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98ec5" w14:paraId="0698ec5" w:rsidRDefault="00671A4A" w:rsidP="004121A6" w:rsidR="00671A4A" w:rsidRPr="00CA3E4E">
      <w:pPr>
        <w15:collapsed w:val="false"/>
      </w:pPr>
      <w:r w:rsidRPr="00CA3E4E">
        <w:t xml:space="preserve">    </w:t>
      </w:r>
    </w:p>
    <w:p w:rsidRDefault="00411B08" w:rsidP="00671A4A" w:rsidR="00671A4A" w:rsidRPr="00CA3E4E">
      <w:r w:rsidRPr="00CA3E4E">
        <w:rPr>
          <w:bCs/>
        </w:rPr>
        <w:t xml:space="preserve">             </w:t>
      </w:r>
      <w:r w:rsidR="00176C69" w:rsidRPr="00CA3E4E">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671A4A" w:rsidP="00671A4A" w:rsidR="00671A4A" w:rsidRPr="00CA3E4E">
      <w:pPr>
        <w:ind w:hanging="720" w:left="360"/>
      </w:pPr>
      <w:r w:rsidRPr="00CA3E4E">
        <w:t xml:space="preserve">     </w:t>
      </w:r>
      <w:r w:rsidR="00F957D4" w:rsidRPr="00CA3E4E">
        <w:t xml:space="preserve">    </w:t>
      </w:r>
      <w:r w:rsidRPr="00CA3E4E">
        <w:t>REPUBLIKA HRVATSKA</w:t>
      </w:r>
    </w:p>
    <w:p w:rsidRDefault="00671A4A" w:rsidP="00184F3E" w:rsidR="00BF2838" w:rsidRPr="00CA3E4E">
      <w:pPr>
        <w:ind w:hanging="720" w:left="360"/>
      </w:pPr>
      <w:r w:rsidRPr="00CA3E4E">
        <w:t xml:space="preserve">     TRGOVAČKI SUD U OSIJEKU</w:t>
      </w:r>
    </w:p>
    <w:p w:rsidRDefault="005A1C18" w:rsidP="00971247" w:rsidR="005A1C18" w:rsidRPr="00CA3E4E"/>
    <w:p w:rsidRDefault="00DC5CDE" w:rsidP="00971247" w:rsidR="00DC5CDE" w:rsidRPr="00CA3E4E"/>
    <w:p w:rsidRDefault="0073549F" w:rsidP="0073549F" w:rsidR="0073549F" w:rsidRPr="00CA3E4E">
      <w:pPr>
        <w:jc w:val="center"/>
        <w:rPr>
          <w:bCs/>
        </w:rPr>
      </w:pPr>
      <w:r w:rsidRPr="00CA3E4E">
        <w:rPr>
          <w:bCs/>
        </w:rPr>
        <w:t>U  I M E  R E P U B L I K E  H R V A T S K E</w:t>
      </w:r>
    </w:p>
    <w:p w:rsidRDefault="0073549F" w:rsidP="0073549F" w:rsidR="0073549F" w:rsidRPr="00CA3E4E">
      <w:pPr>
        <w:jc w:val="center"/>
        <w:rPr>
          <w:bCs/>
        </w:rPr>
      </w:pPr>
      <w:r w:rsidRPr="00CA3E4E">
        <w:rPr>
          <w:bCs/>
        </w:rPr>
        <w:t>R J E Š E N J E</w:t>
      </w:r>
    </w:p>
    <w:p w:rsidRDefault="004121A6" w:rsidP="00F957D4" w:rsidR="004121A6" w:rsidRPr="00CA3E4E">
      <w:pPr>
        <w:jc w:val="both"/>
      </w:pPr>
    </w:p>
    <w:p w:rsidRDefault="00376CDE" w:rsidP="00F957D4" w:rsidR="00376CDE" w:rsidRPr="00CA3E4E">
      <w:pPr>
        <w:jc w:val="both"/>
      </w:pPr>
    </w:p>
    <w:p w:rsidRDefault="00CA3E4E" w:rsidP="00C379D0" w:rsidR="00B106DC" w:rsidRPr="00CA3E4E">
      <w:pPr>
        <w:ind w:firstLine="708"/>
        <w:jc w:val="both"/>
      </w:pPr>
      <w:r w:rsidRPr="00CA3E4E">
        <w:rPr>
          <w:color w:val="000000"/>
        </w:rPr>
        <w:t xml:space="preserve">Trgovački sud u Osijeku, </w:t>
      </w:r>
      <w:r w:rsidRPr="00CA3E4E">
        <w:t>po stečajnom sucu mr. sc. Borisu Vukoviću</w:t>
      </w:r>
      <w:r w:rsidRPr="00CA3E4E">
        <w:rPr>
          <w:color w:val="000000"/>
        </w:rPr>
        <w:t xml:space="preserve">, povodom prijedloga </w:t>
      </w:r>
      <w:r w:rsidRPr="00CA3E4E">
        <w:t xml:space="preserve">REPUBLIKA HRVATSKA Ministarstvo financija OIB: 18683136487, zastupana po Županijskom državnom odvjetništvu u Osijeku za otvaranje stečajnog postupka nad dužnikom NICE d.o.o., Osijek, </w:t>
      </w:r>
      <w:proofErr w:type="spellStart"/>
      <w:r w:rsidRPr="00CA3E4E">
        <w:t>Reisnerova</w:t>
      </w:r>
      <w:proofErr w:type="spellEnd"/>
      <w:r w:rsidRPr="00CA3E4E">
        <w:t xml:space="preserve"> ulica 84, MBS: 030120392, OIB: 73486422192</w:t>
      </w:r>
      <w:r w:rsidR="00C071A0" w:rsidRPr="00CA3E4E">
        <w:t xml:space="preserve">, dana </w:t>
      </w:r>
      <w:r w:rsidR="005A1C18" w:rsidRPr="00CA3E4E">
        <w:t>1</w:t>
      </w:r>
      <w:r w:rsidR="00C84CB4" w:rsidRPr="00CA3E4E">
        <w:t>8</w:t>
      </w:r>
      <w:r w:rsidR="005A1C18" w:rsidRPr="00CA3E4E">
        <w:t xml:space="preserve">. svibnja </w:t>
      </w:r>
      <w:r w:rsidR="00D22DDF" w:rsidRPr="00CA3E4E">
        <w:t>2018.</w:t>
      </w:r>
    </w:p>
    <w:p w:rsidRDefault="00DB5D98" w:rsidP="00C379D0" w:rsidR="00DB5D98" w:rsidRPr="00CA3E4E">
      <w:pPr>
        <w:ind w:firstLine="708"/>
        <w:jc w:val="both"/>
      </w:pPr>
    </w:p>
    <w:p w:rsidRDefault="00AE2F80" w:rsidP="00AE2F80" w:rsidR="00AE2F80" w:rsidRPr="00CA3E4E">
      <w:pPr>
        <w:jc w:val="center"/>
      </w:pPr>
      <w:r w:rsidRPr="00CA3E4E">
        <w:t>r i j e š i o  j e</w:t>
      </w:r>
    </w:p>
    <w:p w:rsidRDefault="00AE2F80" w:rsidP="00CA3E4E" w:rsidR="00AE2F80" w:rsidRPr="00CA3E4E"/>
    <w:p w:rsidRDefault="00AE2F80" w:rsidP="00AE2F80" w:rsidR="00AE2F80" w:rsidRPr="00CA3E4E">
      <w:pPr>
        <w:jc w:val="center"/>
      </w:pPr>
    </w:p>
    <w:p w:rsidRDefault="00AE2F80" w:rsidP="00AE2F80" w:rsidR="00AE2F80" w:rsidRPr="00CA3E4E">
      <w:pPr>
        <w:numPr>
          <w:ilvl w:val="0"/>
          <w:numId w:val="15"/>
        </w:numPr>
        <w:jc w:val="both"/>
        <w:rPr>
          <w:bCs/>
        </w:rPr>
      </w:pPr>
      <w:r w:rsidRPr="00CA3E4E">
        <w:rPr>
          <w:bCs/>
        </w:rPr>
        <w:t>OTVARA</w:t>
      </w:r>
      <w:r w:rsidRPr="00CA3E4E">
        <w:t xml:space="preserve"> se stečajni postupak nad dužnikom</w:t>
      </w:r>
      <w:r w:rsidR="00CA3E4E" w:rsidRPr="00CA3E4E">
        <w:t xml:space="preserve"> NICE d.o.o., Osijek, </w:t>
      </w:r>
      <w:proofErr w:type="spellStart"/>
      <w:r w:rsidR="00CA3E4E" w:rsidRPr="00CA3E4E">
        <w:t>Reisnerova</w:t>
      </w:r>
      <w:proofErr w:type="spellEnd"/>
      <w:r w:rsidR="00CA3E4E" w:rsidRPr="00CA3E4E">
        <w:t xml:space="preserve"> ulica 84, MBS: 030120392, OIB: 73486422192</w:t>
      </w:r>
      <w:r w:rsidRPr="00CA3E4E">
        <w:t>.</w:t>
      </w:r>
    </w:p>
    <w:p w:rsidRDefault="00AE2F80" w:rsidP="00AE2F80" w:rsidR="00AE2F80" w:rsidRPr="00CA3E4E">
      <w:pPr>
        <w:ind w:left="1065"/>
        <w:jc w:val="both"/>
        <w:rPr>
          <w:bCs/>
        </w:rPr>
      </w:pPr>
    </w:p>
    <w:p w:rsidRDefault="00AE2F80" w:rsidP="00CA3E4E" w:rsidR="00CA3E4E" w:rsidRPr="00CA3E4E">
      <w:pPr>
        <w:numPr>
          <w:ilvl w:val="0"/>
          <w:numId w:val="15"/>
        </w:numPr>
        <w:jc w:val="both"/>
      </w:pPr>
      <w:r w:rsidRPr="00CA3E4E">
        <w:t xml:space="preserve">Za stečajnog upravitelja imenuje se </w:t>
      </w:r>
      <w:r w:rsidR="00CA3E4E" w:rsidRPr="00CA3E4E">
        <w:t xml:space="preserve">Zvonko Tomljanović OIB: 01559486405, </w:t>
      </w:r>
      <w:r w:rsidR="00817C6E">
        <w:t>Našic</w:t>
      </w:r>
      <w:r w:rsidR="00CA3E4E" w:rsidRPr="00CA3E4E">
        <w:t>e, J. Runjanina 7</w:t>
      </w:r>
      <w:r w:rsidR="00CA3E4E">
        <w:t xml:space="preserve"> </w:t>
      </w:r>
      <w:r w:rsidRPr="00CA3E4E">
        <w:t>automatskom dodjelom</w:t>
      </w:r>
      <w:r w:rsidR="00CA3E4E" w:rsidRPr="00CA3E4E">
        <w:t>– promjenom uloge.</w:t>
      </w:r>
    </w:p>
    <w:p w:rsidRDefault="00AE2F80" w:rsidP="00AE2F80" w:rsidR="00AE2F80" w:rsidRPr="00CA3E4E">
      <w:pPr>
        <w:ind w:left="705"/>
        <w:jc w:val="both"/>
      </w:pPr>
    </w:p>
    <w:p w:rsidRDefault="00AE2F80" w:rsidP="00AE2F80" w:rsidR="00AE2F80" w:rsidRPr="00CA3E4E">
      <w:pPr>
        <w:numPr>
          <w:ilvl w:val="0"/>
          <w:numId w:val="15"/>
        </w:numPr>
        <w:jc w:val="both"/>
      </w:pPr>
      <w:r w:rsidRPr="00CA3E4E">
        <w:rPr>
          <w:bCs/>
        </w:rPr>
        <w:t>ZAKLJUČUJE</w:t>
      </w:r>
      <w:r w:rsidRPr="00CA3E4E">
        <w:t xml:space="preserve"> se stečajni postupak nad dužnikom</w:t>
      </w:r>
      <w:r w:rsidR="00CA3E4E" w:rsidRPr="00CA3E4E">
        <w:t xml:space="preserve"> NICE d.o.o., Osijek, </w:t>
      </w:r>
      <w:proofErr w:type="spellStart"/>
      <w:r w:rsidR="00CA3E4E" w:rsidRPr="00CA3E4E">
        <w:t>Reisnerova</w:t>
      </w:r>
      <w:proofErr w:type="spellEnd"/>
      <w:r w:rsidR="00CA3E4E" w:rsidRPr="00CA3E4E">
        <w:t xml:space="preserve"> ulica 84, MBS: 030120392, OIB: 73486422192</w:t>
      </w:r>
      <w:r w:rsidRPr="00CA3E4E">
        <w:t>.</w:t>
      </w:r>
    </w:p>
    <w:p w:rsidRDefault="00AE2F80" w:rsidP="00AE2F80" w:rsidR="00AE2F80" w:rsidRPr="00CA3E4E">
      <w:pPr>
        <w:pStyle w:val="Odlomakpopisa"/>
      </w:pPr>
    </w:p>
    <w:p w:rsidRDefault="00AE2F80" w:rsidP="00AE2F80" w:rsidR="00AE2F80" w:rsidRPr="00CA3E4E">
      <w:pPr>
        <w:numPr>
          <w:ilvl w:val="0"/>
          <w:numId w:val="15"/>
        </w:numPr>
        <w:jc w:val="both"/>
      </w:pPr>
      <w:r w:rsidRPr="00CA3E4E">
        <w:t xml:space="preserve">Ovo rješenje objaviti će se na mrežnoj stranici e-Oglasna ploča sudova, a nakon pravomoćnosti dostaviti sudskom registru radi brisanja dužnika iz sudskog registra. </w:t>
      </w:r>
    </w:p>
    <w:p w:rsidRDefault="00AE2F80" w:rsidP="00AE2F80" w:rsidR="00AE2F80" w:rsidRPr="00CA3E4E"/>
    <w:p w:rsidRDefault="00AE2F80" w:rsidP="00AE2F80" w:rsidR="00AE2F80" w:rsidRPr="00CA3E4E"/>
    <w:p w:rsidRDefault="00AE2F80" w:rsidP="00AE2F80" w:rsidR="00AE2F80" w:rsidRPr="00CA3E4E">
      <w:pPr>
        <w:jc w:val="center"/>
      </w:pPr>
      <w:r w:rsidRPr="00CA3E4E">
        <w:t>Obrazloženje</w:t>
      </w:r>
    </w:p>
    <w:p w:rsidRDefault="00AE2F80" w:rsidP="00AE2F80" w:rsidR="00AE2F80" w:rsidRPr="00CA3E4E"/>
    <w:p w:rsidRDefault="00CA3E4E" w:rsidP="00AE2F80" w:rsidR="00CA3E4E" w:rsidRPr="00CA3E4E"/>
    <w:p w:rsidRDefault="00CA3E4E" w:rsidP="00CA3E4E" w:rsidR="00CA3E4E" w:rsidRPr="00CA3E4E">
      <w:pPr>
        <w:ind w:firstLine="708"/>
        <w:jc w:val="both"/>
      </w:pPr>
      <w:r w:rsidRPr="00CA3E4E">
        <w:t xml:space="preserve">Dana 24. srpnja 2017. godine zaprimljen je na ovome sudu prijedlog FINANCIJSKE AGENCIJE Regionalni centar Osijek, Podružnica Osijek, L. </w:t>
      </w:r>
      <w:proofErr w:type="spellStart"/>
      <w:r w:rsidRPr="00CA3E4E">
        <w:t>Jägera</w:t>
      </w:r>
      <w:proofErr w:type="spellEnd"/>
      <w:r w:rsidRPr="00CA3E4E">
        <w:t xml:space="preserve"> 3, Osijek, OIB: 85821130368 klasa: 110-07/17-01/04 </w:t>
      </w:r>
      <w:proofErr w:type="spellStart"/>
      <w:r w:rsidRPr="00CA3E4E">
        <w:t>Ur</w:t>
      </w:r>
      <w:proofErr w:type="spellEnd"/>
      <w:r w:rsidRPr="00CA3E4E">
        <w:t xml:space="preserve">. broj 04-06-17-3820 od 21. srpnja 2017. godine, za provedbu skraćenog stečajnog postupka nad dužnikom NICE d.o.o., Osijek, </w:t>
      </w:r>
      <w:proofErr w:type="spellStart"/>
      <w:r w:rsidRPr="00CA3E4E">
        <w:t>Reisnerova</w:t>
      </w:r>
      <w:proofErr w:type="spellEnd"/>
      <w:r w:rsidRPr="00CA3E4E">
        <w:t xml:space="preserve"> ulica 84, MBS: 030120392, OIB: 73486422192.  </w:t>
      </w:r>
    </w:p>
    <w:p w:rsidRDefault="00CA3E4E" w:rsidP="00CA3E4E" w:rsidR="00CA3E4E" w:rsidRPr="00CA3E4E">
      <w:pPr>
        <w:ind w:firstLine="708"/>
        <w:jc w:val="both"/>
      </w:pPr>
    </w:p>
    <w:p w:rsidRDefault="00CA3E4E" w:rsidP="00CA3E4E" w:rsidR="00CA3E4E" w:rsidRPr="00CA3E4E">
      <w:pPr>
        <w:ind w:firstLine="708"/>
        <w:jc w:val="both"/>
      </w:pPr>
      <w:r w:rsidRPr="00CA3E4E">
        <w:t>U zahtjevu je navela da na dan 20. srpnja 2017. godine dužnik u Očevidniku redoslijeda osnova za plaćanje ima evidentirane neizvršene osnove za plaćanje u neprekinutom razdoblju od 120 dana, u ukupnom iznosu od 16.708,49 kn, u koji iznos je uračunata kamata i naknada FINE za provedbu ovrhe na novčanim sredstvima dužnika. Navodi da dužnik nema zaposlenih radnika.</w:t>
      </w:r>
    </w:p>
    <w:p w:rsidRDefault="00CA3E4E" w:rsidP="00CA3E4E" w:rsidR="00CA3E4E" w:rsidRPr="00CA3E4E">
      <w:pPr>
        <w:ind w:firstLine="708"/>
        <w:jc w:val="both"/>
      </w:pPr>
    </w:p>
    <w:p w:rsidRDefault="00CA3E4E" w:rsidP="00CA3E4E" w:rsidR="00CA3E4E" w:rsidRPr="00CA3E4E">
      <w:pPr>
        <w:ind w:firstLine="708"/>
        <w:jc w:val="both"/>
      </w:pPr>
      <w:r w:rsidRPr="00CA3E4E">
        <w:t xml:space="preserve">FINA je dostavila popis računa i oročenih novčanih sredstava dužnika na dan 20. srpnja 2017.  godine te u svom podnesku od 21. srpnja 2017. godine navodi da dužnik na dan 20. srpnja 2017. godine u Jedinstvenom registru računa ima otvorene sljedeće račune i oročena novčana sredstva: HR7124020061100623218 </w:t>
      </w:r>
      <w:r w:rsidRPr="00CA3E4E">
        <w:rPr>
          <w:color w:val="000000"/>
        </w:rPr>
        <w:t xml:space="preserve">Erste &amp; </w:t>
      </w:r>
      <w:proofErr w:type="spellStart"/>
      <w:r w:rsidRPr="00CA3E4E">
        <w:rPr>
          <w:color w:val="000000"/>
        </w:rPr>
        <w:t>Steiermärkische</w:t>
      </w:r>
      <w:proofErr w:type="spellEnd"/>
      <w:r w:rsidRPr="00CA3E4E">
        <w:rPr>
          <w:color w:val="000000"/>
        </w:rPr>
        <w:t xml:space="preserve"> </w:t>
      </w:r>
      <w:proofErr w:type="spellStart"/>
      <w:r w:rsidRPr="00CA3E4E">
        <w:rPr>
          <w:color w:val="000000"/>
        </w:rPr>
        <w:t>bank</w:t>
      </w:r>
      <w:proofErr w:type="spellEnd"/>
      <w:r w:rsidRPr="00CA3E4E">
        <w:rPr>
          <w:color w:val="000000"/>
        </w:rPr>
        <w:t xml:space="preserve"> d.d., </w:t>
      </w:r>
      <w:r w:rsidRPr="00CA3E4E">
        <w:t>te da na temelju čl. 112.  st. 5. Stečajnog zakona dužnik na dan 20. srpnja 2017. godine na ime predujma za namirenje troškova stečajnog postupka nema zaplijenjena novčana sredstva.</w:t>
      </w:r>
    </w:p>
    <w:p w:rsidRDefault="00CA3E4E" w:rsidP="00CA3E4E" w:rsidR="00CA3E4E" w:rsidRPr="00CA3E4E">
      <w:pPr>
        <w:ind w:firstLine="708"/>
        <w:jc w:val="both"/>
      </w:pPr>
    </w:p>
    <w:p w:rsidRDefault="00CA3E4E" w:rsidP="00CA3E4E" w:rsidR="00CA3E4E" w:rsidRPr="00CA3E4E">
      <w:pPr>
        <w:ind w:firstLine="708"/>
        <w:jc w:val="both"/>
      </w:pPr>
      <w:r w:rsidRPr="00CA3E4E">
        <w:t>Trgovački sud u Osijeku je dana 27. srpnja 2017. godine objavio oglas na mrežnoj stranici e-Oglasna ploča sudova pod poslovnim brojem 14 St-1330/2017-3 od 27. srpnja 2017.  godine sukladno čl. 430</w:t>
      </w:r>
      <w:r w:rsidRPr="00CA3E4E">
        <w:rPr>
          <w:color w:val="000000"/>
        </w:rPr>
        <w:t xml:space="preserve">. Stečajnog zakona (Narodne novine 71/15) </w:t>
      </w:r>
      <w:r w:rsidRPr="00CA3E4E">
        <w:t xml:space="preserve">kojim su pozvane osobe ovlaštene za zastupanje dužnika po zakonu da sudu u roku od 15 dana od dana objave oglasa dostave javnobilježnički ovjerovljeni </w:t>
      </w:r>
      <w:proofErr w:type="spellStart"/>
      <w:r w:rsidRPr="00CA3E4E">
        <w:t>prokazni</w:t>
      </w:r>
      <w:proofErr w:type="spellEnd"/>
      <w:r w:rsidRPr="00CA3E4E">
        <w:t xml:space="preserve"> popis imovine i obveza na propisanom obrascu, te su ujedno pozvani i vjerovnici da najkasnije u roku 45 dana od dana objave oglasa predlože otvaranje stečajnog postupka nad dužnikom, pod prijetnjom nastupanja pravnih posljedica iz čl. 431. Stečajnog zakona. </w:t>
      </w:r>
    </w:p>
    <w:p w:rsidRDefault="00CA3E4E" w:rsidP="00CA3E4E" w:rsidR="00CA3E4E" w:rsidRPr="00CA3E4E">
      <w:pPr>
        <w:ind w:firstLine="708"/>
        <w:jc w:val="both"/>
      </w:pPr>
    </w:p>
    <w:p w:rsidRDefault="00CA3E4E" w:rsidP="00CA3E4E" w:rsidR="00CA3E4E" w:rsidRPr="00CA3E4E">
      <w:pPr>
        <w:ind w:firstLine="708"/>
        <w:jc w:val="both"/>
      </w:pPr>
      <w:r w:rsidRPr="00CA3E4E">
        <w:t xml:space="preserve">Podneskom zaprimljenim, kod ovog suda dana 3. kolovoza 2017. godine, vjerovnik REPUBLIKA HRVATSKA Ministarstvo financija OIB: 18683136487, zastupana po Županijskom državnom odvjetništvu u Osijeku, podnijela je  prijedlog za otvaranjem stečajnog postupka nad dužnikom NICE d.o.o., Osijek, </w:t>
      </w:r>
      <w:proofErr w:type="spellStart"/>
      <w:r w:rsidRPr="00CA3E4E">
        <w:t>Reisnerova</w:t>
      </w:r>
      <w:proofErr w:type="spellEnd"/>
      <w:r w:rsidRPr="00CA3E4E">
        <w:t xml:space="preserve"> ulica 84, MBS: 030120392, OIB: 73486422192, uz koji prijedlog je dostavila dokaz o postojanju svoje tražbine i postojanju stečajnog razloga iz članka 6. stav 2. Stečajnog zakona: nesposobnosti za plaćanje.      </w:t>
      </w:r>
    </w:p>
    <w:p w:rsidRDefault="00CA3E4E" w:rsidP="00CA3E4E" w:rsidR="00CA3E4E" w:rsidRPr="00CA3E4E">
      <w:pPr>
        <w:ind w:firstLine="708"/>
        <w:jc w:val="both"/>
      </w:pPr>
    </w:p>
    <w:p w:rsidRDefault="00CA3E4E" w:rsidP="00CA3E4E" w:rsidR="00CA3E4E" w:rsidRPr="00CA3E4E">
      <w:pPr>
        <w:ind w:firstLine="720"/>
        <w:jc w:val="both"/>
      </w:pPr>
      <w:r w:rsidRPr="00CA3E4E">
        <w:t>Slijedom navedenog, budući nisu ispunjeni uvjeti za istovremeno otvaranje i zaključenje skraćenog stečajnog postupka nad dužnikom, u smislu odredbe članka 431. Stečajnog zakona sukladno članku 433. Stečajnog zakona obustavljen je skraćeni stečajni postupak nad dužnikom, te je određeno da će se postupak nad dužnikom nastaviti primjenom općih odredbi Stečajnog zakona.</w:t>
      </w:r>
    </w:p>
    <w:p w:rsidRDefault="00CA3E4E" w:rsidP="00CA3E4E" w:rsidR="00CA3E4E" w:rsidRPr="00CA3E4E">
      <w:pPr>
        <w:ind w:firstLine="720"/>
        <w:jc w:val="both"/>
      </w:pPr>
    </w:p>
    <w:p w:rsidRDefault="00CA3E4E" w:rsidP="00CA3E4E" w:rsidR="00CA3E4E" w:rsidRPr="00CA3E4E">
      <w:pPr>
        <w:pStyle w:val="Tijeloteksta"/>
        <w:ind w:firstLine="708"/>
        <w:rPr>
          <w:sz w:val="24"/>
        </w:rPr>
      </w:pPr>
      <w:r w:rsidRPr="00CA3E4E">
        <w:rPr>
          <w:sz w:val="24"/>
        </w:rPr>
        <w:t>Sud je utvrdio da je predlagatelj ovlašten za podnošenje predmetnoga prijedloga temeljem odredbe čl. 109. st. 1. Stečajnog zakona („Narodne novine“ broj 71/15 i 104/17; u daljnjem tekstu SZ), te je donio rješenje o pokretanju prethodnog postupka i imenovao privremenog stečajnog upravitelja (čl. 115. st. 1. i 2. SZ-a), odredio mu dužnosti (čl. 119. st. 2. i 3. SZ-a) i zakazao ročište (čl. 123. i 128. st. 1. SZ-a).</w:t>
      </w:r>
    </w:p>
    <w:p w:rsidRDefault="00AE2F80" w:rsidP="00CA3E4E" w:rsidR="00AE2F80" w:rsidRPr="00CA3E4E">
      <w:pPr>
        <w:jc w:val="both"/>
      </w:pPr>
    </w:p>
    <w:p w:rsidRDefault="00AE2F80" w:rsidP="00AE2F80" w:rsidR="00AE2F80" w:rsidRPr="00CA3E4E">
      <w:pPr>
        <w:ind w:firstLine="708"/>
        <w:jc w:val="both"/>
      </w:pPr>
      <w:r w:rsidRPr="00CA3E4E">
        <w:t xml:space="preserve">U smislu članka 5. </w:t>
      </w:r>
      <w:r w:rsidR="00CA3E4E">
        <w:t xml:space="preserve">SZ-a </w:t>
      </w:r>
      <w:r w:rsidRPr="00CA3E4E">
        <w:t xml:space="preserve">stečajni postupak se može otvoriti ako sud utvrdi postojanje stečajnog razloga. Stečajni razlozi su: nesposobnost za plaćanje i prezaduženost. </w:t>
      </w:r>
    </w:p>
    <w:p w:rsidRDefault="00AE2F80" w:rsidP="00AE2F80" w:rsidR="00AE2F80" w:rsidRPr="00CA3E4E">
      <w:pPr>
        <w:ind w:firstLine="708"/>
        <w:jc w:val="both"/>
        <w:rPr>
          <w:lang w:eastAsia="x-none" w:val="x-none"/>
        </w:rPr>
      </w:pPr>
    </w:p>
    <w:p w:rsidRDefault="00AE2F80" w:rsidP="00AE2F80" w:rsidR="00AE2F80" w:rsidRPr="00CA3E4E">
      <w:pPr>
        <w:ind w:firstLine="708"/>
        <w:jc w:val="both"/>
        <w:rPr>
          <w:bCs/>
          <w:lang w:eastAsia="x-none"/>
        </w:rPr>
      </w:pPr>
      <w:r w:rsidRPr="00CA3E4E">
        <w:rPr>
          <w:bCs/>
          <w:lang w:eastAsia="x-none" w:val="x-none"/>
        </w:rPr>
        <w:t xml:space="preserve">Nad dužnikom je pokrenut prethodni postupak radi utvrđivanja uvjeta za otvaranje stečajnog postupka, tijekom kojeg je za privremenog stečajnog upravitelja imenovan </w:t>
      </w:r>
      <w:r w:rsidR="00CA3E4E">
        <w:t>Zvonko Tomlj</w:t>
      </w:r>
      <w:r w:rsidR="00E14330">
        <w:t>anović OIB: 01559486405, Našic</w:t>
      </w:r>
      <w:r w:rsidR="00CA3E4E">
        <w:t>e, J. Runjanina 7</w:t>
      </w:r>
      <w:r w:rsidRPr="00CA3E4E">
        <w:t xml:space="preserve"> </w:t>
      </w:r>
      <w:r w:rsidRPr="00CA3E4E">
        <w:rPr>
          <w:bCs/>
          <w:lang w:eastAsia="x-none" w:val="x-none"/>
        </w:rPr>
        <w:t xml:space="preserve">sa zadatkom da ispita postojanje </w:t>
      </w:r>
      <w:r w:rsidR="00CA3E4E">
        <w:rPr>
          <w:bCs/>
          <w:lang w:eastAsia="x-none"/>
        </w:rPr>
        <w:t xml:space="preserve"> </w:t>
      </w:r>
      <w:r w:rsidRPr="00CA3E4E">
        <w:rPr>
          <w:bCs/>
          <w:lang w:eastAsia="x-none" w:val="x-none"/>
        </w:rPr>
        <w:t xml:space="preserve">stečajnih razloga, mogu li se imovinom dužnika pokriti troškovi stečajnog postupka, te kakvi su izgledi za nastavak poslovanja dužnika.  </w:t>
      </w:r>
    </w:p>
    <w:p w:rsidRDefault="00AE2F80" w:rsidP="00AE2F80" w:rsidR="00AE2F80" w:rsidRPr="00CA3E4E">
      <w:pPr>
        <w:jc w:val="both"/>
        <w:rPr>
          <w:bCs/>
          <w:lang w:eastAsia="x-none" w:val="x-none"/>
        </w:rPr>
      </w:pPr>
    </w:p>
    <w:p w:rsidRDefault="00AE2F80" w:rsidP="00AE2F80" w:rsidR="00AE2F80" w:rsidRPr="00CA3E4E">
      <w:pPr>
        <w:ind w:firstLine="708"/>
        <w:jc w:val="both"/>
        <w:rPr>
          <w:bCs/>
        </w:rPr>
      </w:pPr>
      <w:r w:rsidRPr="00666E53">
        <w:rPr>
          <w:bCs/>
        </w:rPr>
        <w:t>Ročište radi očitovanja o prijedlogu za otvaranje stečajnog postupka i rasprave o</w:t>
      </w:r>
      <w:r w:rsidRPr="00CA3E4E">
        <w:rPr>
          <w:bCs/>
        </w:rPr>
        <w:t xml:space="preserve"> pretpostavkama za ispitivanje uvjeta za otvaranje stečajnog postupka nad dužnikom održano je </w:t>
      </w:r>
      <w:r w:rsidR="00666E53">
        <w:rPr>
          <w:bCs/>
        </w:rPr>
        <w:t>20. ožujka 2018</w:t>
      </w:r>
      <w:r w:rsidRPr="00CA3E4E">
        <w:rPr>
          <w:bCs/>
        </w:rPr>
        <w:t>. godine.</w:t>
      </w:r>
    </w:p>
    <w:p w:rsidRDefault="00AE2F80" w:rsidP="00AE2F80" w:rsidR="00AE2F80" w:rsidRPr="00CA3E4E">
      <w:pPr>
        <w:pStyle w:val="StandardWeb"/>
        <w:ind w:firstLine="708"/>
        <w:jc w:val="both"/>
        <w:rPr>
          <w:b/>
        </w:rPr>
      </w:pPr>
      <w:r w:rsidRPr="00CA3E4E">
        <w:lastRenderedPageBreak/>
        <w:t xml:space="preserve">Iz izvještaja privremenog stečajnog upravitelja i priloženoj potvrdi FINA-e o blokadi računa i novčanih sredstava </w:t>
      </w:r>
      <w:proofErr w:type="spellStart"/>
      <w:r w:rsidRPr="00CA3E4E">
        <w:t>ovršenika</w:t>
      </w:r>
      <w:proofErr w:type="spellEnd"/>
      <w:r w:rsidRPr="00CA3E4E">
        <w:t xml:space="preserve"> od 05.</w:t>
      </w:r>
      <w:r w:rsidR="00C664BE">
        <w:t xml:space="preserve"> veljače </w:t>
      </w:r>
      <w:r w:rsidRPr="00CA3E4E">
        <w:t>2018.g. računi i novčana sredstva dužnika u neprekidnoj su blokadi 319 dana na dan izdavanja potvrde, a nepodmirene obveze na dan izdavanja potvrde iznose 27.223,87 kn.</w:t>
      </w:r>
      <w:r w:rsidRPr="00CA3E4E">
        <w:rPr>
          <w:b/>
        </w:rPr>
        <w:t xml:space="preserve"> </w:t>
      </w:r>
    </w:p>
    <w:p w:rsidRDefault="00AE2F80" w:rsidP="00AE2F80" w:rsidR="00443F03">
      <w:pPr>
        <w:ind w:firstLine="708"/>
        <w:jc w:val="both"/>
      </w:pPr>
      <w:r w:rsidRPr="006D2001">
        <w:t xml:space="preserve">Sud je također izvršio i na dan </w:t>
      </w:r>
      <w:r w:rsidR="00443F03" w:rsidRPr="006D2001">
        <w:t>18. svibnja</w:t>
      </w:r>
      <w:r w:rsidRPr="006D2001">
        <w:t xml:space="preserve"> 2018. uvid u Očevidnik neizvršenih osnova za plaćanje  iz elektroničkog sustava </w:t>
      </w:r>
      <w:proofErr w:type="spellStart"/>
      <w:r w:rsidRPr="006D2001">
        <w:t>eBlokade</w:t>
      </w:r>
      <w:proofErr w:type="spellEnd"/>
      <w:r w:rsidRPr="006D2001">
        <w:t xml:space="preserve"> i utvrdio da je dužnik i nadalje blokiran za ukupan iznos od </w:t>
      </w:r>
      <w:r w:rsidR="006D2001">
        <w:t>27.448,44</w:t>
      </w:r>
      <w:r w:rsidRPr="006D2001">
        <w:t xml:space="preserve"> kn.</w:t>
      </w:r>
    </w:p>
    <w:p w:rsidRDefault="00AE2F80" w:rsidP="00AE2F80" w:rsidR="00AE2F80" w:rsidRPr="00CA3E4E">
      <w:pPr>
        <w:ind w:firstLine="708"/>
        <w:jc w:val="both"/>
      </w:pPr>
      <w:r w:rsidRPr="00CA3E4E">
        <w:t xml:space="preserve">  </w:t>
      </w:r>
    </w:p>
    <w:p w:rsidRDefault="00AE2F80" w:rsidP="00AE2F80" w:rsidR="00AE2F80">
      <w:pPr>
        <w:pStyle w:val="Bezproreda"/>
        <w:ind w:firstLine="708"/>
        <w:jc w:val="both"/>
        <w:rPr>
          <w:rFonts w:hAnsi="Times New Roman" w:ascii="Times New Roman"/>
          <w:sz w:val="24"/>
          <w:szCs w:val="24"/>
        </w:rPr>
      </w:pPr>
      <w:r w:rsidRPr="00CA3E4E">
        <w:rPr>
          <w:rFonts w:hAnsi="Times New Roman" w:ascii="Times New Roman"/>
          <w:sz w:val="24"/>
          <w:szCs w:val="24"/>
        </w:rPr>
        <w:t>Prema podacima dobivenim od Općinskog suda u Osijeku, Zemljišnoknjižni odjel Osijek od 8. veljače 2018. godine dužnik nije upisan kao vlasnik nekretnina na području nadležnosti ovoga zemljišnoknjižnog odjela.</w:t>
      </w:r>
    </w:p>
    <w:p w:rsidRDefault="00443F03" w:rsidP="00AE2F80" w:rsidR="00443F03" w:rsidRPr="00CA3E4E">
      <w:pPr>
        <w:pStyle w:val="Bezproreda"/>
        <w:ind w:firstLine="708"/>
        <w:jc w:val="both"/>
        <w:rPr>
          <w:rFonts w:hAnsi="Times New Roman" w:ascii="Times New Roman"/>
          <w:sz w:val="24"/>
          <w:szCs w:val="24"/>
        </w:rPr>
      </w:pPr>
    </w:p>
    <w:p w:rsidRDefault="00AE2F80" w:rsidP="00AE2F80" w:rsidR="00AE2F80">
      <w:pPr>
        <w:pStyle w:val="Bezproreda"/>
        <w:ind w:firstLine="708"/>
        <w:jc w:val="both"/>
        <w:rPr>
          <w:rFonts w:hAnsi="Times New Roman" w:ascii="Times New Roman"/>
          <w:sz w:val="24"/>
          <w:szCs w:val="24"/>
        </w:rPr>
      </w:pPr>
      <w:r w:rsidRPr="00CA3E4E">
        <w:rPr>
          <w:rFonts w:hAnsi="Times New Roman" w:ascii="Times New Roman"/>
          <w:sz w:val="24"/>
          <w:szCs w:val="24"/>
        </w:rPr>
        <w:t xml:space="preserve">Prema Uvjerenju Državne geodetske uprave od 22. veljače 2018. dužnik nije upisan u katastarski </w:t>
      </w:r>
      <w:proofErr w:type="spellStart"/>
      <w:r w:rsidRPr="00CA3E4E">
        <w:rPr>
          <w:rFonts w:hAnsi="Times New Roman" w:ascii="Times New Roman"/>
          <w:sz w:val="24"/>
          <w:szCs w:val="24"/>
        </w:rPr>
        <w:t>operat</w:t>
      </w:r>
      <w:proofErr w:type="spellEnd"/>
      <w:r w:rsidRPr="00CA3E4E">
        <w:rPr>
          <w:rFonts w:hAnsi="Times New Roman" w:ascii="Times New Roman"/>
          <w:sz w:val="24"/>
          <w:szCs w:val="24"/>
        </w:rPr>
        <w:t xml:space="preserve">. </w:t>
      </w:r>
    </w:p>
    <w:p w:rsidRDefault="00443F03" w:rsidP="00AE2F80" w:rsidR="00443F03" w:rsidRPr="00CA3E4E">
      <w:pPr>
        <w:pStyle w:val="Bezproreda"/>
        <w:ind w:firstLine="708"/>
        <w:jc w:val="both"/>
        <w:rPr>
          <w:rFonts w:hAnsi="Times New Roman" w:ascii="Times New Roman"/>
          <w:sz w:val="24"/>
          <w:szCs w:val="24"/>
        </w:rPr>
      </w:pPr>
    </w:p>
    <w:p w:rsidRDefault="00443F03" w:rsidP="00AE2F80" w:rsidR="00AE2F80">
      <w:pPr>
        <w:ind w:firstLine="708"/>
        <w:jc w:val="both"/>
      </w:pPr>
      <w:r>
        <w:t xml:space="preserve">Prema Uvjerenju </w:t>
      </w:r>
      <w:r w:rsidR="00AE2F80" w:rsidRPr="00CA3E4E">
        <w:t>Stanice za tehnički pregled vozila STP „Auto-klub Našice“ od 6.</w:t>
      </w:r>
      <w:r>
        <w:t xml:space="preserve"> veljače </w:t>
      </w:r>
      <w:r w:rsidR="00AE2F80" w:rsidRPr="00CA3E4E">
        <w:t>2018. dužni</w:t>
      </w:r>
      <w:r w:rsidR="000034F4">
        <w:t xml:space="preserve">k nije evidentiran kao vlasnik </w:t>
      </w:r>
      <w:r w:rsidR="00AE2F80" w:rsidRPr="00CA3E4E">
        <w:t xml:space="preserve">vozila. </w:t>
      </w:r>
    </w:p>
    <w:p w:rsidRDefault="00443F03" w:rsidP="00AE2F80" w:rsidR="00443F03" w:rsidRPr="00CA3E4E">
      <w:pPr>
        <w:ind w:firstLine="708"/>
        <w:jc w:val="both"/>
      </w:pPr>
    </w:p>
    <w:p w:rsidRDefault="00AE2F80" w:rsidP="00AE2F80" w:rsidR="00AE2F80" w:rsidRPr="00CA3E4E">
      <w:pPr>
        <w:pStyle w:val="Bezproreda"/>
        <w:ind w:firstLine="708"/>
        <w:jc w:val="both"/>
        <w:rPr>
          <w:rFonts w:hAnsi="Times New Roman" w:ascii="Times New Roman"/>
          <w:sz w:val="24"/>
          <w:szCs w:val="24"/>
        </w:rPr>
      </w:pPr>
      <w:r w:rsidRPr="00CA3E4E">
        <w:rPr>
          <w:rFonts w:hAnsi="Times New Roman" w:ascii="Times New Roman"/>
          <w:sz w:val="24"/>
          <w:szCs w:val="24"/>
        </w:rPr>
        <w:t>Privremeni stečajni upravitelj u svom izvješć</w:t>
      </w:r>
      <w:r w:rsidR="000034F4">
        <w:rPr>
          <w:rFonts w:hAnsi="Times New Roman" w:ascii="Times New Roman"/>
          <w:sz w:val="24"/>
          <w:szCs w:val="24"/>
        </w:rPr>
        <w:t>u navodi da dužnik nije predava</w:t>
      </w:r>
      <w:r w:rsidRPr="00CA3E4E">
        <w:rPr>
          <w:rFonts w:hAnsi="Times New Roman" w:ascii="Times New Roman"/>
          <w:sz w:val="24"/>
          <w:szCs w:val="24"/>
        </w:rPr>
        <w:t>o FINI dokumentaciju za 2016., te da se posljednja financijska izvješća dužnika odnose na 201</w:t>
      </w:r>
      <w:r w:rsidR="000034F4">
        <w:rPr>
          <w:rFonts w:hAnsi="Times New Roman" w:ascii="Times New Roman"/>
          <w:sz w:val="24"/>
          <w:szCs w:val="24"/>
        </w:rPr>
        <w:t>5. godinu prema kojoj bilanci na dan 31. prosinca 2015. godine</w:t>
      </w:r>
      <w:r w:rsidRPr="00CA3E4E">
        <w:rPr>
          <w:rFonts w:hAnsi="Times New Roman" w:ascii="Times New Roman"/>
          <w:sz w:val="24"/>
          <w:szCs w:val="24"/>
        </w:rPr>
        <w:t xml:space="preserve"> kratkotrajna imovina je iskazana u visini od 68.685</w:t>
      </w:r>
      <w:r w:rsidR="000034F4">
        <w:rPr>
          <w:rFonts w:hAnsi="Times New Roman" w:ascii="Times New Roman"/>
          <w:sz w:val="24"/>
          <w:szCs w:val="24"/>
        </w:rPr>
        <w:t>,00</w:t>
      </w:r>
      <w:r w:rsidRPr="00CA3E4E">
        <w:rPr>
          <w:rFonts w:hAnsi="Times New Roman" w:ascii="Times New Roman"/>
          <w:sz w:val="24"/>
          <w:szCs w:val="24"/>
        </w:rPr>
        <w:t xml:space="preserve"> kn te se ista se sasto</w:t>
      </w:r>
      <w:r w:rsidR="000034F4">
        <w:rPr>
          <w:rFonts w:hAnsi="Times New Roman" w:ascii="Times New Roman"/>
          <w:sz w:val="24"/>
          <w:szCs w:val="24"/>
        </w:rPr>
        <w:t xml:space="preserve">ji od potraživanja u iznosu od </w:t>
      </w:r>
      <w:r w:rsidRPr="00CA3E4E">
        <w:rPr>
          <w:rFonts w:hAnsi="Times New Roman" w:ascii="Times New Roman"/>
          <w:sz w:val="24"/>
          <w:szCs w:val="24"/>
        </w:rPr>
        <w:t>62.619</w:t>
      </w:r>
      <w:r w:rsidR="000034F4">
        <w:rPr>
          <w:rFonts w:hAnsi="Times New Roman" w:ascii="Times New Roman"/>
          <w:sz w:val="24"/>
          <w:szCs w:val="24"/>
        </w:rPr>
        <w:t xml:space="preserve">,00 kn i zaliha u iznosu od </w:t>
      </w:r>
      <w:r w:rsidRPr="00CA3E4E">
        <w:rPr>
          <w:rFonts w:hAnsi="Times New Roman" w:ascii="Times New Roman"/>
          <w:sz w:val="24"/>
          <w:szCs w:val="24"/>
        </w:rPr>
        <w:t>6.066</w:t>
      </w:r>
      <w:r w:rsidR="000034F4">
        <w:rPr>
          <w:rFonts w:hAnsi="Times New Roman" w:ascii="Times New Roman"/>
          <w:sz w:val="24"/>
          <w:szCs w:val="24"/>
        </w:rPr>
        <w:t>,00</w:t>
      </w:r>
      <w:r w:rsidRPr="00CA3E4E">
        <w:rPr>
          <w:rFonts w:hAnsi="Times New Roman" w:ascii="Times New Roman"/>
          <w:sz w:val="24"/>
          <w:szCs w:val="24"/>
        </w:rPr>
        <w:t xml:space="preserve"> kn. Također navodi da </w:t>
      </w:r>
      <w:r w:rsidR="000034F4">
        <w:rPr>
          <w:rFonts w:hAnsi="Times New Roman" w:ascii="Times New Roman"/>
          <w:sz w:val="24"/>
          <w:szCs w:val="24"/>
        </w:rPr>
        <w:t xml:space="preserve">je </w:t>
      </w:r>
      <w:r w:rsidRPr="00CA3E4E">
        <w:rPr>
          <w:rFonts w:hAnsi="Times New Roman" w:ascii="Times New Roman"/>
          <w:sz w:val="24"/>
          <w:szCs w:val="24"/>
        </w:rPr>
        <w:t>dugotrajnu imovinu vidljivu iz Bilance na 31.</w:t>
      </w:r>
      <w:r w:rsidR="000034F4">
        <w:rPr>
          <w:rFonts w:hAnsi="Times New Roman" w:ascii="Times New Roman"/>
          <w:sz w:val="24"/>
          <w:szCs w:val="24"/>
        </w:rPr>
        <w:t xml:space="preserve"> prosinca 2015. godine</w:t>
      </w:r>
      <w:r w:rsidRPr="00CA3E4E">
        <w:rPr>
          <w:rFonts w:hAnsi="Times New Roman" w:ascii="Times New Roman"/>
          <w:sz w:val="24"/>
          <w:szCs w:val="24"/>
        </w:rPr>
        <w:t xml:space="preserve"> u visini od 25.500</w:t>
      </w:r>
      <w:r w:rsidR="000034F4">
        <w:rPr>
          <w:rFonts w:hAnsi="Times New Roman" w:ascii="Times New Roman"/>
          <w:sz w:val="24"/>
          <w:szCs w:val="24"/>
        </w:rPr>
        <w:t>,00</w:t>
      </w:r>
      <w:r w:rsidRPr="00CA3E4E">
        <w:rPr>
          <w:rFonts w:hAnsi="Times New Roman" w:ascii="Times New Roman"/>
          <w:sz w:val="24"/>
          <w:szCs w:val="24"/>
        </w:rPr>
        <w:t xml:space="preserve"> kn činila informatička oprema,</w:t>
      </w:r>
      <w:r w:rsidR="000034F4">
        <w:rPr>
          <w:rFonts w:hAnsi="Times New Roman" w:ascii="Times New Roman"/>
          <w:sz w:val="24"/>
          <w:szCs w:val="24"/>
        </w:rPr>
        <w:t xml:space="preserve"> </w:t>
      </w:r>
      <w:r w:rsidRPr="00CA3E4E">
        <w:rPr>
          <w:rFonts w:hAnsi="Times New Roman" w:ascii="Times New Roman"/>
          <w:sz w:val="24"/>
          <w:szCs w:val="24"/>
        </w:rPr>
        <w:t>inventar kafića,</w:t>
      </w:r>
      <w:r w:rsidR="000034F4">
        <w:rPr>
          <w:rFonts w:hAnsi="Times New Roman" w:ascii="Times New Roman"/>
          <w:sz w:val="24"/>
          <w:szCs w:val="24"/>
        </w:rPr>
        <w:t xml:space="preserve"> </w:t>
      </w:r>
      <w:r w:rsidRPr="00CA3E4E">
        <w:rPr>
          <w:rFonts w:hAnsi="Times New Roman" w:ascii="Times New Roman"/>
          <w:sz w:val="24"/>
          <w:szCs w:val="24"/>
        </w:rPr>
        <w:t>stolovi i stolice,</w:t>
      </w:r>
      <w:r w:rsidR="000034F4">
        <w:rPr>
          <w:rFonts w:hAnsi="Times New Roman" w:ascii="Times New Roman"/>
          <w:sz w:val="24"/>
          <w:szCs w:val="24"/>
        </w:rPr>
        <w:t xml:space="preserve"> </w:t>
      </w:r>
      <w:r w:rsidRPr="00CA3E4E">
        <w:rPr>
          <w:rFonts w:hAnsi="Times New Roman" w:ascii="Times New Roman"/>
          <w:sz w:val="24"/>
          <w:szCs w:val="24"/>
        </w:rPr>
        <w:t>a što je prema navodima knjigovođe dužnika otuđeno i ista više ne postoji. Privremeni stečajni upravitelj je mišljenja da iz prikupljene dokumentacije i s obzirom na protek vremena od dvije godine od posljednjih podataka i</w:t>
      </w:r>
      <w:r w:rsidR="00F36BC0">
        <w:rPr>
          <w:rFonts w:hAnsi="Times New Roman" w:ascii="Times New Roman"/>
          <w:sz w:val="24"/>
          <w:szCs w:val="24"/>
        </w:rPr>
        <w:t xml:space="preserve">z financijskih izvješća, kao i </w:t>
      </w:r>
      <w:r w:rsidRPr="00CA3E4E">
        <w:rPr>
          <w:rFonts w:hAnsi="Times New Roman" w:ascii="Times New Roman"/>
          <w:sz w:val="24"/>
          <w:szCs w:val="24"/>
        </w:rPr>
        <w:t>iz kontakta sa zakonskim zastupnik</w:t>
      </w:r>
      <w:r w:rsidR="00F36BC0">
        <w:rPr>
          <w:rFonts w:hAnsi="Times New Roman" w:ascii="Times New Roman"/>
          <w:sz w:val="24"/>
          <w:szCs w:val="24"/>
        </w:rPr>
        <w:t xml:space="preserve">om, vidljivo je da dužnik nema </w:t>
      </w:r>
      <w:r w:rsidRPr="00CA3E4E">
        <w:rPr>
          <w:rFonts w:hAnsi="Times New Roman" w:ascii="Times New Roman"/>
          <w:sz w:val="24"/>
          <w:szCs w:val="24"/>
        </w:rPr>
        <w:t>imovinu čijim bi se unovčenjem mogla prikupiti sredstva koja bi bila dostatna za podmirenje troškova stečajnog postupka.</w:t>
      </w:r>
    </w:p>
    <w:p w:rsidRDefault="00AE2F80" w:rsidP="00AE2F80" w:rsidR="00AE2F80" w:rsidRPr="00CA3E4E">
      <w:pPr>
        <w:jc w:val="both"/>
      </w:pPr>
    </w:p>
    <w:p w:rsidRDefault="00AE2F80" w:rsidP="00AE2F80" w:rsidR="00AE2F80" w:rsidRPr="00CA3E4E">
      <w:pPr>
        <w:ind w:firstLine="708"/>
        <w:jc w:val="both"/>
      </w:pPr>
      <w:r w:rsidRPr="00CA3E4E">
        <w:t>Na temelju podataka navedenih u izvješću privremeni stečajni upravitelj je mišljenja da je stečajni</w:t>
      </w:r>
      <w:r w:rsidR="00F36BC0">
        <w:t xml:space="preserve"> dužnik nesposoban za plaćanje te budući </w:t>
      </w:r>
      <w:r w:rsidRPr="00CA3E4E">
        <w:t xml:space="preserve">da je kod dužnika ispunjen stečajni razlog iz članka 6. </w:t>
      </w:r>
      <w:r w:rsidR="00F36BC0">
        <w:t>SZ-a</w:t>
      </w:r>
      <w:r w:rsidRPr="00CA3E4E">
        <w:t xml:space="preserve">, a dužnik nema imovine dovoljne ni za namirenje troškova stečajnog postupka, predložio je stečajnom sucu, sukladno članku 132. Stečajnog zakona donošenje rješenja o otvaranju i zaključenju stečajnog postupka nad dužnikom. </w:t>
      </w:r>
    </w:p>
    <w:p w:rsidRDefault="00AE2F80" w:rsidP="00AE2F80" w:rsidR="00AE2F80" w:rsidRPr="00CA3E4E">
      <w:pPr>
        <w:ind w:firstLine="708"/>
        <w:jc w:val="both"/>
      </w:pPr>
    </w:p>
    <w:p w:rsidRDefault="00B05E21" w:rsidP="00B05E21" w:rsidR="00286D33">
      <w:pPr>
        <w:ind w:firstLine="708"/>
        <w:jc w:val="both"/>
        <w:rPr>
          <w:bCs/>
        </w:rPr>
      </w:pPr>
      <w:r w:rsidRPr="002F4CDB">
        <w:rPr>
          <w:bCs/>
        </w:rPr>
        <w:t xml:space="preserve">Sud je izvršio uvid u spis i dokumente u spisu i to: Zahtjev za provedbu skraćenog stečajnoga postupka od </w:t>
      </w:r>
      <w:r>
        <w:rPr>
          <w:bCs/>
        </w:rPr>
        <w:t>24.07.2017</w:t>
      </w:r>
      <w:r w:rsidRPr="002F4CDB">
        <w:rPr>
          <w:bCs/>
        </w:rPr>
        <w:t xml:space="preserve">., Izvadak iz sudskog registra od </w:t>
      </w:r>
      <w:r>
        <w:rPr>
          <w:bCs/>
        </w:rPr>
        <w:t>25.07.2017</w:t>
      </w:r>
      <w:r w:rsidRPr="002F4CDB">
        <w:rPr>
          <w:bCs/>
        </w:rPr>
        <w:t xml:space="preserve">., dopis ŽDO u </w:t>
      </w:r>
      <w:r w:rsidR="00913399">
        <w:rPr>
          <w:bCs/>
        </w:rPr>
        <w:t>Osijeku</w:t>
      </w:r>
      <w:r w:rsidRPr="002F4CDB">
        <w:rPr>
          <w:bCs/>
        </w:rPr>
        <w:t xml:space="preserve"> od </w:t>
      </w:r>
      <w:r w:rsidR="00913399">
        <w:rPr>
          <w:bCs/>
        </w:rPr>
        <w:t>03.08.2017.,</w:t>
      </w:r>
      <w:r w:rsidRPr="002F4CDB">
        <w:rPr>
          <w:bCs/>
        </w:rPr>
        <w:t xml:space="preserve"> Prijedlog vjerovnika za otvaranje stečajnoga postupka od </w:t>
      </w:r>
      <w:r w:rsidR="00913399">
        <w:rPr>
          <w:bCs/>
        </w:rPr>
        <w:t xml:space="preserve">03.08.2017. </w:t>
      </w:r>
      <w:r w:rsidRPr="002F4CDB">
        <w:rPr>
          <w:bCs/>
        </w:rPr>
        <w:t xml:space="preserve">s prilozima, </w:t>
      </w:r>
      <w:r w:rsidR="00913399">
        <w:rPr>
          <w:bCs/>
        </w:rPr>
        <w:t xml:space="preserve">Povijesni izvadak iz sudskog registra od 27.09.2017., </w:t>
      </w:r>
      <w:r w:rsidRPr="002F4CDB">
        <w:rPr>
          <w:bCs/>
        </w:rPr>
        <w:t>Izvadak iz sudskog registra od 10.01.2018.</w:t>
      </w:r>
      <w:r>
        <w:rPr>
          <w:bCs/>
        </w:rPr>
        <w:t>,</w:t>
      </w:r>
      <w:r w:rsidRPr="002F4CDB">
        <w:rPr>
          <w:bCs/>
        </w:rPr>
        <w:t xml:space="preserve"> </w:t>
      </w:r>
      <w:proofErr w:type="spellStart"/>
      <w:r w:rsidRPr="002F4CDB">
        <w:rPr>
          <w:bCs/>
        </w:rPr>
        <w:t>eBlokade</w:t>
      </w:r>
      <w:proofErr w:type="spellEnd"/>
      <w:r w:rsidRPr="002F4CDB">
        <w:rPr>
          <w:bCs/>
        </w:rPr>
        <w:t xml:space="preserve"> od 10.01.2018., Izvješće privremenog stečajnog upravitelja od </w:t>
      </w:r>
      <w:r w:rsidR="008E23E2">
        <w:rPr>
          <w:bCs/>
        </w:rPr>
        <w:t>15</w:t>
      </w:r>
      <w:r w:rsidRPr="002F4CDB">
        <w:rPr>
          <w:bCs/>
        </w:rPr>
        <w:t>.02.2018.,</w:t>
      </w:r>
      <w:r w:rsidR="00286D33">
        <w:rPr>
          <w:bCs/>
        </w:rPr>
        <w:t xml:space="preserve"> </w:t>
      </w:r>
      <w:r w:rsidR="00440E9A">
        <w:rPr>
          <w:bCs/>
        </w:rPr>
        <w:t xml:space="preserve">Potvrdu HZMO od 08.02.2018., Uvjerenje STP „AUTO-KLUB NAŠICE“ od 06.02.2018., Potvrdu Općinskog suda u Osijeku ZK odjel Osijek od 08.02.2018., Potvrdu o blokadi računa i novčanih sredstava </w:t>
      </w:r>
      <w:proofErr w:type="spellStart"/>
      <w:r w:rsidR="00440E9A">
        <w:rPr>
          <w:bCs/>
        </w:rPr>
        <w:t>ovršenika</w:t>
      </w:r>
      <w:proofErr w:type="spellEnd"/>
      <w:r w:rsidR="00440E9A">
        <w:rPr>
          <w:bCs/>
        </w:rPr>
        <w:t xml:space="preserve"> od 05.02.2018., </w:t>
      </w:r>
      <w:proofErr w:type="spellStart"/>
      <w:r w:rsidR="00440E9A">
        <w:rPr>
          <w:bCs/>
        </w:rPr>
        <w:t>Bisnode</w:t>
      </w:r>
      <w:proofErr w:type="spellEnd"/>
      <w:r w:rsidR="00440E9A">
        <w:rPr>
          <w:bCs/>
        </w:rPr>
        <w:t>/</w:t>
      </w:r>
      <w:proofErr w:type="spellStart"/>
      <w:r w:rsidR="00440E9A">
        <w:rPr>
          <w:bCs/>
        </w:rPr>
        <w:t>Boniteti.hr</w:t>
      </w:r>
      <w:proofErr w:type="spellEnd"/>
      <w:r w:rsidR="00440E9A">
        <w:rPr>
          <w:bCs/>
        </w:rPr>
        <w:t xml:space="preserve"> od 31.01.2018., Uvjerenje Državne geodetske uprave PU za katastar Osijek od 08.02.2018., Potvrdu RH MF Porezna uprava PU Osijek Ispostava Našice od 05.02.2018., Godišnji financijski izvještaj za 2015. godinu, </w:t>
      </w:r>
      <w:proofErr w:type="spellStart"/>
      <w:r w:rsidR="00440E9A">
        <w:rPr>
          <w:bCs/>
        </w:rPr>
        <w:t>eBlokade</w:t>
      </w:r>
      <w:proofErr w:type="spellEnd"/>
      <w:r w:rsidR="00440E9A">
        <w:rPr>
          <w:bCs/>
        </w:rPr>
        <w:t xml:space="preserve"> na dan 18.05.2018</w:t>
      </w:r>
      <w:r w:rsidR="00C86F07">
        <w:rPr>
          <w:bCs/>
        </w:rPr>
        <w:t>.</w:t>
      </w:r>
    </w:p>
    <w:p w:rsidRDefault="00AE2F80" w:rsidP="00AE2F80" w:rsidR="00AE2F80" w:rsidRPr="00CA3E4E">
      <w:pPr>
        <w:jc w:val="both"/>
      </w:pPr>
    </w:p>
    <w:p w:rsidRDefault="00AE2F80" w:rsidP="00AE2F80" w:rsidR="00AE2F80" w:rsidRPr="00CA3E4E">
      <w:pPr>
        <w:spacing w:after="240"/>
        <w:ind w:firstLine="708"/>
        <w:jc w:val="both"/>
        <w:rPr>
          <w:bCs/>
        </w:rPr>
      </w:pPr>
      <w:r w:rsidRPr="00CA3E4E">
        <w:rPr>
          <w:bCs/>
        </w:rPr>
        <w:lastRenderedPageBreak/>
        <w:t>Budući da je tijekom prethodnog postupka rješenjem na osnovi izvedenih dokaza utvrđeno da imovina koja bi ušla u stečajnu masu nije dovoljna ni za namirenje troškova stečajnog postupka, sukladno članku 132. stav 1. Stečajnog zakona, stečajni sudac je rješenjem poslovni broj</w:t>
      </w:r>
      <w:r w:rsidR="00F36BC0">
        <w:rPr>
          <w:bCs/>
        </w:rPr>
        <w:t xml:space="preserve"> </w:t>
      </w:r>
      <w:r w:rsidRPr="00CA3E4E">
        <w:rPr>
          <w:bCs/>
        </w:rPr>
        <w:t>7 St-</w:t>
      </w:r>
      <w:r w:rsidR="00F36BC0">
        <w:rPr>
          <w:bCs/>
        </w:rPr>
        <w:t>1424</w:t>
      </w:r>
      <w:r w:rsidRPr="00CA3E4E">
        <w:rPr>
          <w:bCs/>
        </w:rPr>
        <w:t>/1</w:t>
      </w:r>
      <w:r w:rsidR="00F36BC0">
        <w:rPr>
          <w:bCs/>
        </w:rPr>
        <w:t>7</w:t>
      </w:r>
      <w:r w:rsidRPr="00CA3E4E">
        <w:rPr>
          <w:bCs/>
        </w:rPr>
        <w:t xml:space="preserve">-19 od </w:t>
      </w:r>
      <w:r w:rsidR="00F36BC0">
        <w:rPr>
          <w:bCs/>
        </w:rPr>
        <w:t>16. travnja 2018</w:t>
      </w:r>
      <w:r w:rsidRPr="00CA3E4E">
        <w:rPr>
          <w:bCs/>
        </w:rPr>
        <w:t xml:space="preserve">. godine, koje rješenje je objavljeno na e-oglasnoj ploči suda </w:t>
      </w:r>
      <w:r w:rsidR="00FC3F37">
        <w:rPr>
          <w:bCs/>
        </w:rPr>
        <w:t>16. travnja 2018.</w:t>
      </w:r>
      <w:r w:rsidRPr="00CA3E4E">
        <w:rPr>
          <w:bCs/>
        </w:rPr>
        <w:t xml:space="preserve"> pozvao osobe koje imaju pravni interes da se provede stečajni postupak nad dužnikom da u roku od 15 dana uplate na sudski depozit kod ovoga suda ukupan iznos od </w:t>
      </w:r>
      <w:r w:rsidR="00FC3F37">
        <w:t xml:space="preserve">29.410,00 </w:t>
      </w:r>
      <w:r w:rsidRPr="00CA3E4E">
        <w:rPr>
          <w:bCs/>
        </w:rPr>
        <w:t xml:space="preserve"> kn predujma za namirenje troškova prethodnoga i otvorenoga stečajnog postupka, a koje troškove čini: </w:t>
      </w:r>
    </w:p>
    <w:p w:rsidRDefault="00FC3F37" w:rsidP="00FC3F37" w:rsidR="00FC3F37">
      <w:pPr>
        <w:spacing w:after="240"/>
        <w:jc w:val="both"/>
      </w:pPr>
      <w:r>
        <w:t>- naknada banke za zatvaranje i otvaranje novog računa – u iznosu od 300,00 kn u skladu s prosječnom naknadom prema Cjeniku financijskih institucija za usluge platnog prometa na tržištu</w:t>
      </w:r>
    </w:p>
    <w:p w:rsidRDefault="00FC3F37" w:rsidP="00FC3F37" w:rsidR="00FC3F37">
      <w:pPr>
        <w:spacing w:after="240"/>
        <w:jc w:val="both"/>
      </w:pPr>
      <w:r>
        <w:t>- trošak izrade pečata u iznosu od 150,00 kn u skladu s prosječnom važećom cijenom takvih usluga na tržištu</w:t>
      </w:r>
    </w:p>
    <w:p w:rsidRDefault="00FC3F37" w:rsidP="00FC3F37" w:rsidR="00FC3F37">
      <w:pPr>
        <w:spacing w:after="240"/>
        <w:jc w:val="both"/>
      </w:pPr>
      <w:r>
        <w:t>- trošak knjigovodstvenih usluga – mjesečno 1.000,00 kn + PDV x 12 mjeseci u iznosu od 12.000,00 kn u skladu s prosječnom cijenom takvih usluga na tržištu</w:t>
      </w:r>
    </w:p>
    <w:p w:rsidRDefault="00FC3F37" w:rsidP="00FC3F37" w:rsidR="00FC3F37">
      <w:pPr>
        <w:spacing w:after="240"/>
        <w:jc w:val="both"/>
      </w:pPr>
      <w:r>
        <w:t>- nagrada stečajnom upravitelju – čl. 7. Uredbe u iznosu od 10.000,00 kn</w:t>
      </w:r>
    </w:p>
    <w:p w:rsidRDefault="00FC3F37" w:rsidP="00FC3F37" w:rsidR="00FC3F37">
      <w:pPr>
        <w:spacing w:after="240"/>
        <w:jc w:val="both"/>
      </w:pPr>
      <w:r>
        <w:t>- jednokratna nagrada privremenom stečajnom upravitelju za obavljene poslove u prethodnom stečajnom postupku, čl. 4. Uredba o kriterijima i načinu obračuna i plaćanja nagrade stečajnim upraviteljima (Narodne novine 105/15) u iznosu od 3.500,00 kn</w:t>
      </w:r>
    </w:p>
    <w:p w:rsidRDefault="00FC3F37" w:rsidP="00FC3F37" w:rsidR="00FC3F37">
      <w:pPr>
        <w:jc w:val="both"/>
      </w:pPr>
      <w:r>
        <w:t>- arhiviranje dokumentacije – (pohrana dokumentacije u skladu sa Zakonom o arhivskom gradivu i arhivima prema Cjeniku u iznosu od 1.000,00 kn.</w:t>
      </w:r>
    </w:p>
    <w:p w:rsidRDefault="00FC3F37" w:rsidP="00FC3F37" w:rsidR="00FC3F37">
      <w:pPr>
        <w:ind w:firstLine="708"/>
        <w:jc w:val="both"/>
      </w:pPr>
    </w:p>
    <w:p w:rsidRDefault="00FC3F37" w:rsidP="00FC3F37" w:rsidR="00FC3F37">
      <w:pPr>
        <w:spacing w:after="240"/>
        <w:jc w:val="both"/>
      </w:pPr>
      <w:r>
        <w:t xml:space="preserve">- paušalna sudska pristojba u stečajnom postupku, </w:t>
      </w:r>
      <w:proofErr w:type="spellStart"/>
      <w:r>
        <w:t>Tbr</w:t>
      </w:r>
      <w:proofErr w:type="spellEnd"/>
      <w:r>
        <w:t>. 24. Zakona o sudskim pristojbama u iznosu od 2.000,00 kn</w:t>
      </w:r>
    </w:p>
    <w:p w:rsidRDefault="00FC3F37" w:rsidP="00FC3F37" w:rsidR="00AE2F80" w:rsidRPr="00CA3E4E">
      <w:pPr>
        <w:spacing w:after="240"/>
        <w:jc w:val="both"/>
      </w:pPr>
      <w:r>
        <w:t>- naknada FINA-i za 2 objave GFI – 1 objava 230,00 kn ukupno u iznosu od 460,00 kn u skladu s Cjenikom FINE propisanim Pravilnikom o vrstama i visini naknada za uslugu javne objave dokumentacije iz Registra godišnjih financijskih izvještaja (Narodne novine br. 1/16).</w:t>
      </w:r>
    </w:p>
    <w:p w:rsidRDefault="00AE2F80" w:rsidP="00AE2F80" w:rsidR="00AE2F80" w:rsidRPr="00CA3E4E">
      <w:pPr>
        <w:spacing w:after="240"/>
        <w:ind w:firstLine="708"/>
        <w:jc w:val="both"/>
        <w:rPr>
          <w:bCs/>
        </w:rPr>
      </w:pPr>
      <w:r w:rsidRPr="00CA3E4E">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r w:rsidRPr="00CA3E4E">
        <w:rPr>
          <w:bCs/>
        </w:rPr>
        <w:t>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u navedenom roku nije se odazvao nitko iz kruga osoba zainteresiranih za vođenje stečajnog postupka nad dužnikom.</w:t>
      </w:r>
    </w:p>
    <w:p w:rsidRDefault="00AE2F80" w:rsidP="00AE2F80" w:rsidR="00AE2F80" w:rsidRPr="00CA3E4E">
      <w:pPr>
        <w:spacing w:after="240"/>
        <w:ind w:firstLine="708"/>
        <w:jc w:val="both"/>
        <w:rPr>
          <w:bCs/>
        </w:rPr>
      </w:pPr>
      <w:r w:rsidRPr="00CA3E4E">
        <w:rPr>
          <w:bCs/>
          <w:lang w:eastAsia="x-none" w:val="x-none"/>
        </w:rPr>
        <w:t xml:space="preserve">Budući da </w:t>
      </w:r>
      <w:r w:rsidRPr="00CA3E4E">
        <w:rPr>
          <w:bCs/>
          <w:lang w:eastAsia="x-none"/>
        </w:rPr>
        <w:t xml:space="preserve">je prije otvaranja stečajnog postupka sud utvrdio da imovina </w:t>
      </w:r>
      <w:r w:rsidRPr="00CA3E4E">
        <w:rPr>
          <w:bCs/>
          <w:lang w:eastAsia="x-none" w:val="x-none"/>
        </w:rPr>
        <w:t>stečajn</w:t>
      </w:r>
      <w:r w:rsidRPr="00CA3E4E">
        <w:rPr>
          <w:bCs/>
          <w:lang w:eastAsia="x-none"/>
        </w:rPr>
        <w:t>og</w:t>
      </w:r>
      <w:r w:rsidRPr="00CA3E4E">
        <w:rPr>
          <w:bCs/>
          <w:lang w:eastAsia="x-none" w:val="x-none"/>
        </w:rPr>
        <w:t xml:space="preserve"> dužnik</w:t>
      </w:r>
      <w:r w:rsidRPr="00CA3E4E">
        <w:rPr>
          <w:bCs/>
          <w:lang w:eastAsia="x-none"/>
        </w:rPr>
        <w:t>a koja bi ušla u stečajnu masu nije dovoljna ni za namirenje troškova</w:t>
      </w:r>
      <w:r w:rsidRPr="00CA3E4E">
        <w:rPr>
          <w:bCs/>
          <w:lang w:eastAsia="x-none" w:val="x-none"/>
        </w:rPr>
        <w:t xml:space="preserve"> stečajnog postupka, temeljem članka 132. stav 2. Stečajnog zakon</w:t>
      </w:r>
      <w:r w:rsidRPr="00CA3E4E">
        <w:rPr>
          <w:bCs/>
          <w:lang w:eastAsia="x-none"/>
        </w:rPr>
        <w:t>a</w:t>
      </w:r>
      <w:r w:rsidRPr="00CA3E4E">
        <w:rPr>
          <w:bCs/>
          <w:lang w:eastAsia="x-none" w:val="x-none"/>
        </w:rPr>
        <w:t xml:space="preserve"> </w:t>
      </w:r>
      <w:r w:rsidRPr="00CA3E4E">
        <w:rPr>
          <w:bCs/>
          <w:lang w:eastAsia="x-none"/>
        </w:rPr>
        <w:t>odlučeno</w:t>
      </w:r>
      <w:r w:rsidRPr="00CA3E4E">
        <w:rPr>
          <w:bCs/>
          <w:lang w:eastAsia="x-none" w:val="x-none"/>
        </w:rPr>
        <w:t xml:space="preserve"> je kao u izreci</w:t>
      </w:r>
      <w:r w:rsidRPr="00CA3E4E">
        <w:rPr>
          <w:bCs/>
          <w:lang w:eastAsia="x-none"/>
        </w:rPr>
        <w:t>.</w:t>
      </w:r>
    </w:p>
    <w:p w:rsidRDefault="00AE2F80" w:rsidP="00AE2F80" w:rsidR="00AE2F80" w:rsidRPr="00CA3E4E">
      <w:pPr>
        <w:ind w:firstLine="708"/>
        <w:jc w:val="both"/>
      </w:pPr>
      <w:r w:rsidRPr="00CA3E4E">
        <w:lastRenderedPageBreak/>
        <w:t>Za stečajnog upravitelja, automatskim oda</w:t>
      </w:r>
      <w:r w:rsidR="00FC3F37">
        <w:t>birom promjenom uloge, imenovan</w:t>
      </w:r>
      <w:r w:rsidRPr="00CA3E4E">
        <w:t xml:space="preserve"> je </w:t>
      </w:r>
      <w:r w:rsidR="00FC3F37">
        <w:t>Zvonko Tomlj</w:t>
      </w:r>
      <w:r w:rsidR="00E14330">
        <w:t>anović OIB: 01559486405, Našic</w:t>
      </w:r>
      <w:r w:rsidR="00FC3F37">
        <w:t xml:space="preserve">e, J. Runjanina 7 </w:t>
      </w:r>
      <w:r w:rsidRPr="00CA3E4E">
        <w:t xml:space="preserve">s liste A stečajnih upravitelja za područje nadležnosti ovoga suda a sukladno čl. 84. st. 1. u vezi s čl. 85. st. 2. SZ-a te je odlučeno kao u </w:t>
      </w:r>
      <w:proofErr w:type="spellStart"/>
      <w:r w:rsidRPr="00CA3E4E">
        <w:t>toč</w:t>
      </w:r>
      <w:proofErr w:type="spellEnd"/>
      <w:r w:rsidRPr="00CA3E4E">
        <w:t xml:space="preserve">. 2. izreke.  </w:t>
      </w:r>
    </w:p>
    <w:p w:rsidRDefault="00DB5D98" w:rsidP="00DB5D98" w:rsidR="00DB5D98" w:rsidRPr="00CA3E4E">
      <w:pPr>
        <w:ind w:firstLine="708"/>
        <w:jc w:val="both"/>
      </w:pPr>
    </w:p>
    <w:p w:rsidRDefault="009E1015" w:rsidP="009E1015" w:rsidR="009E1015" w:rsidRPr="00CA3E4E">
      <w:pPr>
        <w:pStyle w:val="Tijeloteksta"/>
        <w:jc w:val="center"/>
        <w:rPr>
          <w:sz w:val="24"/>
          <w:lang w:val="x-none"/>
        </w:rPr>
      </w:pPr>
      <w:r w:rsidRPr="00CA3E4E">
        <w:rPr>
          <w:sz w:val="24"/>
        </w:rPr>
        <w:t xml:space="preserve">U Osijeku </w:t>
      </w:r>
      <w:r w:rsidR="001B45FD" w:rsidRPr="00CA3E4E">
        <w:rPr>
          <w:sz w:val="24"/>
        </w:rPr>
        <w:t>1</w:t>
      </w:r>
      <w:r w:rsidR="00C84CB4" w:rsidRPr="00CA3E4E">
        <w:rPr>
          <w:sz w:val="24"/>
        </w:rPr>
        <w:t>8</w:t>
      </w:r>
      <w:r w:rsidR="001B45FD" w:rsidRPr="00CA3E4E">
        <w:rPr>
          <w:sz w:val="24"/>
        </w:rPr>
        <w:t>. svibnja</w:t>
      </w:r>
      <w:r w:rsidR="00D4437F" w:rsidRPr="00CA3E4E">
        <w:rPr>
          <w:sz w:val="24"/>
        </w:rPr>
        <w:t xml:space="preserve"> 2018.</w:t>
      </w:r>
      <w:r w:rsidRPr="00CA3E4E">
        <w:rPr>
          <w:sz w:val="24"/>
        </w:rPr>
        <w:t xml:space="preserve"> </w:t>
      </w:r>
    </w:p>
    <w:p w:rsidRDefault="0048463B" w:rsidP="009E1015" w:rsidR="0048463B" w:rsidRPr="00CA3E4E">
      <w:pPr>
        <w:jc w:val="center"/>
      </w:pPr>
    </w:p>
    <w:p w:rsidRDefault="009E1015" w:rsidP="009E1015" w:rsidR="009E1015" w:rsidRPr="00CA3E4E">
      <w:pPr>
        <w:jc w:val="center"/>
      </w:pPr>
      <w:r w:rsidRPr="00CA3E4E">
        <w:t xml:space="preserve">                                                                                    </w:t>
      </w:r>
      <w:r w:rsidR="00FF797E" w:rsidRPr="00CA3E4E">
        <w:t xml:space="preserve">  </w:t>
      </w:r>
      <w:r w:rsidRPr="00CA3E4E">
        <w:t>STEČAJNI SUDAC</w:t>
      </w:r>
    </w:p>
    <w:p w:rsidRDefault="009E1015" w:rsidP="009E1015" w:rsidR="009E1015" w:rsidRPr="00CA3E4E">
      <w:pPr>
        <w:ind w:left="4956"/>
        <w:jc w:val="center"/>
      </w:pPr>
      <w:r w:rsidRPr="00CA3E4E">
        <w:t xml:space="preserve">       mr. sc. Boris Vuković</w:t>
      </w:r>
      <w:bookmarkStart w:name="_GoBack" w:id="0"/>
      <w:bookmarkEnd w:id="0"/>
    </w:p>
    <w:p w:rsidRDefault="009C2330" w:rsidP="009E1015" w:rsidR="009C2330" w:rsidRPr="00CA3E4E">
      <w:pPr>
        <w:ind w:left="4956"/>
        <w:jc w:val="center"/>
      </w:pPr>
    </w:p>
    <w:p w:rsidRDefault="009C2330" w:rsidP="009E1015" w:rsidR="009C2330" w:rsidRPr="00CA3E4E">
      <w:pPr>
        <w:ind w:left="4956"/>
        <w:jc w:val="center"/>
      </w:pPr>
    </w:p>
    <w:p w:rsidRDefault="00E32BC5" w:rsidP="009E1015" w:rsidR="00E32BC5" w:rsidRPr="00CA3E4E">
      <w:pPr>
        <w:jc w:val="both"/>
      </w:pPr>
    </w:p>
    <w:p w:rsidRDefault="002D3129" w:rsidP="009E1015" w:rsidR="002D3129" w:rsidRPr="00CA3E4E">
      <w:pPr>
        <w:jc w:val="both"/>
      </w:pPr>
    </w:p>
    <w:p w:rsidRDefault="009E1015" w:rsidP="009E1015" w:rsidR="009E1015" w:rsidRPr="00CA3E4E">
      <w:pPr>
        <w:jc w:val="both"/>
      </w:pPr>
      <w:r w:rsidRPr="00CA3E4E">
        <w:t xml:space="preserve">Zapisničar: Danijela Špeletić                                          </w:t>
      </w:r>
    </w:p>
    <w:p w:rsidRDefault="009E1015" w:rsidP="009E1015" w:rsidR="00DB52E0" w:rsidRPr="00CA3E4E">
      <w:pPr>
        <w:jc w:val="both"/>
        <w:rPr>
          <w:color w:val="000000"/>
        </w:rPr>
      </w:pPr>
      <w:r w:rsidRPr="00CA3E4E">
        <w:rPr>
          <w:color w:val="000000"/>
        </w:rPr>
        <w:t xml:space="preserve">   </w:t>
      </w:r>
    </w:p>
    <w:p w:rsidRDefault="009E1015" w:rsidP="009E1015" w:rsidR="009E1015" w:rsidRPr="00CA3E4E">
      <w:pPr>
        <w:rPr>
          <w:lang w:eastAsia="x-none" w:val="x-none"/>
        </w:rPr>
      </w:pPr>
      <w:r w:rsidRPr="00CA3E4E">
        <w:rPr>
          <w:lang w:eastAsia="x-none" w:val="x-none"/>
        </w:rPr>
        <w:t>UPUTA O PRAVNOM LIJEKU:</w:t>
      </w:r>
    </w:p>
    <w:p w:rsidRDefault="009E1015" w:rsidP="009E1015" w:rsidR="009E1015" w:rsidRPr="00CA3E4E">
      <w:pPr>
        <w:jc w:val="both"/>
        <w:rPr>
          <w:lang w:eastAsia="x-none" w:val="x-none"/>
        </w:rPr>
      </w:pPr>
      <w:r w:rsidRPr="00CA3E4E">
        <w:rPr>
          <w:lang w:eastAsia="x-none" w:val="x-none"/>
        </w:rPr>
        <w:t>Protiv ovog rješenja može nezadovoljna stranka uložiti žalbu Visokom trgovačkom sudu Republike Hrvatske u Zagrebu u roku od 8 dana pismeno u 3 primjerka putem ovoga suda.</w:t>
      </w:r>
    </w:p>
    <w:p w:rsidRDefault="009E1015" w:rsidP="009E1015" w:rsidR="009E1015" w:rsidRPr="00CA3E4E">
      <w:pPr>
        <w:rPr>
          <w:lang w:eastAsia="x-none"/>
        </w:rPr>
      </w:pPr>
    </w:p>
    <w:p w:rsidRDefault="00ED3940" w:rsidP="009E1015" w:rsidR="00ED3940" w:rsidRPr="00CA3E4E">
      <w:pPr>
        <w:rPr>
          <w:lang w:eastAsia="x-none"/>
        </w:rPr>
      </w:pPr>
    </w:p>
    <w:p w:rsidRDefault="00560A37" w:rsidP="00560A37" w:rsidR="00560A37" w:rsidRPr="00CA3E4E">
      <w:pPr>
        <w:jc w:val="both"/>
      </w:pPr>
      <w:r w:rsidRPr="00CA3E4E">
        <w:t>DNA:</w:t>
      </w:r>
    </w:p>
    <w:p w:rsidRDefault="00AE2F80" w:rsidP="00AE2F80" w:rsidR="00AE2F80" w:rsidRPr="00CA3E4E">
      <w:r w:rsidRPr="00CA3E4E">
        <w:t>-</w:t>
      </w:r>
      <w:r w:rsidRPr="00CA3E4E">
        <w:tab/>
        <w:t>Stečajni upravitelj</w:t>
      </w:r>
      <w:r w:rsidR="00C12CC5" w:rsidRPr="00CA3E4E">
        <w:t xml:space="preserve"> Zvonko Tomljanović, Našice, J. Runjanina 7</w:t>
      </w:r>
    </w:p>
    <w:p w:rsidRDefault="00AE2F80" w:rsidP="00C12CC5" w:rsidR="00AE2F80" w:rsidRPr="00CA3E4E">
      <w:pPr>
        <w:jc w:val="both"/>
      </w:pPr>
      <w:r w:rsidRPr="00CA3E4E">
        <w:t>-</w:t>
      </w:r>
      <w:r w:rsidRPr="00CA3E4E">
        <w:tab/>
        <w:t>Dužnik</w:t>
      </w:r>
      <w:r w:rsidR="00C12CC5" w:rsidRPr="00CA3E4E">
        <w:t xml:space="preserve"> NICE d.o.o., Osijek, </w:t>
      </w:r>
      <w:proofErr w:type="spellStart"/>
      <w:r w:rsidR="00C12CC5" w:rsidRPr="00CA3E4E">
        <w:t>Reisnerova</w:t>
      </w:r>
      <w:proofErr w:type="spellEnd"/>
      <w:r w:rsidR="00C12CC5" w:rsidRPr="00CA3E4E">
        <w:t xml:space="preserve"> ulica 84</w:t>
      </w:r>
    </w:p>
    <w:p w:rsidRDefault="00AE2F80" w:rsidP="00AE2F80" w:rsidR="00AE2F80" w:rsidRPr="00CA3E4E">
      <w:r w:rsidRPr="00CA3E4E">
        <w:t>-</w:t>
      </w:r>
      <w:r w:rsidRPr="00CA3E4E">
        <w:tab/>
        <w:t xml:space="preserve">Zakonski zastupnik dužnika </w:t>
      </w:r>
      <w:r w:rsidR="00C12CC5" w:rsidRPr="00CA3E4E">
        <w:t xml:space="preserve">Dominik </w:t>
      </w:r>
      <w:proofErr w:type="spellStart"/>
      <w:r w:rsidR="00C12CC5" w:rsidRPr="00CA3E4E">
        <w:t>Iličić</w:t>
      </w:r>
      <w:proofErr w:type="spellEnd"/>
      <w:r w:rsidR="00C12CC5" w:rsidRPr="00CA3E4E">
        <w:t xml:space="preserve">, Osijek, </w:t>
      </w:r>
      <w:proofErr w:type="spellStart"/>
      <w:r w:rsidR="00C12CC5" w:rsidRPr="00CA3E4E">
        <w:t>Reisnerova</w:t>
      </w:r>
      <w:proofErr w:type="spellEnd"/>
      <w:r w:rsidR="00C12CC5" w:rsidRPr="00CA3E4E">
        <w:t xml:space="preserve"> ulica 84</w:t>
      </w:r>
    </w:p>
    <w:p w:rsidRDefault="00AE2F80" w:rsidP="00AE2F80" w:rsidR="00AE2F80" w:rsidRPr="00CA3E4E">
      <w:r w:rsidRPr="00CA3E4E">
        <w:t>-</w:t>
      </w:r>
      <w:r w:rsidRPr="00CA3E4E">
        <w:tab/>
        <w:t>e-oglasna ploča</w:t>
      </w:r>
    </w:p>
    <w:p w:rsidRDefault="00AE2F80" w:rsidP="00AE2F80" w:rsidR="00AE2F80" w:rsidRPr="00CA3E4E">
      <w:pPr>
        <w:rPr>
          <w:b/>
          <w:u w:val="single"/>
        </w:rPr>
      </w:pPr>
      <w:r w:rsidRPr="00CA3E4E">
        <w:t>-</w:t>
      </w:r>
      <w:r w:rsidRPr="00CA3E4E">
        <w:tab/>
        <w:t xml:space="preserve">Registru – elektroničkim putem </w:t>
      </w:r>
      <w:r w:rsidRPr="00CA3E4E">
        <w:rPr>
          <w:b/>
          <w:u w:val="single"/>
        </w:rPr>
        <w:t>odmah i nakon pravomoćnosti</w:t>
      </w:r>
    </w:p>
    <w:p w:rsidRDefault="00AE2F80" w:rsidP="00AE2F80" w:rsidR="00AE2F80" w:rsidRPr="00CA3E4E">
      <w:r w:rsidRPr="00CA3E4E">
        <w:t>-</w:t>
      </w:r>
      <w:r w:rsidRPr="00CA3E4E">
        <w:tab/>
        <w:t>ŽDO GUO Osijek</w:t>
      </w:r>
    </w:p>
    <w:p w:rsidRDefault="00AE2F80" w:rsidP="00AE2F80" w:rsidR="00AE2F80" w:rsidRPr="00CA3E4E">
      <w:r w:rsidRPr="00CA3E4E">
        <w:t>-</w:t>
      </w:r>
      <w:r w:rsidRPr="00CA3E4E">
        <w:tab/>
        <w:t>Porezna uprava Osijek</w:t>
      </w:r>
    </w:p>
    <w:p w:rsidRDefault="00AE2F80" w:rsidP="00AE2F80" w:rsidR="00AE2F80" w:rsidRPr="00CA3E4E">
      <w:pPr>
        <w:rPr>
          <w:b/>
        </w:rPr>
      </w:pPr>
      <w:r w:rsidRPr="00CA3E4E">
        <w:t>-</w:t>
      </w:r>
      <w:r w:rsidRPr="00CA3E4E">
        <w:tab/>
        <w:t xml:space="preserve">RH Ministarstvo pravosuđa </w:t>
      </w:r>
      <w:proofErr w:type="spellStart"/>
      <w:r w:rsidRPr="00CA3E4E">
        <w:rPr>
          <w:b/>
        </w:rPr>
        <w:t>elek</w:t>
      </w:r>
      <w:proofErr w:type="spellEnd"/>
      <w:r w:rsidRPr="00CA3E4E">
        <w:rPr>
          <w:b/>
        </w:rPr>
        <w:t>. poštom</w:t>
      </w:r>
    </w:p>
    <w:p w:rsidRDefault="00AE2F80" w:rsidP="00AE2F80" w:rsidR="00AE2F80" w:rsidRPr="00CA3E4E">
      <w:r w:rsidRPr="00CA3E4E">
        <w:t>-</w:t>
      </w:r>
      <w:r w:rsidRPr="00CA3E4E">
        <w:tab/>
        <w:t>Riješeno otvaranjem i zaključenjem</w:t>
      </w:r>
    </w:p>
    <w:p w:rsidRDefault="00AE2F80" w:rsidP="00AE2F80" w:rsidR="00DB5D98" w:rsidRPr="00CA3E4E">
      <w:r w:rsidRPr="00CA3E4E">
        <w:t>-</w:t>
      </w:r>
      <w:r w:rsidRPr="00CA3E4E">
        <w:tab/>
        <w:t xml:space="preserve">kal. </w:t>
      </w:r>
      <w:r w:rsidR="00C12CC5" w:rsidRPr="00CA3E4E">
        <w:t>0</w:t>
      </w:r>
      <w:r w:rsidRPr="00CA3E4E">
        <w:t>8.</w:t>
      </w:r>
      <w:r w:rsidR="00C12CC5" w:rsidRPr="00CA3E4E">
        <w:t>0</w:t>
      </w:r>
      <w:r w:rsidRPr="00CA3E4E">
        <w:t>8.</w:t>
      </w:r>
      <w:r w:rsidR="00C12CC5" w:rsidRPr="00CA3E4E">
        <w:t>20</w:t>
      </w:r>
      <w:r w:rsidRPr="00CA3E4E">
        <w:t>18.</w:t>
      </w:r>
    </w:p>
    <w:sectPr w:rsidSect="00606835" w:rsidR="00DB5D98" w:rsidRPr="00CA3E4E">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0250" w:rsidR="00DE0250">
      <w:r>
        <w:separator/>
      </w:r>
    </w:p>
  </w:endnote>
  <w:endnote w:id="0" w:type="continuationSeparator">
    <w:p w:rsidRDefault="00DE0250" w:rsidR="00DE02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0250" w:rsidR="00DE0250">
      <w:r>
        <w:separator/>
      </w:r>
    </w:p>
  </w:footnote>
  <w:footnote w:id="0" w:type="continuationSeparator">
    <w:p w:rsidRDefault="00DE0250" w:rsidR="00DE02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20635">
      <w:rPr>
        <w:rStyle w:val="Brojstranice"/>
        <w:noProof/>
      </w:rPr>
      <w:t>5</w:t>
    </w:r>
    <w:r>
      <w:rPr>
        <w:rStyle w:val="Brojstranice"/>
      </w:rPr>
      <w:fldChar w:fldCharType="end"/>
    </w:r>
  </w:p>
  <w:p w:rsidRDefault="00BF3E59" w:rsidP="00763AA1" w:rsidR="005037E9">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AE2F80">
      <w:t>7 St-1424/17-21</w:t>
    </w:r>
  </w:p>
  <w:p w:rsidRDefault="00AE2F80" w:rsidP="00763AA1" w:rsidR="00AE2F80">
    <w:pPr>
      <w:jc w:val="right"/>
    </w:pPr>
  </w:p>
  <w:p w:rsidRDefault="00AE2F80" w:rsidP="00763AA1" w:rsidR="00AE2F80">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B66FBF" w:rsidR="00B66FBF">
    <w:pPr>
      <w:jc w:val="right"/>
    </w:pPr>
    <w:r w:rsidRPr="00DE5F8A">
      <w:rPr>
        <w:rFonts w:cs="Tahoma" w:hAnsi="Tahoma" w:ascii="Tahoma"/>
      </w:rPr>
      <w:tab/>
    </w:r>
    <w:r w:rsidRPr="00DE5F8A">
      <w:rPr>
        <w:rFonts w:cs="Tahoma" w:hAnsi="Tahoma" w:ascii="Tahoma"/>
      </w:rPr>
      <w:tab/>
    </w:r>
    <w:r w:rsidR="00B66FBF">
      <w:t>7 St-</w:t>
    </w:r>
    <w:r w:rsidR="00AE2F80">
      <w:t>1424</w:t>
    </w:r>
    <w:r w:rsidR="00634DB9">
      <w:t>/</w:t>
    </w:r>
    <w:r w:rsidR="00450160">
      <w:t>17-2</w:t>
    </w:r>
    <w:r w:rsidR="00AE2F80">
      <w:t>1</w:t>
    </w:r>
  </w:p>
  <w:p w:rsidRDefault="00BF3E59" w:rsidP="005562F8" w:rsidR="00BF3E59" w:rsidRPr="00AE45C0"/>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D4F6075"/>
    <w:multiLevelType w:val="hybridMultilevel"/>
    <w:tmpl w:val="D164A54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4D22BBF"/>
    <w:multiLevelType w:val="hybridMultilevel"/>
    <w:tmpl w:val="89BEB3FE"/>
    <w:lvl w:tplc="27844D30" w:ilvl="0">
      <w:start w:val="7"/>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362F6368"/>
    <w:multiLevelType w:val="hybridMultilevel"/>
    <w:tmpl w:val="BFD85ACA"/>
    <w:lvl w:tplc="59E40E38" w:ilvl="0">
      <w:start w:val="1"/>
      <w:numFmt w:val="decimal"/>
      <w:lvlText w:val="%1."/>
      <w:lvlJc w:val="left"/>
      <w:pPr>
        <w:ind w:hanging="660" w:left="10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400E1FBA"/>
    <w:multiLevelType w:val="hybridMultilevel"/>
    <w:tmpl w:val="A05453E0"/>
    <w:lvl w:tplc="5B7C0D18"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456501CC"/>
    <w:multiLevelType w:val="hybridMultilevel"/>
    <w:tmpl w:val="E2BCFFE0"/>
    <w:lvl w:tplc="29ECD152"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2">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4">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5">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7">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9">
    <w:nsid w:val="7C767E55"/>
    <w:multiLevelType w:val="hybridMultilevel"/>
    <w:tmpl w:val="F4AE5D88"/>
    <w:lvl w:tplc="D0AE32EC" w:ilvl="0">
      <w:start w:val="1"/>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3"/>
  </w:num>
  <w:num w:numId="2">
    <w:abstractNumId w:val="16"/>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7"/>
  </w:num>
  <w:num w:numId="11">
    <w:abstractNumId w:val="5"/>
  </w:num>
  <w:num w:numId="12">
    <w:abstractNumId w:val="15"/>
  </w:num>
  <w:num w:numId="13">
    <w:abstractNumId w:val="9"/>
  </w:num>
  <w:num w:numId="14">
    <w:abstractNumId w:val="1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4"/>
  </w:num>
  <w:num w:numId="19">
    <w:abstractNumId w:val="14"/>
  </w:num>
  <w:num w:numId="20">
    <w:abstractNumId w:val="14"/>
  </w:num>
  <w:num w:numId="21">
    <w:abstractNumId w:val="19"/>
  </w:num>
  <w:num w:numId="22">
    <w:abstractNumId w:val="14"/>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0"/>
  </w:num>
  <w:num w:numId="26">
    <w:abstractNumId w:val="14"/>
  </w:num>
  <w:num w:numId="27">
    <w:abstractNumId w:val="11"/>
  </w:num>
  <w:num w:numId="28">
    <w:abstractNumId w:val="14"/>
  </w:num>
  <w:num w:numId="29">
    <w:abstractNumId w:val="14"/>
  </w:num>
  <w:num w:numId="30">
    <w:abstractNumId w:val="11"/>
  </w:num>
  <w:num w:numId="31">
    <w:abstractNumId w:val="14"/>
  </w:num>
  <w:num w:numId="32">
    <w:abstractNumId w:val="14"/>
  </w:num>
  <w:num w:numId="33">
    <w:abstractNumId w:val="14"/>
  </w:num>
  <w:num w:numId="34">
    <w:abstractNumId w:val="14"/>
  </w:num>
  <w:num w:numId="35">
    <w:abstractNumId w:val="14"/>
  </w:num>
  <w:num w:numId="36">
    <w:abstractNumId w:val="14"/>
  </w:num>
  <w:num w:numId="37">
    <w:abstractNumId w:val="14"/>
  </w:num>
  <w:num w:numId="38">
    <w:abstractNumId w:val="14"/>
  </w:num>
  <w:num w:numId="39">
    <w:abstractNumId w:val="14"/>
  </w:num>
  <w:num w:numId="40">
    <w:abstractNumId w:val="14"/>
  </w:num>
  <w:num w:numId="41">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1F85"/>
    <w:rsid w:val="000023E4"/>
    <w:rsid w:val="00002ABB"/>
    <w:rsid w:val="00003054"/>
    <w:rsid w:val="000034F4"/>
    <w:rsid w:val="0000356D"/>
    <w:rsid w:val="00003B60"/>
    <w:rsid w:val="00003F9A"/>
    <w:rsid w:val="00004C36"/>
    <w:rsid w:val="00004F27"/>
    <w:rsid w:val="00005F75"/>
    <w:rsid w:val="00006803"/>
    <w:rsid w:val="00006A74"/>
    <w:rsid w:val="00007E9C"/>
    <w:rsid w:val="00010F89"/>
    <w:rsid w:val="00012AB1"/>
    <w:rsid w:val="00012DD8"/>
    <w:rsid w:val="000149DA"/>
    <w:rsid w:val="00014FBE"/>
    <w:rsid w:val="00016AA4"/>
    <w:rsid w:val="00017DD7"/>
    <w:rsid w:val="000201CE"/>
    <w:rsid w:val="00020A8B"/>
    <w:rsid w:val="00022E72"/>
    <w:rsid w:val="000232F5"/>
    <w:rsid w:val="0002332E"/>
    <w:rsid w:val="000245F1"/>
    <w:rsid w:val="0002580E"/>
    <w:rsid w:val="00026F5E"/>
    <w:rsid w:val="00027542"/>
    <w:rsid w:val="0003012B"/>
    <w:rsid w:val="000306D7"/>
    <w:rsid w:val="0003163D"/>
    <w:rsid w:val="00031E0C"/>
    <w:rsid w:val="00032ADF"/>
    <w:rsid w:val="00033093"/>
    <w:rsid w:val="00034843"/>
    <w:rsid w:val="00034891"/>
    <w:rsid w:val="00034B6B"/>
    <w:rsid w:val="000350A4"/>
    <w:rsid w:val="00035129"/>
    <w:rsid w:val="00041B1E"/>
    <w:rsid w:val="00042B7F"/>
    <w:rsid w:val="00045B24"/>
    <w:rsid w:val="000471D3"/>
    <w:rsid w:val="00047817"/>
    <w:rsid w:val="00047AFD"/>
    <w:rsid w:val="000524DE"/>
    <w:rsid w:val="00052F17"/>
    <w:rsid w:val="00054EB8"/>
    <w:rsid w:val="000561D9"/>
    <w:rsid w:val="00056FDD"/>
    <w:rsid w:val="00063C73"/>
    <w:rsid w:val="000657B0"/>
    <w:rsid w:val="00065D96"/>
    <w:rsid w:val="000674A5"/>
    <w:rsid w:val="0006753C"/>
    <w:rsid w:val="00067CF5"/>
    <w:rsid w:val="00067EF0"/>
    <w:rsid w:val="00071489"/>
    <w:rsid w:val="000714F4"/>
    <w:rsid w:val="00073051"/>
    <w:rsid w:val="000734E6"/>
    <w:rsid w:val="00073899"/>
    <w:rsid w:val="00075B92"/>
    <w:rsid w:val="000760D8"/>
    <w:rsid w:val="00080134"/>
    <w:rsid w:val="00080CCB"/>
    <w:rsid w:val="00082BE6"/>
    <w:rsid w:val="0008385F"/>
    <w:rsid w:val="00083D2D"/>
    <w:rsid w:val="0008475A"/>
    <w:rsid w:val="00087F26"/>
    <w:rsid w:val="000900DB"/>
    <w:rsid w:val="0009012A"/>
    <w:rsid w:val="00090BC8"/>
    <w:rsid w:val="00091762"/>
    <w:rsid w:val="000917D2"/>
    <w:rsid w:val="00091C54"/>
    <w:rsid w:val="00091C60"/>
    <w:rsid w:val="00093500"/>
    <w:rsid w:val="0009451B"/>
    <w:rsid w:val="000953F8"/>
    <w:rsid w:val="00097240"/>
    <w:rsid w:val="00097321"/>
    <w:rsid w:val="000975FD"/>
    <w:rsid w:val="000A1632"/>
    <w:rsid w:val="000A1CE6"/>
    <w:rsid w:val="000A2CEB"/>
    <w:rsid w:val="000A3977"/>
    <w:rsid w:val="000A3E11"/>
    <w:rsid w:val="000A648E"/>
    <w:rsid w:val="000A67FA"/>
    <w:rsid w:val="000A7781"/>
    <w:rsid w:val="000A7A12"/>
    <w:rsid w:val="000B01A7"/>
    <w:rsid w:val="000B075B"/>
    <w:rsid w:val="000B20E7"/>
    <w:rsid w:val="000B2C43"/>
    <w:rsid w:val="000B3D31"/>
    <w:rsid w:val="000B4533"/>
    <w:rsid w:val="000B495B"/>
    <w:rsid w:val="000B496A"/>
    <w:rsid w:val="000B4A40"/>
    <w:rsid w:val="000B58CC"/>
    <w:rsid w:val="000B68B3"/>
    <w:rsid w:val="000B7D61"/>
    <w:rsid w:val="000C1141"/>
    <w:rsid w:val="000C1412"/>
    <w:rsid w:val="000C3BF4"/>
    <w:rsid w:val="000C410B"/>
    <w:rsid w:val="000C4BD0"/>
    <w:rsid w:val="000C4BD3"/>
    <w:rsid w:val="000C51CD"/>
    <w:rsid w:val="000C6004"/>
    <w:rsid w:val="000D16F4"/>
    <w:rsid w:val="000D1C3C"/>
    <w:rsid w:val="000D1F83"/>
    <w:rsid w:val="000D3055"/>
    <w:rsid w:val="000D4DAF"/>
    <w:rsid w:val="000D55A8"/>
    <w:rsid w:val="000D67AE"/>
    <w:rsid w:val="000D6E0C"/>
    <w:rsid w:val="000D7671"/>
    <w:rsid w:val="000D7898"/>
    <w:rsid w:val="000D7B70"/>
    <w:rsid w:val="000E0248"/>
    <w:rsid w:val="000E0A67"/>
    <w:rsid w:val="000E0D10"/>
    <w:rsid w:val="000E1C31"/>
    <w:rsid w:val="000E2803"/>
    <w:rsid w:val="000E46E4"/>
    <w:rsid w:val="000E59F3"/>
    <w:rsid w:val="000E6907"/>
    <w:rsid w:val="000E7B50"/>
    <w:rsid w:val="000F16D0"/>
    <w:rsid w:val="000F195D"/>
    <w:rsid w:val="000F2E17"/>
    <w:rsid w:val="000F2EE9"/>
    <w:rsid w:val="000F37ED"/>
    <w:rsid w:val="000F3AFA"/>
    <w:rsid w:val="000F561B"/>
    <w:rsid w:val="000F6414"/>
    <w:rsid w:val="000F6802"/>
    <w:rsid w:val="000F6B3F"/>
    <w:rsid w:val="000F7CEF"/>
    <w:rsid w:val="000F7D1E"/>
    <w:rsid w:val="00100AC2"/>
    <w:rsid w:val="00102146"/>
    <w:rsid w:val="00102A68"/>
    <w:rsid w:val="00105A24"/>
    <w:rsid w:val="00105FEE"/>
    <w:rsid w:val="00110D41"/>
    <w:rsid w:val="00113ADF"/>
    <w:rsid w:val="00113C62"/>
    <w:rsid w:val="00114399"/>
    <w:rsid w:val="001153EE"/>
    <w:rsid w:val="00115C87"/>
    <w:rsid w:val="00116641"/>
    <w:rsid w:val="00116CBA"/>
    <w:rsid w:val="00121D34"/>
    <w:rsid w:val="00121EAD"/>
    <w:rsid w:val="00122077"/>
    <w:rsid w:val="00123360"/>
    <w:rsid w:val="00123B55"/>
    <w:rsid w:val="00124DAC"/>
    <w:rsid w:val="001252C0"/>
    <w:rsid w:val="001256B4"/>
    <w:rsid w:val="00126AEC"/>
    <w:rsid w:val="001273AD"/>
    <w:rsid w:val="00127D94"/>
    <w:rsid w:val="001306D4"/>
    <w:rsid w:val="001314D1"/>
    <w:rsid w:val="0013197A"/>
    <w:rsid w:val="00132D5B"/>
    <w:rsid w:val="00134BCA"/>
    <w:rsid w:val="00136F12"/>
    <w:rsid w:val="001375A0"/>
    <w:rsid w:val="001401F7"/>
    <w:rsid w:val="00141772"/>
    <w:rsid w:val="00141C57"/>
    <w:rsid w:val="0014210D"/>
    <w:rsid w:val="0014317F"/>
    <w:rsid w:val="00144807"/>
    <w:rsid w:val="0014489E"/>
    <w:rsid w:val="00144D3E"/>
    <w:rsid w:val="00145152"/>
    <w:rsid w:val="001454D1"/>
    <w:rsid w:val="00146638"/>
    <w:rsid w:val="00146C17"/>
    <w:rsid w:val="00147CDA"/>
    <w:rsid w:val="0015031F"/>
    <w:rsid w:val="001521A5"/>
    <w:rsid w:val="0015543C"/>
    <w:rsid w:val="00156575"/>
    <w:rsid w:val="0015748B"/>
    <w:rsid w:val="00160291"/>
    <w:rsid w:val="00161440"/>
    <w:rsid w:val="001618B4"/>
    <w:rsid w:val="00162A33"/>
    <w:rsid w:val="00162D9C"/>
    <w:rsid w:val="00165A1B"/>
    <w:rsid w:val="00165F6E"/>
    <w:rsid w:val="00166D03"/>
    <w:rsid w:val="00170B30"/>
    <w:rsid w:val="00170DE8"/>
    <w:rsid w:val="001752DE"/>
    <w:rsid w:val="00175618"/>
    <w:rsid w:val="00175C3F"/>
    <w:rsid w:val="00176C69"/>
    <w:rsid w:val="0017746A"/>
    <w:rsid w:val="00180456"/>
    <w:rsid w:val="0018135D"/>
    <w:rsid w:val="00181463"/>
    <w:rsid w:val="001816D6"/>
    <w:rsid w:val="0018193E"/>
    <w:rsid w:val="00181C61"/>
    <w:rsid w:val="00183590"/>
    <w:rsid w:val="00184AB1"/>
    <w:rsid w:val="00184F3E"/>
    <w:rsid w:val="0018618D"/>
    <w:rsid w:val="00186D18"/>
    <w:rsid w:val="001879BB"/>
    <w:rsid w:val="00187ABA"/>
    <w:rsid w:val="00190AE0"/>
    <w:rsid w:val="001910C6"/>
    <w:rsid w:val="001921AA"/>
    <w:rsid w:val="001946E4"/>
    <w:rsid w:val="00194EE6"/>
    <w:rsid w:val="001954F6"/>
    <w:rsid w:val="00195958"/>
    <w:rsid w:val="00195D1D"/>
    <w:rsid w:val="001963AF"/>
    <w:rsid w:val="00196B2A"/>
    <w:rsid w:val="00196E9C"/>
    <w:rsid w:val="00197385"/>
    <w:rsid w:val="001A16DE"/>
    <w:rsid w:val="001A2221"/>
    <w:rsid w:val="001A3CD7"/>
    <w:rsid w:val="001A40A0"/>
    <w:rsid w:val="001A45BA"/>
    <w:rsid w:val="001A619E"/>
    <w:rsid w:val="001A6DE1"/>
    <w:rsid w:val="001A7299"/>
    <w:rsid w:val="001A7D53"/>
    <w:rsid w:val="001B1AAC"/>
    <w:rsid w:val="001B22AA"/>
    <w:rsid w:val="001B2ECE"/>
    <w:rsid w:val="001B33F4"/>
    <w:rsid w:val="001B45FD"/>
    <w:rsid w:val="001B4F31"/>
    <w:rsid w:val="001B5EF1"/>
    <w:rsid w:val="001C036B"/>
    <w:rsid w:val="001C1AEF"/>
    <w:rsid w:val="001C25D0"/>
    <w:rsid w:val="001C5032"/>
    <w:rsid w:val="001C5764"/>
    <w:rsid w:val="001C5920"/>
    <w:rsid w:val="001C612D"/>
    <w:rsid w:val="001C6991"/>
    <w:rsid w:val="001C722A"/>
    <w:rsid w:val="001C7AF8"/>
    <w:rsid w:val="001D0270"/>
    <w:rsid w:val="001D0D66"/>
    <w:rsid w:val="001D1D56"/>
    <w:rsid w:val="001D3B07"/>
    <w:rsid w:val="001D45CA"/>
    <w:rsid w:val="001D65A9"/>
    <w:rsid w:val="001D7981"/>
    <w:rsid w:val="001E12BE"/>
    <w:rsid w:val="001E2409"/>
    <w:rsid w:val="001E51F4"/>
    <w:rsid w:val="001E53C8"/>
    <w:rsid w:val="001E6626"/>
    <w:rsid w:val="001E6E23"/>
    <w:rsid w:val="001E75BA"/>
    <w:rsid w:val="001F0363"/>
    <w:rsid w:val="001F07BF"/>
    <w:rsid w:val="001F0C04"/>
    <w:rsid w:val="001F180A"/>
    <w:rsid w:val="001F2D81"/>
    <w:rsid w:val="001F4357"/>
    <w:rsid w:val="001F4FE5"/>
    <w:rsid w:val="001F6F12"/>
    <w:rsid w:val="002009C8"/>
    <w:rsid w:val="00203168"/>
    <w:rsid w:val="00205878"/>
    <w:rsid w:val="00206FC9"/>
    <w:rsid w:val="00207E31"/>
    <w:rsid w:val="00210EAC"/>
    <w:rsid w:val="002114F3"/>
    <w:rsid w:val="00212566"/>
    <w:rsid w:val="00212D8B"/>
    <w:rsid w:val="00213567"/>
    <w:rsid w:val="00213CF9"/>
    <w:rsid w:val="002149B9"/>
    <w:rsid w:val="002157A4"/>
    <w:rsid w:val="00216B57"/>
    <w:rsid w:val="00216CE7"/>
    <w:rsid w:val="00216F4F"/>
    <w:rsid w:val="002172D7"/>
    <w:rsid w:val="00217F89"/>
    <w:rsid w:val="00220512"/>
    <w:rsid w:val="0022090B"/>
    <w:rsid w:val="0022332E"/>
    <w:rsid w:val="002236E2"/>
    <w:rsid w:val="00225473"/>
    <w:rsid w:val="00226B3F"/>
    <w:rsid w:val="00230931"/>
    <w:rsid w:val="00231023"/>
    <w:rsid w:val="00231152"/>
    <w:rsid w:val="00231B0A"/>
    <w:rsid w:val="00231DF8"/>
    <w:rsid w:val="002322CA"/>
    <w:rsid w:val="002332CD"/>
    <w:rsid w:val="00233BDE"/>
    <w:rsid w:val="00235283"/>
    <w:rsid w:val="002367AD"/>
    <w:rsid w:val="002370B4"/>
    <w:rsid w:val="002374B2"/>
    <w:rsid w:val="00237AB3"/>
    <w:rsid w:val="002400AA"/>
    <w:rsid w:val="00242F89"/>
    <w:rsid w:val="002442BF"/>
    <w:rsid w:val="002461B7"/>
    <w:rsid w:val="00246600"/>
    <w:rsid w:val="002466D6"/>
    <w:rsid w:val="0024736E"/>
    <w:rsid w:val="00247478"/>
    <w:rsid w:val="00250324"/>
    <w:rsid w:val="00250469"/>
    <w:rsid w:val="0025074C"/>
    <w:rsid w:val="00250DCF"/>
    <w:rsid w:val="00252A61"/>
    <w:rsid w:val="00253806"/>
    <w:rsid w:val="00254466"/>
    <w:rsid w:val="00257CDC"/>
    <w:rsid w:val="00257E9B"/>
    <w:rsid w:val="0026055F"/>
    <w:rsid w:val="00260815"/>
    <w:rsid w:val="0026217E"/>
    <w:rsid w:val="00262A35"/>
    <w:rsid w:val="00262F86"/>
    <w:rsid w:val="00265588"/>
    <w:rsid w:val="00266697"/>
    <w:rsid w:val="00267D06"/>
    <w:rsid w:val="00270C51"/>
    <w:rsid w:val="002711F2"/>
    <w:rsid w:val="00272227"/>
    <w:rsid w:val="00272A75"/>
    <w:rsid w:val="00273B2E"/>
    <w:rsid w:val="00273B39"/>
    <w:rsid w:val="00273CBA"/>
    <w:rsid w:val="00274B7C"/>
    <w:rsid w:val="0027513A"/>
    <w:rsid w:val="0027615D"/>
    <w:rsid w:val="00276BE9"/>
    <w:rsid w:val="00277609"/>
    <w:rsid w:val="002811C3"/>
    <w:rsid w:val="0028153C"/>
    <w:rsid w:val="00282E30"/>
    <w:rsid w:val="00283795"/>
    <w:rsid w:val="002837D2"/>
    <w:rsid w:val="00283973"/>
    <w:rsid w:val="0028465E"/>
    <w:rsid w:val="00286D33"/>
    <w:rsid w:val="0029227E"/>
    <w:rsid w:val="00292A9B"/>
    <w:rsid w:val="00293558"/>
    <w:rsid w:val="002936D3"/>
    <w:rsid w:val="00294C2A"/>
    <w:rsid w:val="0029509B"/>
    <w:rsid w:val="002A0B28"/>
    <w:rsid w:val="002A0D13"/>
    <w:rsid w:val="002A0EDC"/>
    <w:rsid w:val="002A11B2"/>
    <w:rsid w:val="002A27F0"/>
    <w:rsid w:val="002A2B71"/>
    <w:rsid w:val="002A2D81"/>
    <w:rsid w:val="002A406E"/>
    <w:rsid w:val="002A40E7"/>
    <w:rsid w:val="002A5082"/>
    <w:rsid w:val="002A66B4"/>
    <w:rsid w:val="002B0DAF"/>
    <w:rsid w:val="002B1E2E"/>
    <w:rsid w:val="002B32C7"/>
    <w:rsid w:val="002B4168"/>
    <w:rsid w:val="002B4316"/>
    <w:rsid w:val="002B7FFE"/>
    <w:rsid w:val="002C0FC3"/>
    <w:rsid w:val="002C1787"/>
    <w:rsid w:val="002C309E"/>
    <w:rsid w:val="002C3A38"/>
    <w:rsid w:val="002C46EC"/>
    <w:rsid w:val="002C496F"/>
    <w:rsid w:val="002C5672"/>
    <w:rsid w:val="002C683E"/>
    <w:rsid w:val="002D1633"/>
    <w:rsid w:val="002D270B"/>
    <w:rsid w:val="002D3129"/>
    <w:rsid w:val="002D4076"/>
    <w:rsid w:val="002D50AA"/>
    <w:rsid w:val="002D684D"/>
    <w:rsid w:val="002D6A0B"/>
    <w:rsid w:val="002D7A01"/>
    <w:rsid w:val="002E0ABF"/>
    <w:rsid w:val="002E2327"/>
    <w:rsid w:val="002E32F1"/>
    <w:rsid w:val="002E4945"/>
    <w:rsid w:val="002E67D0"/>
    <w:rsid w:val="002E741D"/>
    <w:rsid w:val="002F2156"/>
    <w:rsid w:val="002F2C53"/>
    <w:rsid w:val="002F2EA0"/>
    <w:rsid w:val="002F436F"/>
    <w:rsid w:val="002F48B0"/>
    <w:rsid w:val="002F6466"/>
    <w:rsid w:val="00300A40"/>
    <w:rsid w:val="00304503"/>
    <w:rsid w:val="00306269"/>
    <w:rsid w:val="0031019E"/>
    <w:rsid w:val="003105D4"/>
    <w:rsid w:val="00310BB4"/>
    <w:rsid w:val="00310F77"/>
    <w:rsid w:val="00311577"/>
    <w:rsid w:val="003145BD"/>
    <w:rsid w:val="003159E2"/>
    <w:rsid w:val="00315D49"/>
    <w:rsid w:val="0031631F"/>
    <w:rsid w:val="003168B2"/>
    <w:rsid w:val="00317573"/>
    <w:rsid w:val="0032105E"/>
    <w:rsid w:val="00321740"/>
    <w:rsid w:val="0032279A"/>
    <w:rsid w:val="003253DB"/>
    <w:rsid w:val="003267CD"/>
    <w:rsid w:val="003273A5"/>
    <w:rsid w:val="00327789"/>
    <w:rsid w:val="00327807"/>
    <w:rsid w:val="00327AA1"/>
    <w:rsid w:val="0033046A"/>
    <w:rsid w:val="00330D15"/>
    <w:rsid w:val="003310B6"/>
    <w:rsid w:val="00331161"/>
    <w:rsid w:val="00333978"/>
    <w:rsid w:val="00334DA1"/>
    <w:rsid w:val="00336845"/>
    <w:rsid w:val="00337B8C"/>
    <w:rsid w:val="00342279"/>
    <w:rsid w:val="00342932"/>
    <w:rsid w:val="003445E1"/>
    <w:rsid w:val="00345532"/>
    <w:rsid w:val="00345BCD"/>
    <w:rsid w:val="003462CE"/>
    <w:rsid w:val="00351B43"/>
    <w:rsid w:val="00351D5D"/>
    <w:rsid w:val="00352295"/>
    <w:rsid w:val="0035291B"/>
    <w:rsid w:val="00354B56"/>
    <w:rsid w:val="00354DDB"/>
    <w:rsid w:val="003559E6"/>
    <w:rsid w:val="00356E09"/>
    <w:rsid w:val="0035711D"/>
    <w:rsid w:val="003576DA"/>
    <w:rsid w:val="00357859"/>
    <w:rsid w:val="00357B51"/>
    <w:rsid w:val="0036126D"/>
    <w:rsid w:val="00362003"/>
    <w:rsid w:val="0036443A"/>
    <w:rsid w:val="00364ED9"/>
    <w:rsid w:val="00365E87"/>
    <w:rsid w:val="00371081"/>
    <w:rsid w:val="00372564"/>
    <w:rsid w:val="0037380B"/>
    <w:rsid w:val="00374077"/>
    <w:rsid w:val="0037417F"/>
    <w:rsid w:val="003744E5"/>
    <w:rsid w:val="00374643"/>
    <w:rsid w:val="003749B0"/>
    <w:rsid w:val="003751E5"/>
    <w:rsid w:val="0037535A"/>
    <w:rsid w:val="0037659F"/>
    <w:rsid w:val="0037661F"/>
    <w:rsid w:val="00376CDE"/>
    <w:rsid w:val="00377507"/>
    <w:rsid w:val="003807C3"/>
    <w:rsid w:val="003818D8"/>
    <w:rsid w:val="003825F0"/>
    <w:rsid w:val="0038262D"/>
    <w:rsid w:val="00382E90"/>
    <w:rsid w:val="00384393"/>
    <w:rsid w:val="00386A08"/>
    <w:rsid w:val="00390A0E"/>
    <w:rsid w:val="00390A3D"/>
    <w:rsid w:val="00391418"/>
    <w:rsid w:val="00392066"/>
    <w:rsid w:val="00394C6C"/>
    <w:rsid w:val="00397F89"/>
    <w:rsid w:val="003A0584"/>
    <w:rsid w:val="003A155C"/>
    <w:rsid w:val="003A19EE"/>
    <w:rsid w:val="003A1B4C"/>
    <w:rsid w:val="003A248A"/>
    <w:rsid w:val="003A2A8A"/>
    <w:rsid w:val="003A59E5"/>
    <w:rsid w:val="003A7A75"/>
    <w:rsid w:val="003B0694"/>
    <w:rsid w:val="003B0B10"/>
    <w:rsid w:val="003B1229"/>
    <w:rsid w:val="003B12D7"/>
    <w:rsid w:val="003B1C9C"/>
    <w:rsid w:val="003B3410"/>
    <w:rsid w:val="003B41FE"/>
    <w:rsid w:val="003B42DF"/>
    <w:rsid w:val="003B481A"/>
    <w:rsid w:val="003B567A"/>
    <w:rsid w:val="003B5D8A"/>
    <w:rsid w:val="003B65C3"/>
    <w:rsid w:val="003B692D"/>
    <w:rsid w:val="003C0A35"/>
    <w:rsid w:val="003C0FD0"/>
    <w:rsid w:val="003C14CB"/>
    <w:rsid w:val="003C1F87"/>
    <w:rsid w:val="003C3E17"/>
    <w:rsid w:val="003C6E0B"/>
    <w:rsid w:val="003C7070"/>
    <w:rsid w:val="003C7861"/>
    <w:rsid w:val="003C78FB"/>
    <w:rsid w:val="003D0D80"/>
    <w:rsid w:val="003D184F"/>
    <w:rsid w:val="003D1F50"/>
    <w:rsid w:val="003D24EA"/>
    <w:rsid w:val="003D2CA4"/>
    <w:rsid w:val="003D2D72"/>
    <w:rsid w:val="003D4A11"/>
    <w:rsid w:val="003D6312"/>
    <w:rsid w:val="003E06BA"/>
    <w:rsid w:val="003E0C92"/>
    <w:rsid w:val="003E1192"/>
    <w:rsid w:val="003E2666"/>
    <w:rsid w:val="003E27D3"/>
    <w:rsid w:val="003E2ED8"/>
    <w:rsid w:val="003E2F51"/>
    <w:rsid w:val="003E3973"/>
    <w:rsid w:val="003E3C7B"/>
    <w:rsid w:val="003E3FAC"/>
    <w:rsid w:val="003E3FF7"/>
    <w:rsid w:val="003E4C42"/>
    <w:rsid w:val="003E6EE5"/>
    <w:rsid w:val="003E7017"/>
    <w:rsid w:val="003F035E"/>
    <w:rsid w:val="003F253C"/>
    <w:rsid w:val="003F451F"/>
    <w:rsid w:val="003F484F"/>
    <w:rsid w:val="003F4F94"/>
    <w:rsid w:val="003F5C83"/>
    <w:rsid w:val="003F686D"/>
    <w:rsid w:val="003F7236"/>
    <w:rsid w:val="0040025C"/>
    <w:rsid w:val="0040169C"/>
    <w:rsid w:val="00401B0B"/>
    <w:rsid w:val="004021A0"/>
    <w:rsid w:val="00402EF0"/>
    <w:rsid w:val="0040305A"/>
    <w:rsid w:val="00403E1C"/>
    <w:rsid w:val="00404318"/>
    <w:rsid w:val="00404742"/>
    <w:rsid w:val="00404945"/>
    <w:rsid w:val="0040496C"/>
    <w:rsid w:val="00404CD2"/>
    <w:rsid w:val="00411AF8"/>
    <w:rsid w:val="00411B08"/>
    <w:rsid w:val="004121A6"/>
    <w:rsid w:val="00412468"/>
    <w:rsid w:val="00412855"/>
    <w:rsid w:val="004134BC"/>
    <w:rsid w:val="00415667"/>
    <w:rsid w:val="004166D4"/>
    <w:rsid w:val="0041730F"/>
    <w:rsid w:val="0041765F"/>
    <w:rsid w:val="0042073D"/>
    <w:rsid w:val="004214A3"/>
    <w:rsid w:val="0042181A"/>
    <w:rsid w:val="00421F42"/>
    <w:rsid w:val="00424164"/>
    <w:rsid w:val="0042546B"/>
    <w:rsid w:val="00426521"/>
    <w:rsid w:val="004267F3"/>
    <w:rsid w:val="00426D7B"/>
    <w:rsid w:val="00433C94"/>
    <w:rsid w:val="00434B3E"/>
    <w:rsid w:val="00434BDC"/>
    <w:rsid w:val="00435DE7"/>
    <w:rsid w:val="004378B5"/>
    <w:rsid w:val="00440E9A"/>
    <w:rsid w:val="00442D99"/>
    <w:rsid w:val="00443F03"/>
    <w:rsid w:val="004458F1"/>
    <w:rsid w:val="00446619"/>
    <w:rsid w:val="00446B97"/>
    <w:rsid w:val="00446E1B"/>
    <w:rsid w:val="00450039"/>
    <w:rsid w:val="00450160"/>
    <w:rsid w:val="004505D5"/>
    <w:rsid w:val="0045066D"/>
    <w:rsid w:val="00450BD1"/>
    <w:rsid w:val="00452C7A"/>
    <w:rsid w:val="00453517"/>
    <w:rsid w:val="004540AC"/>
    <w:rsid w:val="00454636"/>
    <w:rsid w:val="00454D36"/>
    <w:rsid w:val="00455127"/>
    <w:rsid w:val="00455930"/>
    <w:rsid w:val="004602AA"/>
    <w:rsid w:val="004603BA"/>
    <w:rsid w:val="00463831"/>
    <w:rsid w:val="004650A2"/>
    <w:rsid w:val="00465C43"/>
    <w:rsid w:val="0046678C"/>
    <w:rsid w:val="004669F1"/>
    <w:rsid w:val="004673E8"/>
    <w:rsid w:val="004675A8"/>
    <w:rsid w:val="0047050E"/>
    <w:rsid w:val="004717FF"/>
    <w:rsid w:val="00471861"/>
    <w:rsid w:val="0047259C"/>
    <w:rsid w:val="004728FD"/>
    <w:rsid w:val="0047338B"/>
    <w:rsid w:val="00475155"/>
    <w:rsid w:val="0047589D"/>
    <w:rsid w:val="004766DB"/>
    <w:rsid w:val="0047698A"/>
    <w:rsid w:val="0047790E"/>
    <w:rsid w:val="004779CF"/>
    <w:rsid w:val="00477EE9"/>
    <w:rsid w:val="00481614"/>
    <w:rsid w:val="004819D3"/>
    <w:rsid w:val="00483F8D"/>
    <w:rsid w:val="00484032"/>
    <w:rsid w:val="0048463B"/>
    <w:rsid w:val="00486204"/>
    <w:rsid w:val="00486C17"/>
    <w:rsid w:val="0048705B"/>
    <w:rsid w:val="00487745"/>
    <w:rsid w:val="00487DA1"/>
    <w:rsid w:val="00490410"/>
    <w:rsid w:val="0049291F"/>
    <w:rsid w:val="00496141"/>
    <w:rsid w:val="0049652A"/>
    <w:rsid w:val="00497E7B"/>
    <w:rsid w:val="004A160F"/>
    <w:rsid w:val="004A201E"/>
    <w:rsid w:val="004A34CD"/>
    <w:rsid w:val="004A38FA"/>
    <w:rsid w:val="004A581D"/>
    <w:rsid w:val="004A5B9A"/>
    <w:rsid w:val="004A62DA"/>
    <w:rsid w:val="004B04B1"/>
    <w:rsid w:val="004B249C"/>
    <w:rsid w:val="004B2A88"/>
    <w:rsid w:val="004B2DA8"/>
    <w:rsid w:val="004B3EE8"/>
    <w:rsid w:val="004B4F02"/>
    <w:rsid w:val="004B5B7A"/>
    <w:rsid w:val="004B6DF6"/>
    <w:rsid w:val="004C1194"/>
    <w:rsid w:val="004C1D6C"/>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10A0"/>
    <w:rsid w:val="004E434D"/>
    <w:rsid w:val="004E4381"/>
    <w:rsid w:val="004E47CF"/>
    <w:rsid w:val="004E5171"/>
    <w:rsid w:val="004E5BB3"/>
    <w:rsid w:val="004E7D28"/>
    <w:rsid w:val="004F0B03"/>
    <w:rsid w:val="004F2AA7"/>
    <w:rsid w:val="004F3C29"/>
    <w:rsid w:val="004F422A"/>
    <w:rsid w:val="004F4826"/>
    <w:rsid w:val="004F5315"/>
    <w:rsid w:val="004F5AF1"/>
    <w:rsid w:val="005013B9"/>
    <w:rsid w:val="00503088"/>
    <w:rsid w:val="005037E9"/>
    <w:rsid w:val="00504C4B"/>
    <w:rsid w:val="0050594E"/>
    <w:rsid w:val="00506801"/>
    <w:rsid w:val="00510069"/>
    <w:rsid w:val="00510A14"/>
    <w:rsid w:val="00510B11"/>
    <w:rsid w:val="00510D93"/>
    <w:rsid w:val="0051198A"/>
    <w:rsid w:val="0051296B"/>
    <w:rsid w:val="005131C9"/>
    <w:rsid w:val="0051629B"/>
    <w:rsid w:val="005201EE"/>
    <w:rsid w:val="00521318"/>
    <w:rsid w:val="005243C7"/>
    <w:rsid w:val="00525A1C"/>
    <w:rsid w:val="00525CE8"/>
    <w:rsid w:val="0053005B"/>
    <w:rsid w:val="0053094A"/>
    <w:rsid w:val="00531931"/>
    <w:rsid w:val="00531D15"/>
    <w:rsid w:val="00532716"/>
    <w:rsid w:val="00533DEF"/>
    <w:rsid w:val="00533E3B"/>
    <w:rsid w:val="00534CC1"/>
    <w:rsid w:val="00535D80"/>
    <w:rsid w:val="005402F5"/>
    <w:rsid w:val="005408B2"/>
    <w:rsid w:val="00540BCA"/>
    <w:rsid w:val="00540DB9"/>
    <w:rsid w:val="00543F0A"/>
    <w:rsid w:val="00545087"/>
    <w:rsid w:val="00545F02"/>
    <w:rsid w:val="00546CAF"/>
    <w:rsid w:val="00546D11"/>
    <w:rsid w:val="0055000A"/>
    <w:rsid w:val="00550685"/>
    <w:rsid w:val="00550F8F"/>
    <w:rsid w:val="005516AA"/>
    <w:rsid w:val="0055191B"/>
    <w:rsid w:val="00553343"/>
    <w:rsid w:val="00553EAD"/>
    <w:rsid w:val="005546FE"/>
    <w:rsid w:val="0055480D"/>
    <w:rsid w:val="005553B0"/>
    <w:rsid w:val="00555621"/>
    <w:rsid w:val="005562F8"/>
    <w:rsid w:val="00556815"/>
    <w:rsid w:val="0055684F"/>
    <w:rsid w:val="00556AED"/>
    <w:rsid w:val="0055716C"/>
    <w:rsid w:val="005576BA"/>
    <w:rsid w:val="00560A37"/>
    <w:rsid w:val="00560E6D"/>
    <w:rsid w:val="00561472"/>
    <w:rsid w:val="00561AEC"/>
    <w:rsid w:val="005628B0"/>
    <w:rsid w:val="00566BD1"/>
    <w:rsid w:val="00566E5A"/>
    <w:rsid w:val="00567101"/>
    <w:rsid w:val="005671E9"/>
    <w:rsid w:val="0057130E"/>
    <w:rsid w:val="00573343"/>
    <w:rsid w:val="0057403E"/>
    <w:rsid w:val="00575E93"/>
    <w:rsid w:val="00576A3C"/>
    <w:rsid w:val="0058014D"/>
    <w:rsid w:val="00580354"/>
    <w:rsid w:val="00584046"/>
    <w:rsid w:val="0058469D"/>
    <w:rsid w:val="00584739"/>
    <w:rsid w:val="005848FB"/>
    <w:rsid w:val="0058525E"/>
    <w:rsid w:val="005914F0"/>
    <w:rsid w:val="00593868"/>
    <w:rsid w:val="00594289"/>
    <w:rsid w:val="00594B18"/>
    <w:rsid w:val="00594BA2"/>
    <w:rsid w:val="00594D07"/>
    <w:rsid w:val="00595DDC"/>
    <w:rsid w:val="00595FF5"/>
    <w:rsid w:val="00596F24"/>
    <w:rsid w:val="0059791F"/>
    <w:rsid w:val="005A06F2"/>
    <w:rsid w:val="005A1C18"/>
    <w:rsid w:val="005A2403"/>
    <w:rsid w:val="005A27F5"/>
    <w:rsid w:val="005A3AAF"/>
    <w:rsid w:val="005A642B"/>
    <w:rsid w:val="005B03AC"/>
    <w:rsid w:val="005B182C"/>
    <w:rsid w:val="005B23AE"/>
    <w:rsid w:val="005B23DD"/>
    <w:rsid w:val="005B3941"/>
    <w:rsid w:val="005B42E8"/>
    <w:rsid w:val="005B4F87"/>
    <w:rsid w:val="005B76ED"/>
    <w:rsid w:val="005B7DF0"/>
    <w:rsid w:val="005C18D4"/>
    <w:rsid w:val="005C38EC"/>
    <w:rsid w:val="005C3ABC"/>
    <w:rsid w:val="005C4492"/>
    <w:rsid w:val="005C4CE3"/>
    <w:rsid w:val="005C6211"/>
    <w:rsid w:val="005C7107"/>
    <w:rsid w:val="005C7600"/>
    <w:rsid w:val="005D0A65"/>
    <w:rsid w:val="005D1176"/>
    <w:rsid w:val="005D25E1"/>
    <w:rsid w:val="005D25E3"/>
    <w:rsid w:val="005D3101"/>
    <w:rsid w:val="005D380B"/>
    <w:rsid w:val="005D4161"/>
    <w:rsid w:val="005D41E5"/>
    <w:rsid w:val="005D43F7"/>
    <w:rsid w:val="005D4826"/>
    <w:rsid w:val="005D4B6A"/>
    <w:rsid w:val="005D57C0"/>
    <w:rsid w:val="005D64B2"/>
    <w:rsid w:val="005D6C57"/>
    <w:rsid w:val="005D7190"/>
    <w:rsid w:val="005D754F"/>
    <w:rsid w:val="005E3194"/>
    <w:rsid w:val="005E415E"/>
    <w:rsid w:val="005E5BF8"/>
    <w:rsid w:val="005E6806"/>
    <w:rsid w:val="005E6A40"/>
    <w:rsid w:val="005F0145"/>
    <w:rsid w:val="005F042C"/>
    <w:rsid w:val="005F07E4"/>
    <w:rsid w:val="005F1567"/>
    <w:rsid w:val="005F1C28"/>
    <w:rsid w:val="005F2AAC"/>
    <w:rsid w:val="005F2E9C"/>
    <w:rsid w:val="005F2EA5"/>
    <w:rsid w:val="005F3006"/>
    <w:rsid w:val="005F54CD"/>
    <w:rsid w:val="005F67BB"/>
    <w:rsid w:val="005F69DE"/>
    <w:rsid w:val="00600812"/>
    <w:rsid w:val="00601725"/>
    <w:rsid w:val="006018EF"/>
    <w:rsid w:val="006021E3"/>
    <w:rsid w:val="0060264C"/>
    <w:rsid w:val="00602F62"/>
    <w:rsid w:val="00604AD6"/>
    <w:rsid w:val="00606835"/>
    <w:rsid w:val="00606B55"/>
    <w:rsid w:val="006101EA"/>
    <w:rsid w:val="00610761"/>
    <w:rsid w:val="00611138"/>
    <w:rsid w:val="006123E0"/>
    <w:rsid w:val="00612A2E"/>
    <w:rsid w:val="00612A88"/>
    <w:rsid w:val="0061303A"/>
    <w:rsid w:val="00613727"/>
    <w:rsid w:val="00615E36"/>
    <w:rsid w:val="006170FB"/>
    <w:rsid w:val="006171AB"/>
    <w:rsid w:val="006179E2"/>
    <w:rsid w:val="00617D57"/>
    <w:rsid w:val="006200E2"/>
    <w:rsid w:val="006205E0"/>
    <w:rsid w:val="006212FE"/>
    <w:rsid w:val="00621799"/>
    <w:rsid w:val="00621974"/>
    <w:rsid w:val="006227B7"/>
    <w:rsid w:val="00622A93"/>
    <w:rsid w:val="00623DD7"/>
    <w:rsid w:val="00623E1C"/>
    <w:rsid w:val="00624CCB"/>
    <w:rsid w:val="0062544E"/>
    <w:rsid w:val="0062560E"/>
    <w:rsid w:val="00627178"/>
    <w:rsid w:val="00627A15"/>
    <w:rsid w:val="0063272B"/>
    <w:rsid w:val="00633664"/>
    <w:rsid w:val="00633EF0"/>
    <w:rsid w:val="00634DB9"/>
    <w:rsid w:val="00635365"/>
    <w:rsid w:val="00635D49"/>
    <w:rsid w:val="00637C90"/>
    <w:rsid w:val="00641E46"/>
    <w:rsid w:val="00643096"/>
    <w:rsid w:val="006435B6"/>
    <w:rsid w:val="00644965"/>
    <w:rsid w:val="00644E71"/>
    <w:rsid w:val="006457EA"/>
    <w:rsid w:val="0064699F"/>
    <w:rsid w:val="00647EBA"/>
    <w:rsid w:val="006528C4"/>
    <w:rsid w:val="0065394C"/>
    <w:rsid w:val="00654E7D"/>
    <w:rsid w:val="00655278"/>
    <w:rsid w:val="00655660"/>
    <w:rsid w:val="00655E1F"/>
    <w:rsid w:val="00655FAE"/>
    <w:rsid w:val="00656E72"/>
    <w:rsid w:val="00656F3C"/>
    <w:rsid w:val="0065709C"/>
    <w:rsid w:val="00660AB5"/>
    <w:rsid w:val="00662461"/>
    <w:rsid w:val="006650BD"/>
    <w:rsid w:val="00665BB7"/>
    <w:rsid w:val="00665FE3"/>
    <w:rsid w:val="006661E8"/>
    <w:rsid w:val="0066632A"/>
    <w:rsid w:val="00666E53"/>
    <w:rsid w:val="006674C5"/>
    <w:rsid w:val="006701FC"/>
    <w:rsid w:val="006705D9"/>
    <w:rsid w:val="00671A4A"/>
    <w:rsid w:val="00671F8C"/>
    <w:rsid w:val="00672977"/>
    <w:rsid w:val="00672A60"/>
    <w:rsid w:val="00673418"/>
    <w:rsid w:val="006734F9"/>
    <w:rsid w:val="00675C44"/>
    <w:rsid w:val="00676171"/>
    <w:rsid w:val="00676D81"/>
    <w:rsid w:val="00680C30"/>
    <w:rsid w:val="006813D5"/>
    <w:rsid w:val="00681ED4"/>
    <w:rsid w:val="006829EF"/>
    <w:rsid w:val="00682B75"/>
    <w:rsid w:val="00687130"/>
    <w:rsid w:val="006874B5"/>
    <w:rsid w:val="0068790D"/>
    <w:rsid w:val="006904CA"/>
    <w:rsid w:val="0069251D"/>
    <w:rsid w:val="00692FCA"/>
    <w:rsid w:val="00693B7B"/>
    <w:rsid w:val="00694D30"/>
    <w:rsid w:val="006957B4"/>
    <w:rsid w:val="00695E9A"/>
    <w:rsid w:val="00695F9F"/>
    <w:rsid w:val="006961CA"/>
    <w:rsid w:val="006970F9"/>
    <w:rsid w:val="00697788"/>
    <w:rsid w:val="006A0CED"/>
    <w:rsid w:val="006A0D8D"/>
    <w:rsid w:val="006A2833"/>
    <w:rsid w:val="006A2F13"/>
    <w:rsid w:val="006A330A"/>
    <w:rsid w:val="006A36BC"/>
    <w:rsid w:val="006A56D5"/>
    <w:rsid w:val="006A5786"/>
    <w:rsid w:val="006A5E58"/>
    <w:rsid w:val="006A5F8E"/>
    <w:rsid w:val="006A7409"/>
    <w:rsid w:val="006A7721"/>
    <w:rsid w:val="006B1153"/>
    <w:rsid w:val="006B3256"/>
    <w:rsid w:val="006B366E"/>
    <w:rsid w:val="006B3C37"/>
    <w:rsid w:val="006B4B44"/>
    <w:rsid w:val="006B648C"/>
    <w:rsid w:val="006B64FD"/>
    <w:rsid w:val="006B65CE"/>
    <w:rsid w:val="006B72EF"/>
    <w:rsid w:val="006B7989"/>
    <w:rsid w:val="006B7F34"/>
    <w:rsid w:val="006C01E9"/>
    <w:rsid w:val="006C0370"/>
    <w:rsid w:val="006C05C3"/>
    <w:rsid w:val="006C22EB"/>
    <w:rsid w:val="006C3197"/>
    <w:rsid w:val="006C39FE"/>
    <w:rsid w:val="006C52F5"/>
    <w:rsid w:val="006C673E"/>
    <w:rsid w:val="006C7CB1"/>
    <w:rsid w:val="006D0058"/>
    <w:rsid w:val="006D0601"/>
    <w:rsid w:val="006D0CA8"/>
    <w:rsid w:val="006D2001"/>
    <w:rsid w:val="006D2AF8"/>
    <w:rsid w:val="006D2FE4"/>
    <w:rsid w:val="006D3C3F"/>
    <w:rsid w:val="006D78BA"/>
    <w:rsid w:val="006E13F9"/>
    <w:rsid w:val="006E1B4D"/>
    <w:rsid w:val="006E25EA"/>
    <w:rsid w:val="006E3341"/>
    <w:rsid w:val="006E43B7"/>
    <w:rsid w:val="006E4498"/>
    <w:rsid w:val="006E4BD5"/>
    <w:rsid w:val="006E5121"/>
    <w:rsid w:val="006E651D"/>
    <w:rsid w:val="006E7EDC"/>
    <w:rsid w:val="006F08C0"/>
    <w:rsid w:val="006F1C17"/>
    <w:rsid w:val="006F48BA"/>
    <w:rsid w:val="006F51D9"/>
    <w:rsid w:val="006F616D"/>
    <w:rsid w:val="006F7892"/>
    <w:rsid w:val="007029EB"/>
    <w:rsid w:val="00702B81"/>
    <w:rsid w:val="00704B18"/>
    <w:rsid w:val="00704DED"/>
    <w:rsid w:val="00706CA4"/>
    <w:rsid w:val="00707579"/>
    <w:rsid w:val="00707BA6"/>
    <w:rsid w:val="00710828"/>
    <w:rsid w:val="00710C58"/>
    <w:rsid w:val="007117F2"/>
    <w:rsid w:val="007120B5"/>
    <w:rsid w:val="00712A17"/>
    <w:rsid w:val="00713A26"/>
    <w:rsid w:val="00713EEA"/>
    <w:rsid w:val="00714324"/>
    <w:rsid w:val="00714762"/>
    <w:rsid w:val="00715399"/>
    <w:rsid w:val="00716C73"/>
    <w:rsid w:val="007170B4"/>
    <w:rsid w:val="00717390"/>
    <w:rsid w:val="007174FA"/>
    <w:rsid w:val="007175DB"/>
    <w:rsid w:val="00717F41"/>
    <w:rsid w:val="0072053C"/>
    <w:rsid w:val="00720590"/>
    <w:rsid w:val="007205CA"/>
    <w:rsid w:val="007208F0"/>
    <w:rsid w:val="00722972"/>
    <w:rsid w:val="007251AF"/>
    <w:rsid w:val="00725A78"/>
    <w:rsid w:val="00727160"/>
    <w:rsid w:val="00731847"/>
    <w:rsid w:val="00731F97"/>
    <w:rsid w:val="0073549F"/>
    <w:rsid w:val="0073568B"/>
    <w:rsid w:val="00736075"/>
    <w:rsid w:val="00737358"/>
    <w:rsid w:val="00737CF3"/>
    <w:rsid w:val="007400FC"/>
    <w:rsid w:val="00740C35"/>
    <w:rsid w:val="00740D6B"/>
    <w:rsid w:val="00741554"/>
    <w:rsid w:val="0074244B"/>
    <w:rsid w:val="00744FF3"/>
    <w:rsid w:val="007460A1"/>
    <w:rsid w:val="007469D2"/>
    <w:rsid w:val="007500E9"/>
    <w:rsid w:val="007515DB"/>
    <w:rsid w:val="00755692"/>
    <w:rsid w:val="00756545"/>
    <w:rsid w:val="00756D26"/>
    <w:rsid w:val="00757015"/>
    <w:rsid w:val="00762ABD"/>
    <w:rsid w:val="00763AA1"/>
    <w:rsid w:val="00763E6B"/>
    <w:rsid w:val="00764642"/>
    <w:rsid w:val="00766937"/>
    <w:rsid w:val="007703B9"/>
    <w:rsid w:val="007719D5"/>
    <w:rsid w:val="00771D9B"/>
    <w:rsid w:val="00772625"/>
    <w:rsid w:val="00772CCF"/>
    <w:rsid w:val="00772E57"/>
    <w:rsid w:val="00773A06"/>
    <w:rsid w:val="00773E7D"/>
    <w:rsid w:val="00773FEE"/>
    <w:rsid w:val="007740D1"/>
    <w:rsid w:val="007747B9"/>
    <w:rsid w:val="00774834"/>
    <w:rsid w:val="007755A5"/>
    <w:rsid w:val="00775EFA"/>
    <w:rsid w:val="00775FF9"/>
    <w:rsid w:val="007764FE"/>
    <w:rsid w:val="00776B05"/>
    <w:rsid w:val="00777527"/>
    <w:rsid w:val="00777D3C"/>
    <w:rsid w:val="00777DE7"/>
    <w:rsid w:val="00780481"/>
    <w:rsid w:val="00780869"/>
    <w:rsid w:val="00781BCD"/>
    <w:rsid w:val="00782238"/>
    <w:rsid w:val="0078330E"/>
    <w:rsid w:val="0078600D"/>
    <w:rsid w:val="00787760"/>
    <w:rsid w:val="007903D5"/>
    <w:rsid w:val="00791F43"/>
    <w:rsid w:val="007920D5"/>
    <w:rsid w:val="0079290B"/>
    <w:rsid w:val="007933F1"/>
    <w:rsid w:val="00793949"/>
    <w:rsid w:val="00793BF8"/>
    <w:rsid w:val="00796726"/>
    <w:rsid w:val="007A122F"/>
    <w:rsid w:val="007A49B3"/>
    <w:rsid w:val="007A5C8B"/>
    <w:rsid w:val="007A5FAD"/>
    <w:rsid w:val="007A6128"/>
    <w:rsid w:val="007A7B5D"/>
    <w:rsid w:val="007B1AD5"/>
    <w:rsid w:val="007B1CCF"/>
    <w:rsid w:val="007B28D3"/>
    <w:rsid w:val="007B3B7D"/>
    <w:rsid w:val="007B5510"/>
    <w:rsid w:val="007B5995"/>
    <w:rsid w:val="007B784C"/>
    <w:rsid w:val="007C05EF"/>
    <w:rsid w:val="007C0B2F"/>
    <w:rsid w:val="007C1DC5"/>
    <w:rsid w:val="007C2C1E"/>
    <w:rsid w:val="007C486F"/>
    <w:rsid w:val="007C5E00"/>
    <w:rsid w:val="007C70C0"/>
    <w:rsid w:val="007C71A8"/>
    <w:rsid w:val="007D0AF9"/>
    <w:rsid w:val="007D1059"/>
    <w:rsid w:val="007D107A"/>
    <w:rsid w:val="007D1C85"/>
    <w:rsid w:val="007D3D64"/>
    <w:rsid w:val="007D40E3"/>
    <w:rsid w:val="007D4BD4"/>
    <w:rsid w:val="007D503F"/>
    <w:rsid w:val="007D633E"/>
    <w:rsid w:val="007E3875"/>
    <w:rsid w:val="007E3946"/>
    <w:rsid w:val="007E43C9"/>
    <w:rsid w:val="007E452F"/>
    <w:rsid w:val="007E47B5"/>
    <w:rsid w:val="007E516E"/>
    <w:rsid w:val="007E5EAC"/>
    <w:rsid w:val="007E6CAD"/>
    <w:rsid w:val="007E7BD4"/>
    <w:rsid w:val="007F0127"/>
    <w:rsid w:val="007F0BA9"/>
    <w:rsid w:val="007F0BCB"/>
    <w:rsid w:val="007F26B6"/>
    <w:rsid w:val="007F4824"/>
    <w:rsid w:val="007F4B7C"/>
    <w:rsid w:val="007F5B40"/>
    <w:rsid w:val="007F798E"/>
    <w:rsid w:val="008015CF"/>
    <w:rsid w:val="00802615"/>
    <w:rsid w:val="0080283C"/>
    <w:rsid w:val="00805CC2"/>
    <w:rsid w:val="008062BF"/>
    <w:rsid w:val="0080767B"/>
    <w:rsid w:val="008122CF"/>
    <w:rsid w:val="008134E3"/>
    <w:rsid w:val="00813745"/>
    <w:rsid w:val="008148F8"/>
    <w:rsid w:val="008157B1"/>
    <w:rsid w:val="00815BB7"/>
    <w:rsid w:val="00815E2D"/>
    <w:rsid w:val="00816822"/>
    <w:rsid w:val="00816A56"/>
    <w:rsid w:val="00817BB5"/>
    <w:rsid w:val="00817C6E"/>
    <w:rsid w:val="00820C76"/>
    <w:rsid w:val="00820DDE"/>
    <w:rsid w:val="00820E95"/>
    <w:rsid w:val="00821886"/>
    <w:rsid w:val="0082188C"/>
    <w:rsid w:val="00821BE8"/>
    <w:rsid w:val="00821CA9"/>
    <w:rsid w:val="008227AB"/>
    <w:rsid w:val="0082497D"/>
    <w:rsid w:val="00827640"/>
    <w:rsid w:val="008276BC"/>
    <w:rsid w:val="00830DCC"/>
    <w:rsid w:val="00832D70"/>
    <w:rsid w:val="008338CA"/>
    <w:rsid w:val="00834F01"/>
    <w:rsid w:val="0083541B"/>
    <w:rsid w:val="008355A9"/>
    <w:rsid w:val="00836003"/>
    <w:rsid w:val="00837C5B"/>
    <w:rsid w:val="00841332"/>
    <w:rsid w:val="00841584"/>
    <w:rsid w:val="008419D8"/>
    <w:rsid w:val="00842C58"/>
    <w:rsid w:val="0084606E"/>
    <w:rsid w:val="00851702"/>
    <w:rsid w:val="00851909"/>
    <w:rsid w:val="0085190E"/>
    <w:rsid w:val="00851AF5"/>
    <w:rsid w:val="00851B00"/>
    <w:rsid w:val="00851D34"/>
    <w:rsid w:val="00851F96"/>
    <w:rsid w:val="00852A14"/>
    <w:rsid w:val="00853373"/>
    <w:rsid w:val="00854B04"/>
    <w:rsid w:val="008550F6"/>
    <w:rsid w:val="0085559E"/>
    <w:rsid w:val="00855618"/>
    <w:rsid w:val="00855E0B"/>
    <w:rsid w:val="00856E0B"/>
    <w:rsid w:val="0085711C"/>
    <w:rsid w:val="0086164D"/>
    <w:rsid w:val="00862405"/>
    <w:rsid w:val="00862BE1"/>
    <w:rsid w:val="0086350F"/>
    <w:rsid w:val="00866209"/>
    <w:rsid w:val="0086716E"/>
    <w:rsid w:val="00870533"/>
    <w:rsid w:val="0087079C"/>
    <w:rsid w:val="00870CA7"/>
    <w:rsid w:val="00871005"/>
    <w:rsid w:val="00872876"/>
    <w:rsid w:val="00873D62"/>
    <w:rsid w:val="00877E22"/>
    <w:rsid w:val="00877FF1"/>
    <w:rsid w:val="00880DC7"/>
    <w:rsid w:val="00881420"/>
    <w:rsid w:val="00881463"/>
    <w:rsid w:val="008823AB"/>
    <w:rsid w:val="00882502"/>
    <w:rsid w:val="00885497"/>
    <w:rsid w:val="00885A5D"/>
    <w:rsid w:val="00887AFC"/>
    <w:rsid w:val="00887C2A"/>
    <w:rsid w:val="00887DDF"/>
    <w:rsid w:val="00887F30"/>
    <w:rsid w:val="008901B6"/>
    <w:rsid w:val="00890918"/>
    <w:rsid w:val="00893631"/>
    <w:rsid w:val="00894825"/>
    <w:rsid w:val="00897126"/>
    <w:rsid w:val="008A067A"/>
    <w:rsid w:val="008A07A5"/>
    <w:rsid w:val="008A0AA8"/>
    <w:rsid w:val="008A309F"/>
    <w:rsid w:val="008A342E"/>
    <w:rsid w:val="008A6577"/>
    <w:rsid w:val="008A6A08"/>
    <w:rsid w:val="008A6C8A"/>
    <w:rsid w:val="008A7C70"/>
    <w:rsid w:val="008A7D57"/>
    <w:rsid w:val="008B01DC"/>
    <w:rsid w:val="008B0239"/>
    <w:rsid w:val="008B0805"/>
    <w:rsid w:val="008B0A60"/>
    <w:rsid w:val="008B0E3C"/>
    <w:rsid w:val="008B4B23"/>
    <w:rsid w:val="008B50D0"/>
    <w:rsid w:val="008B599D"/>
    <w:rsid w:val="008B62D7"/>
    <w:rsid w:val="008B6700"/>
    <w:rsid w:val="008B7355"/>
    <w:rsid w:val="008C1A28"/>
    <w:rsid w:val="008C2A86"/>
    <w:rsid w:val="008C5555"/>
    <w:rsid w:val="008C59C1"/>
    <w:rsid w:val="008C5F8A"/>
    <w:rsid w:val="008C6C31"/>
    <w:rsid w:val="008D0879"/>
    <w:rsid w:val="008D09A6"/>
    <w:rsid w:val="008D11D8"/>
    <w:rsid w:val="008D13DA"/>
    <w:rsid w:val="008D2B0E"/>
    <w:rsid w:val="008D3378"/>
    <w:rsid w:val="008D505F"/>
    <w:rsid w:val="008D5288"/>
    <w:rsid w:val="008D5C45"/>
    <w:rsid w:val="008D5F88"/>
    <w:rsid w:val="008D6062"/>
    <w:rsid w:val="008D7D1E"/>
    <w:rsid w:val="008E086F"/>
    <w:rsid w:val="008E175A"/>
    <w:rsid w:val="008E1EB9"/>
    <w:rsid w:val="008E23E2"/>
    <w:rsid w:val="008E27E6"/>
    <w:rsid w:val="008E2B0E"/>
    <w:rsid w:val="008E2D4B"/>
    <w:rsid w:val="008E439F"/>
    <w:rsid w:val="008E6F1B"/>
    <w:rsid w:val="008E7D1F"/>
    <w:rsid w:val="008F0E90"/>
    <w:rsid w:val="008F2518"/>
    <w:rsid w:val="008F2773"/>
    <w:rsid w:val="008F2CFB"/>
    <w:rsid w:val="008F2EBC"/>
    <w:rsid w:val="008F40AE"/>
    <w:rsid w:val="008F48AC"/>
    <w:rsid w:val="008F5024"/>
    <w:rsid w:val="008F7A62"/>
    <w:rsid w:val="00900349"/>
    <w:rsid w:val="0090176F"/>
    <w:rsid w:val="0090202A"/>
    <w:rsid w:val="00902E0C"/>
    <w:rsid w:val="0090372C"/>
    <w:rsid w:val="00905EBA"/>
    <w:rsid w:val="00906415"/>
    <w:rsid w:val="009069BD"/>
    <w:rsid w:val="00906EA9"/>
    <w:rsid w:val="00912980"/>
    <w:rsid w:val="00913399"/>
    <w:rsid w:val="00913FE0"/>
    <w:rsid w:val="00914A7E"/>
    <w:rsid w:val="00914C8E"/>
    <w:rsid w:val="0091596A"/>
    <w:rsid w:val="009178B4"/>
    <w:rsid w:val="00920606"/>
    <w:rsid w:val="00921ABC"/>
    <w:rsid w:val="00921BE1"/>
    <w:rsid w:val="00921C7F"/>
    <w:rsid w:val="0092277E"/>
    <w:rsid w:val="00922FFF"/>
    <w:rsid w:val="0092491E"/>
    <w:rsid w:val="009256A6"/>
    <w:rsid w:val="009256C6"/>
    <w:rsid w:val="009257C8"/>
    <w:rsid w:val="00925E84"/>
    <w:rsid w:val="00925F4D"/>
    <w:rsid w:val="009262A1"/>
    <w:rsid w:val="009264E8"/>
    <w:rsid w:val="00926FA2"/>
    <w:rsid w:val="00927662"/>
    <w:rsid w:val="009316B1"/>
    <w:rsid w:val="00931F93"/>
    <w:rsid w:val="009336C2"/>
    <w:rsid w:val="00933C01"/>
    <w:rsid w:val="0093535A"/>
    <w:rsid w:val="009372AE"/>
    <w:rsid w:val="009400EC"/>
    <w:rsid w:val="00941428"/>
    <w:rsid w:val="00941FFA"/>
    <w:rsid w:val="00943607"/>
    <w:rsid w:val="0094493C"/>
    <w:rsid w:val="00944CA0"/>
    <w:rsid w:val="009451CC"/>
    <w:rsid w:val="009474DC"/>
    <w:rsid w:val="00947940"/>
    <w:rsid w:val="00947E39"/>
    <w:rsid w:val="00950D43"/>
    <w:rsid w:val="009521F0"/>
    <w:rsid w:val="009525E8"/>
    <w:rsid w:val="009535F9"/>
    <w:rsid w:val="00953934"/>
    <w:rsid w:val="00953DC8"/>
    <w:rsid w:val="00957B9E"/>
    <w:rsid w:val="0096188B"/>
    <w:rsid w:val="00961ECA"/>
    <w:rsid w:val="00963E70"/>
    <w:rsid w:val="00964104"/>
    <w:rsid w:val="0096466A"/>
    <w:rsid w:val="00965775"/>
    <w:rsid w:val="009657AA"/>
    <w:rsid w:val="00965929"/>
    <w:rsid w:val="009660EC"/>
    <w:rsid w:val="00966B88"/>
    <w:rsid w:val="0096702B"/>
    <w:rsid w:val="009672A9"/>
    <w:rsid w:val="00967478"/>
    <w:rsid w:val="00971247"/>
    <w:rsid w:val="00971299"/>
    <w:rsid w:val="00972004"/>
    <w:rsid w:val="009723C8"/>
    <w:rsid w:val="009738EB"/>
    <w:rsid w:val="00975811"/>
    <w:rsid w:val="00975D11"/>
    <w:rsid w:val="00976699"/>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5222"/>
    <w:rsid w:val="009968B0"/>
    <w:rsid w:val="00996A42"/>
    <w:rsid w:val="00996EFC"/>
    <w:rsid w:val="0099772B"/>
    <w:rsid w:val="00997C8E"/>
    <w:rsid w:val="009A0956"/>
    <w:rsid w:val="009A1504"/>
    <w:rsid w:val="009A1BF1"/>
    <w:rsid w:val="009A29F7"/>
    <w:rsid w:val="009A4104"/>
    <w:rsid w:val="009A5B31"/>
    <w:rsid w:val="009B1BB6"/>
    <w:rsid w:val="009B207E"/>
    <w:rsid w:val="009B20D7"/>
    <w:rsid w:val="009B27F6"/>
    <w:rsid w:val="009B5CB5"/>
    <w:rsid w:val="009B7273"/>
    <w:rsid w:val="009B7525"/>
    <w:rsid w:val="009B7CA4"/>
    <w:rsid w:val="009B7E70"/>
    <w:rsid w:val="009C0ACB"/>
    <w:rsid w:val="009C2330"/>
    <w:rsid w:val="009C29E7"/>
    <w:rsid w:val="009C29F0"/>
    <w:rsid w:val="009C2F7A"/>
    <w:rsid w:val="009C3D28"/>
    <w:rsid w:val="009C418E"/>
    <w:rsid w:val="009C4203"/>
    <w:rsid w:val="009C61D3"/>
    <w:rsid w:val="009C6CA8"/>
    <w:rsid w:val="009D1393"/>
    <w:rsid w:val="009D1564"/>
    <w:rsid w:val="009D17F4"/>
    <w:rsid w:val="009D329A"/>
    <w:rsid w:val="009D3DAA"/>
    <w:rsid w:val="009D496A"/>
    <w:rsid w:val="009D4D2B"/>
    <w:rsid w:val="009D531A"/>
    <w:rsid w:val="009D771A"/>
    <w:rsid w:val="009E08A8"/>
    <w:rsid w:val="009E1015"/>
    <w:rsid w:val="009E12EB"/>
    <w:rsid w:val="009E13FA"/>
    <w:rsid w:val="009E1CCE"/>
    <w:rsid w:val="009E25D5"/>
    <w:rsid w:val="009E323E"/>
    <w:rsid w:val="009E358F"/>
    <w:rsid w:val="009E5FA4"/>
    <w:rsid w:val="009E6BEE"/>
    <w:rsid w:val="009F01A0"/>
    <w:rsid w:val="009F081C"/>
    <w:rsid w:val="009F0BE9"/>
    <w:rsid w:val="009F266E"/>
    <w:rsid w:val="009F2CF9"/>
    <w:rsid w:val="009F2DE0"/>
    <w:rsid w:val="009F30B3"/>
    <w:rsid w:val="009F4210"/>
    <w:rsid w:val="009F5048"/>
    <w:rsid w:val="009F58D3"/>
    <w:rsid w:val="009F5B5D"/>
    <w:rsid w:val="009F72D8"/>
    <w:rsid w:val="00A0079C"/>
    <w:rsid w:val="00A007A7"/>
    <w:rsid w:val="00A00920"/>
    <w:rsid w:val="00A02121"/>
    <w:rsid w:val="00A02273"/>
    <w:rsid w:val="00A02523"/>
    <w:rsid w:val="00A041AB"/>
    <w:rsid w:val="00A04BA6"/>
    <w:rsid w:val="00A04D7C"/>
    <w:rsid w:val="00A0740C"/>
    <w:rsid w:val="00A07DF8"/>
    <w:rsid w:val="00A11CF8"/>
    <w:rsid w:val="00A13689"/>
    <w:rsid w:val="00A14BE8"/>
    <w:rsid w:val="00A14DE5"/>
    <w:rsid w:val="00A157D6"/>
    <w:rsid w:val="00A15A89"/>
    <w:rsid w:val="00A16B89"/>
    <w:rsid w:val="00A16DAE"/>
    <w:rsid w:val="00A1773E"/>
    <w:rsid w:val="00A22BB8"/>
    <w:rsid w:val="00A23B44"/>
    <w:rsid w:val="00A246FD"/>
    <w:rsid w:val="00A27F09"/>
    <w:rsid w:val="00A3147D"/>
    <w:rsid w:val="00A35298"/>
    <w:rsid w:val="00A35A50"/>
    <w:rsid w:val="00A37FC7"/>
    <w:rsid w:val="00A400A4"/>
    <w:rsid w:val="00A410AA"/>
    <w:rsid w:val="00A41187"/>
    <w:rsid w:val="00A419B8"/>
    <w:rsid w:val="00A432CA"/>
    <w:rsid w:val="00A43B20"/>
    <w:rsid w:val="00A44E66"/>
    <w:rsid w:val="00A46005"/>
    <w:rsid w:val="00A4634C"/>
    <w:rsid w:val="00A4696D"/>
    <w:rsid w:val="00A47277"/>
    <w:rsid w:val="00A47C8C"/>
    <w:rsid w:val="00A506AC"/>
    <w:rsid w:val="00A50E42"/>
    <w:rsid w:val="00A51801"/>
    <w:rsid w:val="00A51A38"/>
    <w:rsid w:val="00A5302C"/>
    <w:rsid w:val="00A557DF"/>
    <w:rsid w:val="00A55C55"/>
    <w:rsid w:val="00A56501"/>
    <w:rsid w:val="00A57AA7"/>
    <w:rsid w:val="00A627AF"/>
    <w:rsid w:val="00A64DC4"/>
    <w:rsid w:val="00A64EB9"/>
    <w:rsid w:val="00A663AD"/>
    <w:rsid w:val="00A67E32"/>
    <w:rsid w:val="00A71554"/>
    <w:rsid w:val="00A72521"/>
    <w:rsid w:val="00A73C9F"/>
    <w:rsid w:val="00A74939"/>
    <w:rsid w:val="00A74984"/>
    <w:rsid w:val="00A75E8F"/>
    <w:rsid w:val="00A778C5"/>
    <w:rsid w:val="00A8049E"/>
    <w:rsid w:val="00A82042"/>
    <w:rsid w:val="00A820F9"/>
    <w:rsid w:val="00A8350A"/>
    <w:rsid w:val="00A84A3E"/>
    <w:rsid w:val="00A84C26"/>
    <w:rsid w:val="00A850A0"/>
    <w:rsid w:val="00A8567B"/>
    <w:rsid w:val="00A86B8B"/>
    <w:rsid w:val="00A872F1"/>
    <w:rsid w:val="00A87F95"/>
    <w:rsid w:val="00A901DC"/>
    <w:rsid w:val="00A914EE"/>
    <w:rsid w:val="00A9309E"/>
    <w:rsid w:val="00A93E91"/>
    <w:rsid w:val="00A93F0F"/>
    <w:rsid w:val="00A94749"/>
    <w:rsid w:val="00A94AB5"/>
    <w:rsid w:val="00A94D17"/>
    <w:rsid w:val="00A95008"/>
    <w:rsid w:val="00A965E6"/>
    <w:rsid w:val="00AA1BC8"/>
    <w:rsid w:val="00AA1EA2"/>
    <w:rsid w:val="00AA2175"/>
    <w:rsid w:val="00AA2C22"/>
    <w:rsid w:val="00AA40A5"/>
    <w:rsid w:val="00AA541A"/>
    <w:rsid w:val="00AA6663"/>
    <w:rsid w:val="00AA6A71"/>
    <w:rsid w:val="00AB018A"/>
    <w:rsid w:val="00AB038C"/>
    <w:rsid w:val="00AB0C10"/>
    <w:rsid w:val="00AB23AF"/>
    <w:rsid w:val="00AB2AB0"/>
    <w:rsid w:val="00AB34FB"/>
    <w:rsid w:val="00AB4CAA"/>
    <w:rsid w:val="00AB54AA"/>
    <w:rsid w:val="00AB562A"/>
    <w:rsid w:val="00AB62F9"/>
    <w:rsid w:val="00AB6642"/>
    <w:rsid w:val="00AB6EDC"/>
    <w:rsid w:val="00AB7BB5"/>
    <w:rsid w:val="00AC0810"/>
    <w:rsid w:val="00AC0BD6"/>
    <w:rsid w:val="00AC13F9"/>
    <w:rsid w:val="00AC22C5"/>
    <w:rsid w:val="00AC2F75"/>
    <w:rsid w:val="00AC48B9"/>
    <w:rsid w:val="00AC6C46"/>
    <w:rsid w:val="00AC7216"/>
    <w:rsid w:val="00AC771F"/>
    <w:rsid w:val="00AC772B"/>
    <w:rsid w:val="00AC79D3"/>
    <w:rsid w:val="00AD0139"/>
    <w:rsid w:val="00AD11D4"/>
    <w:rsid w:val="00AD1960"/>
    <w:rsid w:val="00AD19CF"/>
    <w:rsid w:val="00AD1C1B"/>
    <w:rsid w:val="00AD2744"/>
    <w:rsid w:val="00AD6B39"/>
    <w:rsid w:val="00AD7818"/>
    <w:rsid w:val="00AE158C"/>
    <w:rsid w:val="00AE16C7"/>
    <w:rsid w:val="00AE20B4"/>
    <w:rsid w:val="00AE24F0"/>
    <w:rsid w:val="00AE2F80"/>
    <w:rsid w:val="00AE45C0"/>
    <w:rsid w:val="00AE6D15"/>
    <w:rsid w:val="00AE76D5"/>
    <w:rsid w:val="00AE7D7C"/>
    <w:rsid w:val="00AF165B"/>
    <w:rsid w:val="00AF1A34"/>
    <w:rsid w:val="00AF22F6"/>
    <w:rsid w:val="00AF3ECC"/>
    <w:rsid w:val="00AF46CF"/>
    <w:rsid w:val="00AF53FE"/>
    <w:rsid w:val="00AF5606"/>
    <w:rsid w:val="00AF5B14"/>
    <w:rsid w:val="00AF6846"/>
    <w:rsid w:val="00AF6C13"/>
    <w:rsid w:val="00AF71B2"/>
    <w:rsid w:val="00AF7DAE"/>
    <w:rsid w:val="00B00951"/>
    <w:rsid w:val="00B026F7"/>
    <w:rsid w:val="00B03E50"/>
    <w:rsid w:val="00B0554D"/>
    <w:rsid w:val="00B05E21"/>
    <w:rsid w:val="00B06E05"/>
    <w:rsid w:val="00B07CEF"/>
    <w:rsid w:val="00B106DC"/>
    <w:rsid w:val="00B11DA5"/>
    <w:rsid w:val="00B12A41"/>
    <w:rsid w:val="00B15F6D"/>
    <w:rsid w:val="00B162DF"/>
    <w:rsid w:val="00B20635"/>
    <w:rsid w:val="00B20B46"/>
    <w:rsid w:val="00B20ED1"/>
    <w:rsid w:val="00B21366"/>
    <w:rsid w:val="00B22F69"/>
    <w:rsid w:val="00B23F77"/>
    <w:rsid w:val="00B2408D"/>
    <w:rsid w:val="00B24D8D"/>
    <w:rsid w:val="00B26835"/>
    <w:rsid w:val="00B26F71"/>
    <w:rsid w:val="00B303AF"/>
    <w:rsid w:val="00B325AA"/>
    <w:rsid w:val="00B3537E"/>
    <w:rsid w:val="00B36972"/>
    <w:rsid w:val="00B36B82"/>
    <w:rsid w:val="00B3765C"/>
    <w:rsid w:val="00B41602"/>
    <w:rsid w:val="00B42F80"/>
    <w:rsid w:val="00B448FB"/>
    <w:rsid w:val="00B44AC0"/>
    <w:rsid w:val="00B44EFA"/>
    <w:rsid w:val="00B45218"/>
    <w:rsid w:val="00B45AE8"/>
    <w:rsid w:val="00B45FF9"/>
    <w:rsid w:val="00B46157"/>
    <w:rsid w:val="00B46883"/>
    <w:rsid w:val="00B46A12"/>
    <w:rsid w:val="00B46DFA"/>
    <w:rsid w:val="00B4744B"/>
    <w:rsid w:val="00B50E0B"/>
    <w:rsid w:val="00B514DF"/>
    <w:rsid w:val="00B520BC"/>
    <w:rsid w:val="00B53477"/>
    <w:rsid w:val="00B54730"/>
    <w:rsid w:val="00B54D85"/>
    <w:rsid w:val="00B559CA"/>
    <w:rsid w:val="00B57E8E"/>
    <w:rsid w:val="00B60388"/>
    <w:rsid w:val="00B60D8D"/>
    <w:rsid w:val="00B61C80"/>
    <w:rsid w:val="00B62149"/>
    <w:rsid w:val="00B627B3"/>
    <w:rsid w:val="00B665FD"/>
    <w:rsid w:val="00B66FBF"/>
    <w:rsid w:val="00B67BBF"/>
    <w:rsid w:val="00B7024E"/>
    <w:rsid w:val="00B71B8B"/>
    <w:rsid w:val="00B737B4"/>
    <w:rsid w:val="00B73CC6"/>
    <w:rsid w:val="00B74FDD"/>
    <w:rsid w:val="00B766CA"/>
    <w:rsid w:val="00B80306"/>
    <w:rsid w:val="00B80497"/>
    <w:rsid w:val="00B821DD"/>
    <w:rsid w:val="00B8284F"/>
    <w:rsid w:val="00B82912"/>
    <w:rsid w:val="00B83236"/>
    <w:rsid w:val="00B8355E"/>
    <w:rsid w:val="00B83CFF"/>
    <w:rsid w:val="00B86A6A"/>
    <w:rsid w:val="00B90274"/>
    <w:rsid w:val="00B902FA"/>
    <w:rsid w:val="00B91060"/>
    <w:rsid w:val="00B91F12"/>
    <w:rsid w:val="00B920CE"/>
    <w:rsid w:val="00B92E6B"/>
    <w:rsid w:val="00B93234"/>
    <w:rsid w:val="00B938F5"/>
    <w:rsid w:val="00B94EEC"/>
    <w:rsid w:val="00B94F25"/>
    <w:rsid w:val="00B94F2B"/>
    <w:rsid w:val="00B95747"/>
    <w:rsid w:val="00B97A74"/>
    <w:rsid w:val="00BA0039"/>
    <w:rsid w:val="00BA0197"/>
    <w:rsid w:val="00BA0CE3"/>
    <w:rsid w:val="00BA17EB"/>
    <w:rsid w:val="00BA3E22"/>
    <w:rsid w:val="00BA6C19"/>
    <w:rsid w:val="00BA73A8"/>
    <w:rsid w:val="00BA7931"/>
    <w:rsid w:val="00BB0102"/>
    <w:rsid w:val="00BB0166"/>
    <w:rsid w:val="00BB01C2"/>
    <w:rsid w:val="00BB3177"/>
    <w:rsid w:val="00BB3E82"/>
    <w:rsid w:val="00BB72F3"/>
    <w:rsid w:val="00BB752B"/>
    <w:rsid w:val="00BB7CF0"/>
    <w:rsid w:val="00BB7E08"/>
    <w:rsid w:val="00BC2ABF"/>
    <w:rsid w:val="00BC3441"/>
    <w:rsid w:val="00BC48D5"/>
    <w:rsid w:val="00BC64E3"/>
    <w:rsid w:val="00BC6DCA"/>
    <w:rsid w:val="00BC77A9"/>
    <w:rsid w:val="00BC7B05"/>
    <w:rsid w:val="00BD0A07"/>
    <w:rsid w:val="00BD0B4D"/>
    <w:rsid w:val="00BD128B"/>
    <w:rsid w:val="00BD15ED"/>
    <w:rsid w:val="00BD1A0A"/>
    <w:rsid w:val="00BD1AA6"/>
    <w:rsid w:val="00BD5693"/>
    <w:rsid w:val="00BD6E08"/>
    <w:rsid w:val="00BD7F81"/>
    <w:rsid w:val="00BE018E"/>
    <w:rsid w:val="00BE0835"/>
    <w:rsid w:val="00BE0FA0"/>
    <w:rsid w:val="00BE267B"/>
    <w:rsid w:val="00BE550E"/>
    <w:rsid w:val="00BE559E"/>
    <w:rsid w:val="00BE5CC6"/>
    <w:rsid w:val="00BE7506"/>
    <w:rsid w:val="00BF1493"/>
    <w:rsid w:val="00BF2330"/>
    <w:rsid w:val="00BF2736"/>
    <w:rsid w:val="00BF2838"/>
    <w:rsid w:val="00BF2DC4"/>
    <w:rsid w:val="00BF3E59"/>
    <w:rsid w:val="00BF46FE"/>
    <w:rsid w:val="00BF532F"/>
    <w:rsid w:val="00BF70D6"/>
    <w:rsid w:val="00BF7261"/>
    <w:rsid w:val="00BF7BE5"/>
    <w:rsid w:val="00BF7E1D"/>
    <w:rsid w:val="00C00292"/>
    <w:rsid w:val="00C04A2F"/>
    <w:rsid w:val="00C04F79"/>
    <w:rsid w:val="00C05047"/>
    <w:rsid w:val="00C050E6"/>
    <w:rsid w:val="00C06DBA"/>
    <w:rsid w:val="00C06F6A"/>
    <w:rsid w:val="00C071A0"/>
    <w:rsid w:val="00C07AD7"/>
    <w:rsid w:val="00C07C90"/>
    <w:rsid w:val="00C07E83"/>
    <w:rsid w:val="00C10480"/>
    <w:rsid w:val="00C108B5"/>
    <w:rsid w:val="00C12030"/>
    <w:rsid w:val="00C12CC5"/>
    <w:rsid w:val="00C15A13"/>
    <w:rsid w:val="00C161C4"/>
    <w:rsid w:val="00C16613"/>
    <w:rsid w:val="00C17963"/>
    <w:rsid w:val="00C179EE"/>
    <w:rsid w:val="00C20C89"/>
    <w:rsid w:val="00C223AA"/>
    <w:rsid w:val="00C231B9"/>
    <w:rsid w:val="00C236E7"/>
    <w:rsid w:val="00C23701"/>
    <w:rsid w:val="00C24B74"/>
    <w:rsid w:val="00C254AD"/>
    <w:rsid w:val="00C2602A"/>
    <w:rsid w:val="00C26887"/>
    <w:rsid w:val="00C26BB0"/>
    <w:rsid w:val="00C26C8E"/>
    <w:rsid w:val="00C2713D"/>
    <w:rsid w:val="00C27CB6"/>
    <w:rsid w:val="00C30206"/>
    <w:rsid w:val="00C30B5C"/>
    <w:rsid w:val="00C325B4"/>
    <w:rsid w:val="00C33245"/>
    <w:rsid w:val="00C3623E"/>
    <w:rsid w:val="00C36DBE"/>
    <w:rsid w:val="00C3792D"/>
    <w:rsid w:val="00C379D0"/>
    <w:rsid w:val="00C37CBC"/>
    <w:rsid w:val="00C40AB9"/>
    <w:rsid w:val="00C41648"/>
    <w:rsid w:val="00C41ADC"/>
    <w:rsid w:val="00C453D0"/>
    <w:rsid w:val="00C465FF"/>
    <w:rsid w:val="00C46E0F"/>
    <w:rsid w:val="00C472E9"/>
    <w:rsid w:val="00C47707"/>
    <w:rsid w:val="00C50D82"/>
    <w:rsid w:val="00C52C5D"/>
    <w:rsid w:val="00C52FC9"/>
    <w:rsid w:val="00C53C19"/>
    <w:rsid w:val="00C55092"/>
    <w:rsid w:val="00C5519C"/>
    <w:rsid w:val="00C56EB7"/>
    <w:rsid w:val="00C57B0F"/>
    <w:rsid w:val="00C60FB1"/>
    <w:rsid w:val="00C6116A"/>
    <w:rsid w:val="00C615F4"/>
    <w:rsid w:val="00C62055"/>
    <w:rsid w:val="00C62592"/>
    <w:rsid w:val="00C658BD"/>
    <w:rsid w:val="00C65C76"/>
    <w:rsid w:val="00C65C7C"/>
    <w:rsid w:val="00C664BE"/>
    <w:rsid w:val="00C67F4E"/>
    <w:rsid w:val="00C706CD"/>
    <w:rsid w:val="00C70AB2"/>
    <w:rsid w:val="00C7186D"/>
    <w:rsid w:val="00C71A39"/>
    <w:rsid w:val="00C728EA"/>
    <w:rsid w:val="00C73E39"/>
    <w:rsid w:val="00C748C0"/>
    <w:rsid w:val="00C74B21"/>
    <w:rsid w:val="00C77AB9"/>
    <w:rsid w:val="00C8107A"/>
    <w:rsid w:val="00C812F8"/>
    <w:rsid w:val="00C81CAD"/>
    <w:rsid w:val="00C821ED"/>
    <w:rsid w:val="00C82CCB"/>
    <w:rsid w:val="00C83233"/>
    <w:rsid w:val="00C83DF0"/>
    <w:rsid w:val="00C84CB4"/>
    <w:rsid w:val="00C8529D"/>
    <w:rsid w:val="00C85690"/>
    <w:rsid w:val="00C8577E"/>
    <w:rsid w:val="00C85999"/>
    <w:rsid w:val="00C86594"/>
    <w:rsid w:val="00C86F07"/>
    <w:rsid w:val="00C87288"/>
    <w:rsid w:val="00C872DF"/>
    <w:rsid w:val="00C9111E"/>
    <w:rsid w:val="00C914A6"/>
    <w:rsid w:val="00C92BAD"/>
    <w:rsid w:val="00C92F2C"/>
    <w:rsid w:val="00C92F96"/>
    <w:rsid w:val="00C93215"/>
    <w:rsid w:val="00C93761"/>
    <w:rsid w:val="00C9387F"/>
    <w:rsid w:val="00C93963"/>
    <w:rsid w:val="00C95A8B"/>
    <w:rsid w:val="00C95C18"/>
    <w:rsid w:val="00C961D8"/>
    <w:rsid w:val="00C96A4F"/>
    <w:rsid w:val="00C97548"/>
    <w:rsid w:val="00C97B89"/>
    <w:rsid w:val="00C97D1D"/>
    <w:rsid w:val="00CA1E4C"/>
    <w:rsid w:val="00CA220D"/>
    <w:rsid w:val="00CA39D0"/>
    <w:rsid w:val="00CA3C15"/>
    <w:rsid w:val="00CA3E4E"/>
    <w:rsid w:val="00CA43FD"/>
    <w:rsid w:val="00CA5FB2"/>
    <w:rsid w:val="00CA605B"/>
    <w:rsid w:val="00CA6F05"/>
    <w:rsid w:val="00CA752E"/>
    <w:rsid w:val="00CA75DA"/>
    <w:rsid w:val="00CA7C47"/>
    <w:rsid w:val="00CB0120"/>
    <w:rsid w:val="00CB0D53"/>
    <w:rsid w:val="00CB17F7"/>
    <w:rsid w:val="00CB24A8"/>
    <w:rsid w:val="00CB312D"/>
    <w:rsid w:val="00CB3187"/>
    <w:rsid w:val="00CB32C2"/>
    <w:rsid w:val="00CB3876"/>
    <w:rsid w:val="00CB3E57"/>
    <w:rsid w:val="00CB498A"/>
    <w:rsid w:val="00CB4BE0"/>
    <w:rsid w:val="00CB6D63"/>
    <w:rsid w:val="00CB7057"/>
    <w:rsid w:val="00CB7A94"/>
    <w:rsid w:val="00CC0CEC"/>
    <w:rsid w:val="00CC31B6"/>
    <w:rsid w:val="00CC3A70"/>
    <w:rsid w:val="00CC5709"/>
    <w:rsid w:val="00CC5F76"/>
    <w:rsid w:val="00CC6031"/>
    <w:rsid w:val="00CC6DCF"/>
    <w:rsid w:val="00CD0B06"/>
    <w:rsid w:val="00CD1962"/>
    <w:rsid w:val="00CD1B8A"/>
    <w:rsid w:val="00CD46AF"/>
    <w:rsid w:val="00CD47DB"/>
    <w:rsid w:val="00CD4836"/>
    <w:rsid w:val="00CD5B65"/>
    <w:rsid w:val="00CE4640"/>
    <w:rsid w:val="00CE5174"/>
    <w:rsid w:val="00CE5268"/>
    <w:rsid w:val="00CE5754"/>
    <w:rsid w:val="00CE70D5"/>
    <w:rsid w:val="00CF1946"/>
    <w:rsid w:val="00CF202C"/>
    <w:rsid w:val="00CF20E9"/>
    <w:rsid w:val="00CF219D"/>
    <w:rsid w:val="00CF22BA"/>
    <w:rsid w:val="00CF40E6"/>
    <w:rsid w:val="00CF5AAF"/>
    <w:rsid w:val="00CF5C18"/>
    <w:rsid w:val="00CF602B"/>
    <w:rsid w:val="00CF7072"/>
    <w:rsid w:val="00D00349"/>
    <w:rsid w:val="00D01711"/>
    <w:rsid w:val="00D0211F"/>
    <w:rsid w:val="00D02295"/>
    <w:rsid w:val="00D05FB6"/>
    <w:rsid w:val="00D11A7D"/>
    <w:rsid w:val="00D11ABF"/>
    <w:rsid w:val="00D1346F"/>
    <w:rsid w:val="00D142DC"/>
    <w:rsid w:val="00D14D12"/>
    <w:rsid w:val="00D151AD"/>
    <w:rsid w:val="00D15F87"/>
    <w:rsid w:val="00D168F1"/>
    <w:rsid w:val="00D2161F"/>
    <w:rsid w:val="00D219EC"/>
    <w:rsid w:val="00D21AE1"/>
    <w:rsid w:val="00D2286E"/>
    <w:rsid w:val="00D22D76"/>
    <w:rsid w:val="00D22DDF"/>
    <w:rsid w:val="00D232F6"/>
    <w:rsid w:val="00D24527"/>
    <w:rsid w:val="00D24BE2"/>
    <w:rsid w:val="00D25339"/>
    <w:rsid w:val="00D26002"/>
    <w:rsid w:val="00D30492"/>
    <w:rsid w:val="00D327ED"/>
    <w:rsid w:val="00D32A12"/>
    <w:rsid w:val="00D32AB4"/>
    <w:rsid w:val="00D33D97"/>
    <w:rsid w:val="00D34A31"/>
    <w:rsid w:val="00D37E6D"/>
    <w:rsid w:val="00D400C2"/>
    <w:rsid w:val="00D40213"/>
    <w:rsid w:val="00D409FE"/>
    <w:rsid w:val="00D4155C"/>
    <w:rsid w:val="00D4327D"/>
    <w:rsid w:val="00D43C33"/>
    <w:rsid w:val="00D4437F"/>
    <w:rsid w:val="00D4562F"/>
    <w:rsid w:val="00D45CFC"/>
    <w:rsid w:val="00D46D67"/>
    <w:rsid w:val="00D47B0A"/>
    <w:rsid w:val="00D51039"/>
    <w:rsid w:val="00D513AB"/>
    <w:rsid w:val="00D51508"/>
    <w:rsid w:val="00D51C0D"/>
    <w:rsid w:val="00D51E97"/>
    <w:rsid w:val="00D5209F"/>
    <w:rsid w:val="00D52623"/>
    <w:rsid w:val="00D542DE"/>
    <w:rsid w:val="00D5471D"/>
    <w:rsid w:val="00D54C02"/>
    <w:rsid w:val="00D5671C"/>
    <w:rsid w:val="00D577C6"/>
    <w:rsid w:val="00D60B79"/>
    <w:rsid w:val="00D61083"/>
    <w:rsid w:val="00D6125F"/>
    <w:rsid w:val="00D6173B"/>
    <w:rsid w:val="00D6205D"/>
    <w:rsid w:val="00D633FA"/>
    <w:rsid w:val="00D63410"/>
    <w:rsid w:val="00D63432"/>
    <w:rsid w:val="00D63FD2"/>
    <w:rsid w:val="00D6476F"/>
    <w:rsid w:val="00D659E7"/>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491"/>
    <w:rsid w:val="00D80781"/>
    <w:rsid w:val="00D80AD2"/>
    <w:rsid w:val="00D82CF8"/>
    <w:rsid w:val="00D82ED4"/>
    <w:rsid w:val="00D8305A"/>
    <w:rsid w:val="00D831C6"/>
    <w:rsid w:val="00D84701"/>
    <w:rsid w:val="00D84808"/>
    <w:rsid w:val="00D853E3"/>
    <w:rsid w:val="00D856F0"/>
    <w:rsid w:val="00D867DA"/>
    <w:rsid w:val="00D917CC"/>
    <w:rsid w:val="00D91FA6"/>
    <w:rsid w:val="00D93907"/>
    <w:rsid w:val="00D93B28"/>
    <w:rsid w:val="00D94595"/>
    <w:rsid w:val="00D95819"/>
    <w:rsid w:val="00D964AC"/>
    <w:rsid w:val="00D9684E"/>
    <w:rsid w:val="00D96B27"/>
    <w:rsid w:val="00D9737F"/>
    <w:rsid w:val="00DA092E"/>
    <w:rsid w:val="00DA1006"/>
    <w:rsid w:val="00DA2971"/>
    <w:rsid w:val="00DA2DE2"/>
    <w:rsid w:val="00DA3097"/>
    <w:rsid w:val="00DA5087"/>
    <w:rsid w:val="00DA532B"/>
    <w:rsid w:val="00DA5644"/>
    <w:rsid w:val="00DA64EF"/>
    <w:rsid w:val="00DA6841"/>
    <w:rsid w:val="00DB030F"/>
    <w:rsid w:val="00DB032C"/>
    <w:rsid w:val="00DB147C"/>
    <w:rsid w:val="00DB1BF9"/>
    <w:rsid w:val="00DB52E0"/>
    <w:rsid w:val="00DB5D98"/>
    <w:rsid w:val="00DB6077"/>
    <w:rsid w:val="00DB62A5"/>
    <w:rsid w:val="00DB6363"/>
    <w:rsid w:val="00DB6467"/>
    <w:rsid w:val="00DB77DD"/>
    <w:rsid w:val="00DC04A4"/>
    <w:rsid w:val="00DC0526"/>
    <w:rsid w:val="00DC1CFF"/>
    <w:rsid w:val="00DC2A34"/>
    <w:rsid w:val="00DC5CDE"/>
    <w:rsid w:val="00DC7EA3"/>
    <w:rsid w:val="00DD1593"/>
    <w:rsid w:val="00DD1749"/>
    <w:rsid w:val="00DD3504"/>
    <w:rsid w:val="00DD4705"/>
    <w:rsid w:val="00DD49DF"/>
    <w:rsid w:val="00DD4AA8"/>
    <w:rsid w:val="00DD58B4"/>
    <w:rsid w:val="00DD6F38"/>
    <w:rsid w:val="00DD78C8"/>
    <w:rsid w:val="00DD7E77"/>
    <w:rsid w:val="00DE0250"/>
    <w:rsid w:val="00DE05E4"/>
    <w:rsid w:val="00DE1D08"/>
    <w:rsid w:val="00DE361A"/>
    <w:rsid w:val="00DE587F"/>
    <w:rsid w:val="00DE5F8A"/>
    <w:rsid w:val="00DE7057"/>
    <w:rsid w:val="00DE7A9F"/>
    <w:rsid w:val="00DE7DA2"/>
    <w:rsid w:val="00DE7DF5"/>
    <w:rsid w:val="00DF0A92"/>
    <w:rsid w:val="00DF136F"/>
    <w:rsid w:val="00DF297B"/>
    <w:rsid w:val="00DF3547"/>
    <w:rsid w:val="00DF3E0A"/>
    <w:rsid w:val="00DF42B7"/>
    <w:rsid w:val="00DF5C5B"/>
    <w:rsid w:val="00DF5D17"/>
    <w:rsid w:val="00DF6E1C"/>
    <w:rsid w:val="00E0027F"/>
    <w:rsid w:val="00E01BF6"/>
    <w:rsid w:val="00E0260D"/>
    <w:rsid w:val="00E02A56"/>
    <w:rsid w:val="00E02DAF"/>
    <w:rsid w:val="00E02E55"/>
    <w:rsid w:val="00E03FC5"/>
    <w:rsid w:val="00E048BA"/>
    <w:rsid w:val="00E053C9"/>
    <w:rsid w:val="00E069FB"/>
    <w:rsid w:val="00E07772"/>
    <w:rsid w:val="00E07F35"/>
    <w:rsid w:val="00E11205"/>
    <w:rsid w:val="00E11EB7"/>
    <w:rsid w:val="00E11EB8"/>
    <w:rsid w:val="00E14330"/>
    <w:rsid w:val="00E15FAE"/>
    <w:rsid w:val="00E16D6C"/>
    <w:rsid w:val="00E16DAD"/>
    <w:rsid w:val="00E17A28"/>
    <w:rsid w:val="00E222E3"/>
    <w:rsid w:val="00E24FDE"/>
    <w:rsid w:val="00E25567"/>
    <w:rsid w:val="00E263A1"/>
    <w:rsid w:val="00E26E32"/>
    <w:rsid w:val="00E275EE"/>
    <w:rsid w:val="00E277EE"/>
    <w:rsid w:val="00E301C3"/>
    <w:rsid w:val="00E31315"/>
    <w:rsid w:val="00E313D4"/>
    <w:rsid w:val="00E32BC5"/>
    <w:rsid w:val="00E330EE"/>
    <w:rsid w:val="00E33A91"/>
    <w:rsid w:val="00E35E81"/>
    <w:rsid w:val="00E365AC"/>
    <w:rsid w:val="00E4094E"/>
    <w:rsid w:val="00E433DD"/>
    <w:rsid w:val="00E4359F"/>
    <w:rsid w:val="00E457B0"/>
    <w:rsid w:val="00E46E75"/>
    <w:rsid w:val="00E47612"/>
    <w:rsid w:val="00E47983"/>
    <w:rsid w:val="00E47D9E"/>
    <w:rsid w:val="00E50AFC"/>
    <w:rsid w:val="00E51315"/>
    <w:rsid w:val="00E5259F"/>
    <w:rsid w:val="00E539D1"/>
    <w:rsid w:val="00E54E43"/>
    <w:rsid w:val="00E55332"/>
    <w:rsid w:val="00E57654"/>
    <w:rsid w:val="00E60210"/>
    <w:rsid w:val="00E60962"/>
    <w:rsid w:val="00E6113A"/>
    <w:rsid w:val="00E615F8"/>
    <w:rsid w:val="00E61781"/>
    <w:rsid w:val="00E62531"/>
    <w:rsid w:val="00E625CB"/>
    <w:rsid w:val="00E62F34"/>
    <w:rsid w:val="00E6387D"/>
    <w:rsid w:val="00E64363"/>
    <w:rsid w:val="00E664CE"/>
    <w:rsid w:val="00E66DED"/>
    <w:rsid w:val="00E7072E"/>
    <w:rsid w:val="00E71858"/>
    <w:rsid w:val="00E74039"/>
    <w:rsid w:val="00E75C26"/>
    <w:rsid w:val="00E7792C"/>
    <w:rsid w:val="00E77CA8"/>
    <w:rsid w:val="00E80BED"/>
    <w:rsid w:val="00E80FDE"/>
    <w:rsid w:val="00E817AF"/>
    <w:rsid w:val="00E81D31"/>
    <w:rsid w:val="00E821EC"/>
    <w:rsid w:val="00E8243B"/>
    <w:rsid w:val="00E8319F"/>
    <w:rsid w:val="00E83AFC"/>
    <w:rsid w:val="00E841E9"/>
    <w:rsid w:val="00E8569D"/>
    <w:rsid w:val="00E86D19"/>
    <w:rsid w:val="00E87E7B"/>
    <w:rsid w:val="00E91787"/>
    <w:rsid w:val="00E91BDC"/>
    <w:rsid w:val="00E93021"/>
    <w:rsid w:val="00E9484C"/>
    <w:rsid w:val="00E95587"/>
    <w:rsid w:val="00E9704E"/>
    <w:rsid w:val="00EA1C96"/>
    <w:rsid w:val="00EA29D7"/>
    <w:rsid w:val="00EA321E"/>
    <w:rsid w:val="00EA3252"/>
    <w:rsid w:val="00EA599C"/>
    <w:rsid w:val="00EB0E8D"/>
    <w:rsid w:val="00EB1904"/>
    <w:rsid w:val="00EB199E"/>
    <w:rsid w:val="00EB1D06"/>
    <w:rsid w:val="00EB2C88"/>
    <w:rsid w:val="00EB349F"/>
    <w:rsid w:val="00EB39E0"/>
    <w:rsid w:val="00EB3A1D"/>
    <w:rsid w:val="00EB42BE"/>
    <w:rsid w:val="00EB452C"/>
    <w:rsid w:val="00EB463B"/>
    <w:rsid w:val="00EB4BA8"/>
    <w:rsid w:val="00EB5294"/>
    <w:rsid w:val="00EB55B9"/>
    <w:rsid w:val="00EB58BB"/>
    <w:rsid w:val="00EB59D8"/>
    <w:rsid w:val="00EB5F2D"/>
    <w:rsid w:val="00EB68D8"/>
    <w:rsid w:val="00EB6DB5"/>
    <w:rsid w:val="00EB6F2B"/>
    <w:rsid w:val="00EC04E7"/>
    <w:rsid w:val="00EC0CD1"/>
    <w:rsid w:val="00EC10D7"/>
    <w:rsid w:val="00EC1833"/>
    <w:rsid w:val="00EC3278"/>
    <w:rsid w:val="00EC3812"/>
    <w:rsid w:val="00EC53AD"/>
    <w:rsid w:val="00EC64A3"/>
    <w:rsid w:val="00EC6C9A"/>
    <w:rsid w:val="00EC7E46"/>
    <w:rsid w:val="00ED128A"/>
    <w:rsid w:val="00ED133A"/>
    <w:rsid w:val="00ED1494"/>
    <w:rsid w:val="00ED22E1"/>
    <w:rsid w:val="00ED251A"/>
    <w:rsid w:val="00ED2573"/>
    <w:rsid w:val="00ED27F4"/>
    <w:rsid w:val="00ED2814"/>
    <w:rsid w:val="00ED3940"/>
    <w:rsid w:val="00ED3B46"/>
    <w:rsid w:val="00ED3F2C"/>
    <w:rsid w:val="00ED437C"/>
    <w:rsid w:val="00ED6321"/>
    <w:rsid w:val="00ED6533"/>
    <w:rsid w:val="00EE1E00"/>
    <w:rsid w:val="00EE3259"/>
    <w:rsid w:val="00EE34A0"/>
    <w:rsid w:val="00EE4028"/>
    <w:rsid w:val="00EE4204"/>
    <w:rsid w:val="00EE4542"/>
    <w:rsid w:val="00EE494D"/>
    <w:rsid w:val="00EE67DA"/>
    <w:rsid w:val="00EF02EC"/>
    <w:rsid w:val="00EF1E45"/>
    <w:rsid w:val="00EF5551"/>
    <w:rsid w:val="00EF6340"/>
    <w:rsid w:val="00EF6A98"/>
    <w:rsid w:val="00EF7A6A"/>
    <w:rsid w:val="00F02969"/>
    <w:rsid w:val="00F02D9D"/>
    <w:rsid w:val="00F03036"/>
    <w:rsid w:val="00F058DB"/>
    <w:rsid w:val="00F05AF4"/>
    <w:rsid w:val="00F05CA7"/>
    <w:rsid w:val="00F11A4A"/>
    <w:rsid w:val="00F11EC1"/>
    <w:rsid w:val="00F121FB"/>
    <w:rsid w:val="00F124FB"/>
    <w:rsid w:val="00F1257E"/>
    <w:rsid w:val="00F13ADD"/>
    <w:rsid w:val="00F14012"/>
    <w:rsid w:val="00F15184"/>
    <w:rsid w:val="00F15F17"/>
    <w:rsid w:val="00F176E5"/>
    <w:rsid w:val="00F17ACD"/>
    <w:rsid w:val="00F20CBC"/>
    <w:rsid w:val="00F238CE"/>
    <w:rsid w:val="00F23A83"/>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071"/>
    <w:rsid w:val="00F34984"/>
    <w:rsid w:val="00F35AB1"/>
    <w:rsid w:val="00F369C0"/>
    <w:rsid w:val="00F36BC0"/>
    <w:rsid w:val="00F373FB"/>
    <w:rsid w:val="00F40741"/>
    <w:rsid w:val="00F408E8"/>
    <w:rsid w:val="00F41A7D"/>
    <w:rsid w:val="00F424A2"/>
    <w:rsid w:val="00F43B74"/>
    <w:rsid w:val="00F43EE5"/>
    <w:rsid w:val="00F44E0B"/>
    <w:rsid w:val="00F47C5B"/>
    <w:rsid w:val="00F52396"/>
    <w:rsid w:val="00F56316"/>
    <w:rsid w:val="00F572A6"/>
    <w:rsid w:val="00F57626"/>
    <w:rsid w:val="00F579CD"/>
    <w:rsid w:val="00F57E80"/>
    <w:rsid w:val="00F57F23"/>
    <w:rsid w:val="00F60CD5"/>
    <w:rsid w:val="00F60F01"/>
    <w:rsid w:val="00F610A5"/>
    <w:rsid w:val="00F6150F"/>
    <w:rsid w:val="00F61924"/>
    <w:rsid w:val="00F62236"/>
    <w:rsid w:val="00F6258A"/>
    <w:rsid w:val="00F62C84"/>
    <w:rsid w:val="00F6309B"/>
    <w:rsid w:val="00F6353A"/>
    <w:rsid w:val="00F641C5"/>
    <w:rsid w:val="00F646BC"/>
    <w:rsid w:val="00F64FC1"/>
    <w:rsid w:val="00F70F67"/>
    <w:rsid w:val="00F7125F"/>
    <w:rsid w:val="00F718C0"/>
    <w:rsid w:val="00F71D29"/>
    <w:rsid w:val="00F738DC"/>
    <w:rsid w:val="00F73D1E"/>
    <w:rsid w:val="00F7444E"/>
    <w:rsid w:val="00F753D8"/>
    <w:rsid w:val="00F75E84"/>
    <w:rsid w:val="00F7632D"/>
    <w:rsid w:val="00F768F0"/>
    <w:rsid w:val="00F76C5B"/>
    <w:rsid w:val="00F77693"/>
    <w:rsid w:val="00F80146"/>
    <w:rsid w:val="00F80ED7"/>
    <w:rsid w:val="00F816F4"/>
    <w:rsid w:val="00F81E21"/>
    <w:rsid w:val="00F82E5F"/>
    <w:rsid w:val="00F83813"/>
    <w:rsid w:val="00F86017"/>
    <w:rsid w:val="00F86785"/>
    <w:rsid w:val="00F90246"/>
    <w:rsid w:val="00F906FA"/>
    <w:rsid w:val="00F92006"/>
    <w:rsid w:val="00F9354C"/>
    <w:rsid w:val="00F94499"/>
    <w:rsid w:val="00F94A0D"/>
    <w:rsid w:val="00F957D4"/>
    <w:rsid w:val="00FA0930"/>
    <w:rsid w:val="00FA1325"/>
    <w:rsid w:val="00FA1CC3"/>
    <w:rsid w:val="00FA1E75"/>
    <w:rsid w:val="00FA2039"/>
    <w:rsid w:val="00FA227C"/>
    <w:rsid w:val="00FA4525"/>
    <w:rsid w:val="00FA51DA"/>
    <w:rsid w:val="00FA60D4"/>
    <w:rsid w:val="00FA7B04"/>
    <w:rsid w:val="00FB0A06"/>
    <w:rsid w:val="00FB265A"/>
    <w:rsid w:val="00FB32BA"/>
    <w:rsid w:val="00FB330E"/>
    <w:rsid w:val="00FB6508"/>
    <w:rsid w:val="00FB6CDF"/>
    <w:rsid w:val="00FC1720"/>
    <w:rsid w:val="00FC1AAC"/>
    <w:rsid w:val="00FC2757"/>
    <w:rsid w:val="00FC356D"/>
    <w:rsid w:val="00FC3F37"/>
    <w:rsid w:val="00FC5916"/>
    <w:rsid w:val="00FD1BF9"/>
    <w:rsid w:val="00FD2AE9"/>
    <w:rsid w:val="00FD3127"/>
    <w:rsid w:val="00FD5D78"/>
    <w:rsid w:val="00FD67E4"/>
    <w:rsid w:val="00FE08C5"/>
    <w:rsid w:val="00FE09AC"/>
    <w:rsid w:val="00FE363A"/>
    <w:rsid w:val="00FE3C09"/>
    <w:rsid w:val="00FE3DAD"/>
    <w:rsid w:val="00FE4A4D"/>
    <w:rsid w:val="00FE62B2"/>
    <w:rsid w:val="00FE7488"/>
    <w:rsid w:val="00FF03FB"/>
    <w:rsid w:val="00FF213F"/>
    <w:rsid w:val="00FF23FD"/>
    <w:rsid w:val="00FF31D4"/>
    <w:rsid w:val="00FF60F9"/>
    <w:rsid w:val="00FF65E6"/>
    <w:rsid w:val="00FF6B5B"/>
    <w:rsid w:val="00FF73E0"/>
    <w:rsid w:val="00FF797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B5D9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Autospacing="true" w:after="100" w:beforeAutospacing="true" w:before="100"/>
    </w:pPr>
  </w:style>
  <w:style w:styleId="Tekstrezerviranogmjesta" w:type="character">
    <w:name w:val="Placeholder Text"/>
    <w:basedOn w:val="Zadanifontodlomka"/>
    <w:uiPriority w:val="99"/>
    <w:semiHidden/>
    <w:rsid w:val="00041B1E"/>
    <w:rPr>
      <w:color w:val="808080"/>
      <w:bdr w:space="0" w:sz="0" w:color="auto" w:val="none"/>
      <w:shd w:fill="CCFFFF" w:color="auto" w:val="clear"/>
    </w:rPr>
  </w:style>
  <w:style w:customStyle="true" w:styleId="eSPISCCParagraphDefaultFont" w:type="character">
    <w:name w:val="eSPIS_CC_Paragraph Default Font"/>
    <w:basedOn w:val="Zadanifontodlomka"/>
    <w:rsid w:val="00041B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1B1E"/>
    <w:rPr>
      <w:bdr w:space="0" w:sz="0" w:color="auto" w:val="none"/>
      <w:shd w:fill="FFFFCC" w:color="auto" w:val="clear"/>
      <w:lang w:val="hr-HR"/>
    </w:rPr>
  </w:style>
  <w:style w:customStyle="true" w:styleId="PozadinaSvijetloCrvena" w:type="character">
    <w:name w:val="Pozadina_SvijetloCrvena"/>
    <w:basedOn w:val="eSPISCCParagraphDefaultFont"/>
    <w:rsid w:val="00041B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1B1E"/>
    <w:rPr>
      <w:rFonts w:cs="Times New Roman" w:hAnsi="Times New Roman" w:ascii="Times New Roman"/>
      <w:sz w:val="24"/>
      <w:bdr w:space="0" w:sz="0" w:color="auto" w:val="none"/>
      <w:shd w:fill="CCFFCC" w:color="auto" w:val="clear"/>
      <w:lang w:val="hr-HR"/>
    </w:rPr>
  </w:style>
  <w:style w:styleId="Bezproreda" w:type="paragraph">
    <w:name w:val="No Spacing"/>
    <w:link w:val="BezproredaChar"/>
    <w:uiPriority w:val="1"/>
    <w:qFormat/>
    <w:rsid w:val="00B106DC"/>
    <w:rPr>
      <w:rFonts w:eastAsia="Calibri" w:hAnsi="Calibri" w:ascii="Calibri"/>
      <w:sz w:val="22"/>
      <w:szCs w:val="22"/>
      <w:lang w:eastAsia="en-US"/>
    </w:rPr>
  </w:style>
  <w:style w:customStyle="true" w:styleId="value" w:type="character">
    <w:name w:val="value"/>
    <w:basedOn w:val="Zadanifontodlomka"/>
    <w:rsid w:val="0032105E"/>
  </w:style>
  <w:style w:customStyle="true" w:styleId="BezproredaChar" w:type="character">
    <w:name w:val="Bez proreda Char"/>
    <w:basedOn w:val="Zadanifontodlomka"/>
    <w:link w:val="Bezproreda"/>
    <w:uiPriority w:val="1"/>
    <w:locked/>
    <w:rsid w:val="005D6C57"/>
    <w:rPr>
      <w:rFonts w:eastAsia="Calibri" w:hAnsi="Calibri" w:ascii="Calibr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B5D9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100" w:afterAutospacing="1" w:before="100" w:beforeAutospacing="1"/>
    </w:pPr>
  </w:style>
  <w:style w:styleId="Tekstrezerviranogmjesta" w:type="character">
    <w:name w:val="Placeholder Text"/>
    <w:basedOn w:val="Zadanifontodlomka"/>
    <w:uiPriority w:val="99"/>
    <w:semiHidden/>
    <w:rsid w:val="00041B1E"/>
    <w:rPr>
      <w:color w:val="808080"/>
      <w:bdr w:color="auto" w:space="0" w:sz="0" w:val="none"/>
      <w:shd w:color="auto" w:fill="CCFFFF" w:val="clear"/>
    </w:rPr>
  </w:style>
  <w:style w:customStyle="1" w:styleId="eSPISCCParagraphDefaultFont" w:type="character">
    <w:name w:val="eSPIS_CC_Paragraph Default Font"/>
    <w:basedOn w:val="Zadanifontodlomka"/>
    <w:rsid w:val="00041B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1B1E"/>
    <w:rPr>
      <w:bdr w:color="auto" w:space="0" w:sz="0" w:val="none"/>
      <w:shd w:color="auto" w:fill="FFFFCC" w:val="clear"/>
      <w:lang w:val="hr-HR"/>
    </w:rPr>
  </w:style>
  <w:style w:customStyle="1" w:styleId="PozadinaSvijetloCrvena" w:type="character">
    <w:name w:val="Pozadina_SvijetloCrvena"/>
    <w:basedOn w:val="eSPISCCParagraphDefaultFont"/>
    <w:rsid w:val="00041B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1B1E"/>
    <w:rPr>
      <w:rFonts w:ascii="Times New Roman" w:cs="Times New Roman" w:hAnsi="Times New Roman"/>
      <w:sz w:val="24"/>
      <w:bdr w:color="auto" w:space="0" w:sz="0" w:val="none"/>
      <w:shd w:color="auto" w:fill="CCFFCC" w:val="clear"/>
      <w:lang w:val="hr-HR"/>
    </w:rPr>
  </w:style>
  <w:style w:styleId="Bezproreda" w:type="paragraph">
    <w:name w:val="No Spacing"/>
    <w:link w:val="BezproredaChar"/>
    <w:uiPriority w:val="1"/>
    <w:qFormat/>
    <w:rsid w:val="00B106DC"/>
    <w:rPr>
      <w:rFonts w:ascii="Calibri" w:eastAsia="Calibri" w:hAnsi="Calibri"/>
      <w:sz w:val="22"/>
      <w:szCs w:val="22"/>
      <w:lang w:eastAsia="en-US"/>
    </w:rPr>
  </w:style>
  <w:style w:customStyle="1" w:styleId="value" w:type="character">
    <w:name w:val="value"/>
    <w:basedOn w:val="Zadanifontodlomka"/>
    <w:rsid w:val="0032105E"/>
  </w:style>
  <w:style w:customStyle="1" w:styleId="BezproredaChar" w:type="character">
    <w:name w:val="Bez proreda Char"/>
    <w:basedOn w:val="Zadanifontodlomka"/>
    <w:link w:val="Bezproreda"/>
    <w:uiPriority w:val="1"/>
    <w:locked/>
    <w:rsid w:val="005D6C57"/>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9043">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4080665">
      <w:bodyDiv w:val="true"/>
      <w:marLeft w:val="0"/>
      <w:marRight w:val="0"/>
      <w:marTop w:val="0"/>
      <w:marBottom w:val="0"/>
      <w:divBdr>
        <w:top w:space="0" w:sz="0" w:color="auto" w:val="none"/>
        <w:left w:space="0" w:sz="0" w:color="auto" w:val="none"/>
        <w:bottom w:space="0" w:sz="0" w:color="auto" w:val="none"/>
        <w:right w:space="0" w:sz="0" w:color="auto" w:val="none"/>
      </w:divBdr>
    </w:div>
    <w:div w:id="166527610">
      <w:bodyDiv w:val="true"/>
      <w:marLeft w:val="0"/>
      <w:marRight w:val="0"/>
      <w:marTop w:val="0"/>
      <w:marBottom w:val="0"/>
      <w:divBdr>
        <w:top w:space="0" w:sz="0" w:color="auto" w:val="none"/>
        <w:left w:space="0" w:sz="0" w:color="auto" w:val="none"/>
        <w:bottom w:space="0" w:sz="0" w:color="auto" w:val="none"/>
        <w:right w:space="0" w:sz="0" w:color="auto" w:val="none"/>
      </w:divBdr>
    </w:div>
    <w:div w:id="169108882">
      <w:bodyDiv w:val="true"/>
      <w:marLeft w:val="0"/>
      <w:marRight w:val="0"/>
      <w:marTop w:val="0"/>
      <w:marBottom w:val="0"/>
      <w:divBdr>
        <w:top w:space="0" w:sz="0" w:color="auto" w:val="none"/>
        <w:left w:space="0" w:sz="0" w:color="auto" w:val="none"/>
        <w:bottom w:space="0" w:sz="0" w:color="auto" w:val="none"/>
        <w:right w:space="0" w:sz="0" w:color="auto" w:val="none"/>
      </w:divBdr>
    </w:div>
    <w:div w:id="172496307">
      <w:bodyDiv w:val="true"/>
      <w:marLeft w:val="0"/>
      <w:marRight w:val="0"/>
      <w:marTop w:val="0"/>
      <w:marBottom w:val="0"/>
      <w:divBdr>
        <w:top w:space="0" w:sz="0" w:color="auto" w:val="none"/>
        <w:left w:space="0" w:sz="0" w:color="auto" w:val="none"/>
        <w:bottom w:space="0" w:sz="0" w:color="auto" w:val="none"/>
        <w:right w:space="0" w:sz="0" w:color="auto" w:val="none"/>
      </w:divBdr>
    </w:div>
    <w:div w:id="175114652">
      <w:bodyDiv w:val="true"/>
      <w:marLeft w:val="0"/>
      <w:marRight w:val="0"/>
      <w:marTop w:val="0"/>
      <w:marBottom w:val="0"/>
      <w:divBdr>
        <w:top w:space="0" w:sz="0" w:color="auto" w:val="none"/>
        <w:left w:space="0" w:sz="0" w:color="auto" w:val="none"/>
        <w:bottom w:space="0" w:sz="0" w:color="auto" w:val="none"/>
        <w:right w:space="0" w:sz="0" w:color="auto" w:val="none"/>
      </w:divBdr>
    </w:div>
    <w:div w:id="192118644">
      <w:bodyDiv w:val="true"/>
      <w:marLeft w:val="0"/>
      <w:marRight w:val="0"/>
      <w:marTop w:val="0"/>
      <w:marBottom w:val="0"/>
      <w:divBdr>
        <w:top w:space="0" w:sz="0" w:color="auto" w:val="none"/>
        <w:left w:space="0" w:sz="0" w:color="auto" w:val="none"/>
        <w:bottom w:space="0" w:sz="0" w:color="auto" w:val="none"/>
        <w:right w:space="0" w:sz="0" w:color="auto" w:val="none"/>
      </w:divBdr>
    </w:div>
    <w:div w:id="218635411">
      <w:bodyDiv w:val="true"/>
      <w:marLeft w:val="0"/>
      <w:marRight w:val="0"/>
      <w:marTop w:val="0"/>
      <w:marBottom w:val="0"/>
      <w:divBdr>
        <w:top w:space="0" w:sz="0" w:color="auto" w:val="none"/>
        <w:left w:space="0" w:sz="0" w:color="auto" w:val="none"/>
        <w:bottom w:space="0" w:sz="0" w:color="auto" w:val="none"/>
        <w:right w:space="0" w:sz="0" w:color="auto" w:val="none"/>
      </w:divBdr>
    </w:div>
    <w:div w:id="234702219">
      <w:bodyDiv w:val="true"/>
      <w:marLeft w:val="0"/>
      <w:marRight w:val="0"/>
      <w:marTop w:val="0"/>
      <w:marBottom w:val="0"/>
      <w:divBdr>
        <w:top w:space="0" w:sz="0" w:color="auto" w:val="none"/>
        <w:left w:space="0" w:sz="0" w:color="auto" w:val="none"/>
        <w:bottom w:space="0" w:sz="0" w:color="auto" w:val="none"/>
        <w:right w:space="0" w:sz="0" w:color="auto" w:val="none"/>
      </w:divBdr>
    </w:div>
    <w:div w:id="238758595">
      <w:bodyDiv w:val="true"/>
      <w:marLeft w:val="0"/>
      <w:marRight w:val="0"/>
      <w:marTop w:val="0"/>
      <w:marBottom w:val="0"/>
      <w:divBdr>
        <w:top w:space="0" w:sz="0" w:color="auto" w:val="none"/>
        <w:left w:space="0" w:sz="0" w:color="auto" w:val="none"/>
        <w:bottom w:space="0" w:sz="0" w:color="auto" w:val="none"/>
        <w:right w:space="0" w:sz="0" w:color="auto" w:val="none"/>
      </w:divBdr>
    </w:div>
    <w:div w:id="275605369">
      <w:bodyDiv w:val="true"/>
      <w:marLeft w:val="0"/>
      <w:marRight w:val="0"/>
      <w:marTop w:val="0"/>
      <w:marBottom w:val="0"/>
      <w:divBdr>
        <w:top w:space="0" w:sz="0" w:color="auto" w:val="none"/>
        <w:left w:space="0" w:sz="0" w:color="auto" w:val="none"/>
        <w:bottom w:space="0" w:sz="0" w:color="auto" w:val="none"/>
        <w:right w:space="0" w:sz="0" w:color="auto" w:val="none"/>
      </w:divBdr>
    </w:div>
    <w:div w:id="282925755">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2955266">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345643273">
      <w:bodyDiv w:val="true"/>
      <w:marLeft w:val="0"/>
      <w:marRight w:val="0"/>
      <w:marTop w:val="0"/>
      <w:marBottom w:val="0"/>
      <w:divBdr>
        <w:top w:space="0" w:sz="0" w:color="auto" w:val="none"/>
        <w:left w:space="0" w:sz="0" w:color="auto" w:val="none"/>
        <w:bottom w:space="0" w:sz="0" w:color="auto" w:val="none"/>
        <w:right w:space="0" w:sz="0" w:color="auto" w:val="none"/>
      </w:divBdr>
    </w:div>
    <w:div w:id="400368688">
      <w:bodyDiv w:val="true"/>
      <w:marLeft w:val="0"/>
      <w:marRight w:val="0"/>
      <w:marTop w:val="0"/>
      <w:marBottom w:val="0"/>
      <w:divBdr>
        <w:top w:space="0" w:sz="0" w:color="auto" w:val="none"/>
        <w:left w:space="0" w:sz="0" w:color="auto" w:val="none"/>
        <w:bottom w:space="0" w:sz="0" w:color="auto" w:val="none"/>
        <w:right w:space="0" w:sz="0" w:color="auto" w:val="none"/>
      </w:divBdr>
    </w:div>
    <w:div w:id="419838705">
      <w:bodyDiv w:val="true"/>
      <w:marLeft w:val="0"/>
      <w:marRight w:val="0"/>
      <w:marTop w:val="0"/>
      <w:marBottom w:val="0"/>
      <w:divBdr>
        <w:top w:space="0" w:sz="0" w:color="auto" w:val="none"/>
        <w:left w:space="0" w:sz="0" w:color="auto" w:val="none"/>
        <w:bottom w:space="0" w:sz="0" w:color="auto" w:val="none"/>
        <w:right w:space="0" w:sz="0" w:color="auto" w:val="none"/>
      </w:divBdr>
    </w:div>
    <w:div w:id="430319555">
      <w:bodyDiv w:val="true"/>
      <w:marLeft w:val="0"/>
      <w:marRight w:val="0"/>
      <w:marTop w:val="0"/>
      <w:marBottom w:val="0"/>
      <w:divBdr>
        <w:top w:space="0" w:sz="0" w:color="auto" w:val="none"/>
        <w:left w:space="0" w:sz="0" w:color="auto" w:val="none"/>
        <w:bottom w:space="0" w:sz="0" w:color="auto" w:val="none"/>
        <w:right w:space="0" w:sz="0" w:color="auto" w:val="none"/>
      </w:divBdr>
    </w:div>
    <w:div w:id="434984214">
      <w:bodyDiv w:val="true"/>
      <w:marLeft w:val="0"/>
      <w:marRight w:val="0"/>
      <w:marTop w:val="0"/>
      <w:marBottom w:val="0"/>
      <w:divBdr>
        <w:top w:space="0" w:sz="0" w:color="auto" w:val="none"/>
        <w:left w:space="0" w:sz="0" w:color="auto" w:val="none"/>
        <w:bottom w:space="0" w:sz="0" w:color="auto" w:val="none"/>
        <w:right w:space="0" w:sz="0" w:color="auto" w:val="none"/>
      </w:divBdr>
    </w:div>
    <w:div w:id="443622915">
      <w:bodyDiv w:val="true"/>
      <w:marLeft w:val="0"/>
      <w:marRight w:val="0"/>
      <w:marTop w:val="0"/>
      <w:marBottom w:val="0"/>
      <w:divBdr>
        <w:top w:space="0" w:sz="0" w:color="auto" w:val="none"/>
        <w:left w:space="0" w:sz="0" w:color="auto" w:val="none"/>
        <w:bottom w:space="0" w:sz="0" w:color="auto" w:val="none"/>
        <w:right w:space="0" w:sz="0" w:color="auto" w:val="none"/>
      </w:divBdr>
    </w:div>
    <w:div w:id="447356959">
      <w:bodyDiv w:val="true"/>
      <w:marLeft w:val="0"/>
      <w:marRight w:val="0"/>
      <w:marTop w:val="0"/>
      <w:marBottom w:val="0"/>
      <w:divBdr>
        <w:top w:space="0" w:sz="0" w:color="auto" w:val="none"/>
        <w:left w:space="0" w:sz="0" w:color="auto" w:val="none"/>
        <w:bottom w:space="0" w:sz="0" w:color="auto" w:val="none"/>
        <w:right w:space="0" w:sz="0" w:color="auto" w:val="none"/>
      </w:divBdr>
    </w:div>
    <w:div w:id="46663110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491138929">
      <w:bodyDiv w:val="true"/>
      <w:marLeft w:val="0"/>
      <w:marRight w:val="0"/>
      <w:marTop w:val="0"/>
      <w:marBottom w:val="0"/>
      <w:divBdr>
        <w:top w:space="0" w:sz="0" w:color="auto" w:val="none"/>
        <w:left w:space="0" w:sz="0" w:color="auto" w:val="none"/>
        <w:bottom w:space="0" w:sz="0" w:color="auto" w:val="none"/>
        <w:right w:space="0" w:sz="0" w:color="auto" w:val="none"/>
      </w:divBdr>
    </w:div>
    <w:div w:id="492726002">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34078674">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48343343">
      <w:bodyDiv w:val="true"/>
      <w:marLeft w:val="0"/>
      <w:marRight w:val="0"/>
      <w:marTop w:val="0"/>
      <w:marBottom w:val="0"/>
      <w:divBdr>
        <w:top w:space="0" w:sz="0" w:color="auto" w:val="none"/>
        <w:left w:space="0" w:sz="0" w:color="auto" w:val="none"/>
        <w:bottom w:space="0" w:sz="0" w:color="auto" w:val="none"/>
        <w:right w:space="0" w:sz="0" w:color="auto" w:val="none"/>
      </w:divBdr>
    </w:div>
    <w:div w:id="558591024">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594947902">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20306547">
      <w:bodyDiv w:val="true"/>
      <w:marLeft w:val="0"/>
      <w:marRight w:val="0"/>
      <w:marTop w:val="0"/>
      <w:marBottom w:val="0"/>
      <w:divBdr>
        <w:top w:space="0" w:sz="0" w:color="auto" w:val="none"/>
        <w:left w:space="0" w:sz="0" w:color="auto" w:val="none"/>
        <w:bottom w:space="0" w:sz="0" w:color="auto" w:val="none"/>
        <w:right w:space="0" w:sz="0" w:color="auto" w:val="none"/>
      </w:divBdr>
    </w:div>
    <w:div w:id="632902235">
      <w:bodyDiv w:val="true"/>
      <w:marLeft w:val="0"/>
      <w:marRight w:val="0"/>
      <w:marTop w:val="0"/>
      <w:marBottom w:val="0"/>
      <w:divBdr>
        <w:top w:space="0" w:sz="0" w:color="auto" w:val="none"/>
        <w:left w:space="0" w:sz="0" w:color="auto" w:val="none"/>
        <w:bottom w:space="0" w:sz="0" w:color="auto" w:val="none"/>
        <w:right w:space="0" w:sz="0" w:color="auto" w:val="none"/>
      </w:divBdr>
    </w:div>
    <w:div w:id="653414910">
      <w:bodyDiv w:val="true"/>
      <w:marLeft w:val="0"/>
      <w:marRight w:val="0"/>
      <w:marTop w:val="0"/>
      <w:marBottom w:val="0"/>
      <w:divBdr>
        <w:top w:space="0" w:sz="0" w:color="auto" w:val="none"/>
        <w:left w:space="0" w:sz="0" w:color="auto" w:val="none"/>
        <w:bottom w:space="0" w:sz="0" w:color="auto" w:val="none"/>
        <w:right w:space="0" w:sz="0" w:color="auto" w:val="none"/>
      </w:divBdr>
    </w:div>
    <w:div w:id="657029852">
      <w:bodyDiv w:val="true"/>
      <w:marLeft w:val="0"/>
      <w:marRight w:val="0"/>
      <w:marTop w:val="0"/>
      <w:marBottom w:val="0"/>
      <w:divBdr>
        <w:top w:space="0" w:sz="0" w:color="auto" w:val="none"/>
        <w:left w:space="0" w:sz="0" w:color="auto" w:val="none"/>
        <w:bottom w:space="0" w:sz="0" w:color="auto" w:val="none"/>
        <w:right w:space="0" w:sz="0" w:color="auto" w:val="none"/>
      </w:divBdr>
    </w:div>
    <w:div w:id="660890929">
      <w:bodyDiv w:val="true"/>
      <w:marLeft w:val="0"/>
      <w:marRight w:val="0"/>
      <w:marTop w:val="0"/>
      <w:marBottom w:val="0"/>
      <w:divBdr>
        <w:top w:space="0" w:sz="0" w:color="auto" w:val="none"/>
        <w:left w:space="0" w:sz="0" w:color="auto" w:val="none"/>
        <w:bottom w:space="0" w:sz="0" w:color="auto" w:val="none"/>
        <w:right w:space="0" w:sz="0" w:color="auto" w:val="none"/>
      </w:divBdr>
    </w:div>
    <w:div w:id="669989474">
      <w:bodyDiv w:val="true"/>
      <w:marLeft w:val="0"/>
      <w:marRight w:val="0"/>
      <w:marTop w:val="0"/>
      <w:marBottom w:val="0"/>
      <w:divBdr>
        <w:top w:space="0" w:sz="0" w:color="auto" w:val="none"/>
        <w:left w:space="0" w:sz="0" w:color="auto" w:val="none"/>
        <w:bottom w:space="0" w:sz="0" w:color="auto" w:val="none"/>
        <w:right w:space="0" w:sz="0" w:color="auto" w:val="none"/>
      </w:divBdr>
    </w:div>
    <w:div w:id="678703387">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683634204">
      <w:bodyDiv w:val="true"/>
      <w:marLeft w:val="0"/>
      <w:marRight w:val="0"/>
      <w:marTop w:val="0"/>
      <w:marBottom w:val="0"/>
      <w:divBdr>
        <w:top w:space="0" w:sz="0" w:color="auto" w:val="none"/>
        <w:left w:space="0" w:sz="0" w:color="auto" w:val="none"/>
        <w:bottom w:space="0" w:sz="0" w:color="auto" w:val="none"/>
        <w:right w:space="0" w:sz="0" w:color="auto" w:val="none"/>
      </w:divBdr>
    </w:div>
    <w:div w:id="692732210">
      <w:bodyDiv w:val="true"/>
      <w:marLeft w:val="0"/>
      <w:marRight w:val="0"/>
      <w:marTop w:val="0"/>
      <w:marBottom w:val="0"/>
      <w:divBdr>
        <w:top w:space="0" w:sz="0" w:color="auto" w:val="none"/>
        <w:left w:space="0" w:sz="0" w:color="auto" w:val="none"/>
        <w:bottom w:space="0" w:sz="0" w:color="auto" w:val="none"/>
        <w:right w:space="0" w:sz="0" w:color="auto" w:val="none"/>
      </w:divBdr>
    </w:div>
    <w:div w:id="698895882">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3653884">
      <w:bodyDiv w:val="true"/>
      <w:marLeft w:val="0"/>
      <w:marRight w:val="0"/>
      <w:marTop w:val="0"/>
      <w:marBottom w:val="0"/>
      <w:divBdr>
        <w:top w:space="0" w:sz="0" w:color="auto" w:val="none"/>
        <w:left w:space="0" w:sz="0" w:color="auto" w:val="none"/>
        <w:bottom w:space="0" w:sz="0" w:color="auto" w:val="none"/>
        <w:right w:space="0" w:sz="0" w:color="auto" w:val="none"/>
      </w:divBdr>
    </w:div>
    <w:div w:id="71670539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45345101">
      <w:bodyDiv w:val="true"/>
      <w:marLeft w:val="0"/>
      <w:marRight w:val="0"/>
      <w:marTop w:val="0"/>
      <w:marBottom w:val="0"/>
      <w:divBdr>
        <w:top w:space="0" w:sz="0" w:color="auto" w:val="none"/>
        <w:left w:space="0" w:sz="0" w:color="auto" w:val="none"/>
        <w:bottom w:space="0" w:sz="0" w:color="auto" w:val="none"/>
        <w:right w:space="0" w:sz="0" w:color="auto" w:val="none"/>
      </w:divBdr>
    </w:div>
    <w:div w:id="747268363">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6484002">
      <w:bodyDiv w:val="true"/>
      <w:marLeft w:val="0"/>
      <w:marRight w:val="0"/>
      <w:marTop w:val="0"/>
      <w:marBottom w:val="0"/>
      <w:divBdr>
        <w:top w:space="0" w:sz="0" w:color="auto" w:val="none"/>
        <w:left w:space="0" w:sz="0" w:color="auto" w:val="none"/>
        <w:bottom w:space="0" w:sz="0" w:color="auto" w:val="none"/>
        <w:right w:space="0" w:sz="0" w:color="auto" w:val="none"/>
      </w:divBdr>
    </w:div>
    <w:div w:id="780150032">
      <w:bodyDiv w:val="true"/>
      <w:marLeft w:val="0"/>
      <w:marRight w:val="0"/>
      <w:marTop w:val="0"/>
      <w:marBottom w:val="0"/>
      <w:divBdr>
        <w:top w:space="0" w:sz="0" w:color="auto" w:val="none"/>
        <w:left w:space="0" w:sz="0" w:color="auto" w:val="none"/>
        <w:bottom w:space="0" w:sz="0" w:color="auto" w:val="none"/>
        <w:right w:space="0" w:sz="0" w:color="auto" w:val="none"/>
      </w:divBdr>
    </w:div>
    <w:div w:id="780761497">
      <w:bodyDiv w:val="true"/>
      <w:marLeft w:val="0"/>
      <w:marRight w:val="0"/>
      <w:marTop w:val="0"/>
      <w:marBottom w:val="0"/>
      <w:divBdr>
        <w:top w:space="0" w:sz="0" w:color="auto" w:val="none"/>
        <w:left w:space="0" w:sz="0" w:color="auto" w:val="none"/>
        <w:bottom w:space="0" w:sz="0" w:color="auto" w:val="none"/>
        <w:right w:space="0" w:sz="0" w:color="auto" w:val="none"/>
      </w:divBdr>
    </w:div>
    <w:div w:id="788427235">
      <w:bodyDiv w:val="true"/>
      <w:marLeft w:val="0"/>
      <w:marRight w:val="0"/>
      <w:marTop w:val="0"/>
      <w:marBottom w:val="0"/>
      <w:divBdr>
        <w:top w:space="0" w:sz="0" w:color="auto" w:val="none"/>
        <w:left w:space="0" w:sz="0" w:color="auto" w:val="none"/>
        <w:bottom w:space="0" w:sz="0" w:color="auto" w:val="none"/>
        <w:right w:space="0" w:sz="0" w:color="auto" w:val="none"/>
      </w:divBdr>
    </w:div>
    <w:div w:id="796726901">
      <w:bodyDiv w:val="true"/>
      <w:marLeft w:val="0"/>
      <w:marRight w:val="0"/>
      <w:marTop w:val="0"/>
      <w:marBottom w:val="0"/>
      <w:divBdr>
        <w:top w:space="0" w:sz="0" w:color="auto" w:val="none"/>
        <w:left w:space="0" w:sz="0" w:color="auto" w:val="none"/>
        <w:bottom w:space="0" w:sz="0" w:color="auto" w:val="none"/>
        <w:right w:space="0" w:sz="0" w:color="auto" w:val="none"/>
      </w:divBdr>
    </w:div>
    <w:div w:id="802313686">
      <w:bodyDiv w:val="true"/>
      <w:marLeft w:val="0"/>
      <w:marRight w:val="0"/>
      <w:marTop w:val="0"/>
      <w:marBottom w:val="0"/>
      <w:divBdr>
        <w:top w:space="0" w:sz="0" w:color="auto" w:val="none"/>
        <w:left w:space="0" w:sz="0" w:color="auto" w:val="none"/>
        <w:bottom w:space="0" w:sz="0" w:color="auto" w:val="none"/>
        <w:right w:space="0" w:sz="0" w:color="auto" w:val="none"/>
      </w:divBdr>
    </w:div>
    <w:div w:id="821653687">
      <w:bodyDiv w:val="true"/>
      <w:marLeft w:val="0"/>
      <w:marRight w:val="0"/>
      <w:marTop w:val="0"/>
      <w:marBottom w:val="0"/>
      <w:divBdr>
        <w:top w:space="0" w:sz="0" w:color="auto" w:val="none"/>
        <w:left w:space="0" w:sz="0" w:color="auto" w:val="none"/>
        <w:bottom w:space="0" w:sz="0" w:color="auto" w:val="none"/>
        <w:right w:space="0" w:sz="0" w:color="auto" w:val="none"/>
      </w:divBdr>
    </w:div>
    <w:div w:id="847987383">
      <w:bodyDiv w:val="true"/>
      <w:marLeft w:val="0"/>
      <w:marRight w:val="0"/>
      <w:marTop w:val="0"/>
      <w:marBottom w:val="0"/>
      <w:divBdr>
        <w:top w:space="0" w:sz="0" w:color="auto" w:val="none"/>
        <w:left w:space="0" w:sz="0" w:color="auto" w:val="none"/>
        <w:bottom w:space="0" w:sz="0" w:color="auto" w:val="none"/>
        <w:right w:space="0" w:sz="0" w:color="auto" w:val="none"/>
      </w:divBdr>
    </w:div>
    <w:div w:id="84810291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7079967">
      <w:bodyDiv w:val="true"/>
      <w:marLeft w:val="0"/>
      <w:marRight w:val="0"/>
      <w:marTop w:val="0"/>
      <w:marBottom w:val="0"/>
      <w:divBdr>
        <w:top w:space="0" w:sz="0" w:color="auto" w:val="none"/>
        <w:left w:space="0" w:sz="0" w:color="auto" w:val="none"/>
        <w:bottom w:space="0" w:sz="0" w:color="auto" w:val="none"/>
        <w:right w:space="0" w:sz="0" w:color="auto" w:val="none"/>
      </w:divBdr>
    </w:div>
    <w:div w:id="894466806">
      <w:bodyDiv w:val="true"/>
      <w:marLeft w:val="0"/>
      <w:marRight w:val="0"/>
      <w:marTop w:val="0"/>
      <w:marBottom w:val="0"/>
      <w:divBdr>
        <w:top w:space="0" w:sz="0" w:color="auto" w:val="none"/>
        <w:left w:space="0" w:sz="0" w:color="auto" w:val="none"/>
        <w:bottom w:space="0" w:sz="0" w:color="auto" w:val="none"/>
        <w:right w:space="0" w:sz="0" w:color="auto" w:val="none"/>
      </w:divBdr>
    </w:div>
    <w:div w:id="895504983">
      <w:bodyDiv w:val="true"/>
      <w:marLeft w:val="0"/>
      <w:marRight w:val="0"/>
      <w:marTop w:val="0"/>
      <w:marBottom w:val="0"/>
      <w:divBdr>
        <w:top w:space="0" w:sz="0" w:color="auto" w:val="none"/>
        <w:left w:space="0" w:sz="0" w:color="auto" w:val="none"/>
        <w:bottom w:space="0" w:sz="0" w:color="auto" w:val="none"/>
        <w:right w:space="0" w:sz="0" w:color="auto" w:val="none"/>
      </w:divBdr>
    </w:div>
    <w:div w:id="899364616">
      <w:bodyDiv w:val="true"/>
      <w:marLeft w:val="0"/>
      <w:marRight w:val="0"/>
      <w:marTop w:val="0"/>
      <w:marBottom w:val="0"/>
      <w:divBdr>
        <w:top w:space="0" w:sz="0" w:color="auto" w:val="none"/>
        <w:left w:space="0" w:sz="0" w:color="auto" w:val="none"/>
        <w:bottom w:space="0" w:sz="0" w:color="auto" w:val="none"/>
        <w:right w:space="0" w:sz="0" w:color="auto" w:val="none"/>
      </w:divBdr>
    </w:div>
    <w:div w:id="900412051">
      <w:bodyDiv w:val="true"/>
      <w:marLeft w:val="0"/>
      <w:marRight w:val="0"/>
      <w:marTop w:val="0"/>
      <w:marBottom w:val="0"/>
      <w:divBdr>
        <w:top w:space="0" w:sz="0" w:color="auto" w:val="none"/>
        <w:left w:space="0" w:sz="0" w:color="auto" w:val="none"/>
        <w:bottom w:space="0" w:sz="0" w:color="auto" w:val="none"/>
        <w:right w:space="0" w:sz="0" w:color="auto" w:val="none"/>
      </w:divBdr>
    </w:div>
    <w:div w:id="905840886">
      <w:bodyDiv w:val="true"/>
      <w:marLeft w:val="0"/>
      <w:marRight w:val="0"/>
      <w:marTop w:val="0"/>
      <w:marBottom w:val="0"/>
      <w:divBdr>
        <w:top w:space="0" w:sz="0" w:color="auto" w:val="none"/>
        <w:left w:space="0" w:sz="0" w:color="auto" w:val="none"/>
        <w:bottom w:space="0" w:sz="0" w:color="auto" w:val="none"/>
        <w:right w:space="0" w:sz="0" w:color="auto" w:val="none"/>
      </w:divBdr>
    </w:div>
    <w:div w:id="912744133">
      <w:bodyDiv w:val="true"/>
      <w:marLeft w:val="0"/>
      <w:marRight w:val="0"/>
      <w:marTop w:val="0"/>
      <w:marBottom w:val="0"/>
      <w:divBdr>
        <w:top w:space="0" w:sz="0" w:color="auto" w:val="none"/>
        <w:left w:space="0" w:sz="0" w:color="auto" w:val="none"/>
        <w:bottom w:space="0" w:sz="0" w:color="auto" w:val="none"/>
        <w:right w:space="0" w:sz="0" w:color="auto" w:val="none"/>
      </w:divBdr>
    </w:div>
    <w:div w:id="916474299">
      <w:bodyDiv w:val="true"/>
      <w:marLeft w:val="0"/>
      <w:marRight w:val="0"/>
      <w:marTop w:val="0"/>
      <w:marBottom w:val="0"/>
      <w:divBdr>
        <w:top w:space="0" w:sz="0" w:color="auto" w:val="none"/>
        <w:left w:space="0" w:sz="0" w:color="auto" w:val="none"/>
        <w:bottom w:space="0" w:sz="0" w:color="auto" w:val="none"/>
        <w:right w:space="0" w:sz="0" w:color="auto" w:val="none"/>
      </w:divBdr>
    </w:div>
    <w:div w:id="935678312">
      <w:bodyDiv w:val="true"/>
      <w:marLeft w:val="0"/>
      <w:marRight w:val="0"/>
      <w:marTop w:val="0"/>
      <w:marBottom w:val="0"/>
      <w:divBdr>
        <w:top w:space="0" w:sz="0" w:color="auto" w:val="none"/>
        <w:left w:space="0" w:sz="0" w:color="auto" w:val="none"/>
        <w:bottom w:space="0" w:sz="0" w:color="auto" w:val="none"/>
        <w:right w:space="0" w:sz="0" w:color="auto" w:val="none"/>
      </w:divBdr>
    </w:div>
    <w:div w:id="940454351">
      <w:bodyDiv w:val="true"/>
      <w:marLeft w:val="0"/>
      <w:marRight w:val="0"/>
      <w:marTop w:val="0"/>
      <w:marBottom w:val="0"/>
      <w:divBdr>
        <w:top w:space="0" w:sz="0" w:color="auto" w:val="none"/>
        <w:left w:space="0" w:sz="0" w:color="auto" w:val="none"/>
        <w:bottom w:space="0" w:sz="0" w:color="auto" w:val="none"/>
        <w:right w:space="0" w:sz="0" w:color="auto" w:val="none"/>
      </w:divBdr>
    </w:div>
    <w:div w:id="956105359">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154338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23095704">
      <w:bodyDiv w:val="true"/>
      <w:marLeft w:val="0"/>
      <w:marRight w:val="0"/>
      <w:marTop w:val="0"/>
      <w:marBottom w:val="0"/>
      <w:divBdr>
        <w:top w:space="0" w:sz="0" w:color="auto" w:val="none"/>
        <w:left w:space="0" w:sz="0" w:color="auto" w:val="none"/>
        <w:bottom w:space="0" w:sz="0" w:color="auto" w:val="none"/>
        <w:right w:space="0" w:sz="0" w:color="auto" w:val="none"/>
      </w:divBdr>
    </w:div>
    <w:div w:id="1055928326">
      <w:bodyDiv w:val="true"/>
      <w:marLeft w:val="0"/>
      <w:marRight w:val="0"/>
      <w:marTop w:val="0"/>
      <w:marBottom w:val="0"/>
      <w:divBdr>
        <w:top w:space="0" w:sz="0" w:color="auto" w:val="none"/>
        <w:left w:space="0" w:sz="0" w:color="auto" w:val="none"/>
        <w:bottom w:space="0" w:sz="0" w:color="auto" w:val="none"/>
        <w:right w:space="0" w:sz="0" w:color="auto" w:val="none"/>
      </w:divBdr>
    </w:div>
    <w:div w:id="1064134574">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6248036">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57768949">
      <w:bodyDiv w:val="true"/>
      <w:marLeft w:val="0"/>
      <w:marRight w:val="0"/>
      <w:marTop w:val="0"/>
      <w:marBottom w:val="0"/>
      <w:divBdr>
        <w:top w:space="0" w:sz="0" w:color="auto" w:val="none"/>
        <w:left w:space="0" w:sz="0" w:color="auto" w:val="none"/>
        <w:bottom w:space="0" w:sz="0" w:color="auto" w:val="none"/>
        <w:right w:space="0" w:sz="0" w:color="auto" w:val="none"/>
      </w:divBdr>
    </w:div>
    <w:div w:id="1159925931">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80772947">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199703753">
      <w:bodyDiv w:val="true"/>
      <w:marLeft w:val="0"/>
      <w:marRight w:val="0"/>
      <w:marTop w:val="0"/>
      <w:marBottom w:val="0"/>
      <w:divBdr>
        <w:top w:space="0" w:sz="0" w:color="auto" w:val="none"/>
        <w:left w:space="0" w:sz="0" w:color="auto" w:val="none"/>
        <w:bottom w:space="0" w:sz="0" w:color="auto" w:val="none"/>
        <w:right w:space="0" w:sz="0" w:color="auto" w:val="none"/>
      </w:divBdr>
    </w:div>
    <w:div w:id="1203861402">
      <w:bodyDiv w:val="true"/>
      <w:marLeft w:val="0"/>
      <w:marRight w:val="0"/>
      <w:marTop w:val="0"/>
      <w:marBottom w:val="0"/>
      <w:divBdr>
        <w:top w:space="0" w:sz="0" w:color="auto" w:val="none"/>
        <w:left w:space="0" w:sz="0" w:color="auto" w:val="none"/>
        <w:bottom w:space="0" w:sz="0" w:color="auto" w:val="none"/>
        <w:right w:space="0" w:sz="0" w:color="auto" w:val="none"/>
      </w:divBdr>
    </w:div>
    <w:div w:id="1206219268">
      <w:bodyDiv w:val="true"/>
      <w:marLeft w:val="0"/>
      <w:marRight w:val="0"/>
      <w:marTop w:val="0"/>
      <w:marBottom w:val="0"/>
      <w:divBdr>
        <w:top w:space="0" w:sz="0" w:color="auto" w:val="none"/>
        <w:left w:space="0" w:sz="0" w:color="auto" w:val="none"/>
        <w:bottom w:space="0" w:sz="0" w:color="auto" w:val="none"/>
        <w:right w:space="0" w:sz="0" w:color="auto" w:val="none"/>
      </w:divBdr>
    </w:div>
    <w:div w:id="1206597140">
      <w:bodyDiv w:val="true"/>
      <w:marLeft w:val="0"/>
      <w:marRight w:val="0"/>
      <w:marTop w:val="0"/>
      <w:marBottom w:val="0"/>
      <w:divBdr>
        <w:top w:space="0" w:sz="0" w:color="auto" w:val="none"/>
        <w:left w:space="0" w:sz="0" w:color="auto" w:val="none"/>
        <w:bottom w:space="0" w:sz="0" w:color="auto" w:val="none"/>
        <w:right w:space="0" w:sz="0" w:color="auto" w:val="none"/>
      </w:divBdr>
    </w:div>
    <w:div w:id="1207329659">
      <w:bodyDiv w:val="true"/>
      <w:marLeft w:val="0"/>
      <w:marRight w:val="0"/>
      <w:marTop w:val="0"/>
      <w:marBottom w:val="0"/>
      <w:divBdr>
        <w:top w:space="0" w:sz="0" w:color="auto" w:val="none"/>
        <w:left w:space="0" w:sz="0" w:color="auto" w:val="none"/>
        <w:bottom w:space="0" w:sz="0" w:color="auto" w:val="none"/>
        <w:right w:space="0" w:sz="0" w:color="auto" w:val="none"/>
      </w:divBdr>
    </w:div>
    <w:div w:id="1230573319">
      <w:bodyDiv w:val="true"/>
      <w:marLeft w:val="0"/>
      <w:marRight w:val="0"/>
      <w:marTop w:val="0"/>
      <w:marBottom w:val="0"/>
      <w:divBdr>
        <w:top w:space="0" w:sz="0" w:color="auto" w:val="none"/>
        <w:left w:space="0" w:sz="0" w:color="auto" w:val="none"/>
        <w:bottom w:space="0" w:sz="0" w:color="auto" w:val="none"/>
        <w:right w:space="0" w:sz="0" w:color="auto" w:val="none"/>
      </w:divBdr>
    </w:div>
    <w:div w:id="1235699052">
      <w:bodyDiv w:val="true"/>
      <w:marLeft w:val="0"/>
      <w:marRight w:val="0"/>
      <w:marTop w:val="0"/>
      <w:marBottom w:val="0"/>
      <w:divBdr>
        <w:top w:space="0" w:sz="0" w:color="auto" w:val="none"/>
        <w:left w:space="0" w:sz="0" w:color="auto" w:val="none"/>
        <w:bottom w:space="0" w:sz="0" w:color="auto" w:val="none"/>
        <w:right w:space="0" w:sz="0" w:color="auto" w:val="none"/>
      </w:divBdr>
    </w:div>
    <w:div w:id="1235748027">
      <w:bodyDiv w:val="true"/>
      <w:marLeft w:val="0"/>
      <w:marRight w:val="0"/>
      <w:marTop w:val="0"/>
      <w:marBottom w:val="0"/>
      <w:divBdr>
        <w:top w:space="0" w:sz="0" w:color="auto" w:val="none"/>
        <w:left w:space="0" w:sz="0" w:color="auto" w:val="none"/>
        <w:bottom w:space="0" w:sz="0" w:color="auto" w:val="none"/>
        <w:right w:space="0" w:sz="0" w:color="auto" w:val="none"/>
      </w:divBdr>
    </w:div>
    <w:div w:id="1250237210">
      <w:bodyDiv w:val="true"/>
      <w:marLeft w:val="0"/>
      <w:marRight w:val="0"/>
      <w:marTop w:val="0"/>
      <w:marBottom w:val="0"/>
      <w:divBdr>
        <w:top w:space="0" w:sz="0" w:color="auto" w:val="none"/>
        <w:left w:space="0" w:sz="0" w:color="auto" w:val="none"/>
        <w:bottom w:space="0" w:sz="0" w:color="auto" w:val="none"/>
        <w:right w:space="0" w:sz="0" w:color="auto" w:val="none"/>
      </w:divBdr>
    </w:div>
    <w:div w:id="1259752377">
      <w:bodyDiv w:val="true"/>
      <w:marLeft w:val="0"/>
      <w:marRight w:val="0"/>
      <w:marTop w:val="0"/>
      <w:marBottom w:val="0"/>
      <w:divBdr>
        <w:top w:space="0" w:sz="0" w:color="auto" w:val="none"/>
        <w:left w:space="0" w:sz="0" w:color="auto" w:val="none"/>
        <w:bottom w:space="0" w:sz="0" w:color="auto" w:val="none"/>
        <w:right w:space="0" w:sz="0" w:color="auto" w:val="none"/>
      </w:divBdr>
    </w:div>
    <w:div w:id="1266040996">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271426133">
      <w:bodyDiv w:val="true"/>
      <w:marLeft w:val="0"/>
      <w:marRight w:val="0"/>
      <w:marTop w:val="0"/>
      <w:marBottom w:val="0"/>
      <w:divBdr>
        <w:top w:space="0" w:sz="0" w:color="auto" w:val="none"/>
        <w:left w:space="0" w:sz="0" w:color="auto" w:val="none"/>
        <w:bottom w:space="0" w:sz="0" w:color="auto" w:val="none"/>
        <w:right w:space="0" w:sz="0" w:color="auto" w:val="none"/>
      </w:divBdr>
    </w:div>
    <w:div w:id="1273242156">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11640689">
      <w:bodyDiv w:val="true"/>
      <w:marLeft w:val="0"/>
      <w:marRight w:val="0"/>
      <w:marTop w:val="0"/>
      <w:marBottom w:val="0"/>
      <w:divBdr>
        <w:top w:space="0" w:sz="0" w:color="auto" w:val="none"/>
        <w:left w:space="0" w:sz="0" w:color="auto" w:val="none"/>
        <w:bottom w:space="0" w:sz="0" w:color="auto" w:val="none"/>
        <w:right w:space="0" w:sz="0" w:color="auto" w:val="none"/>
      </w:divBdr>
    </w:div>
    <w:div w:id="1312323289">
      <w:bodyDiv w:val="true"/>
      <w:marLeft w:val="0"/>
      <w:marRight w:val="0"/>
      <w:marTop w:val="0"/>
      <w:marBottom w:val="0"/>
      <w:divBdr>
        <w:top w:space="0" w:sz="0" w:color="auto" w:val="none"/>
        <w:left w:space="0" w:sz="0" w:color="auto" w:val="none"/>
        <w:bottom w:space="0" w:sz="0" w:color="auto" w:val="none"/>
        <w:right w:space="0" w:sz="0" w:color="auto" w:val="none"/>
      </w:divBdr>
    </w:div>
    <w:div w:id="1348631389">
      <w:bodyDiv w:val="true"/>
      <w:marLeft w:val="0"/>
      <w:marRight w:val="0"/>
      <w:marTop w:val="0"/>
      <w:marBottom w:val="0"/>
      <w:divBdr>
        <w:top w:space="0" w:sz="0" w:color="auto" w:val="none"/>
        <w:left w:space="0" w:sz="0" w:color="auto" w:val="none"/>
        <w:bottom w:space="0" w:sz="0" w:color="auto" w:val="none"/>
        <w:right w:space="0" w:sz="0" w:color="auto" w:val="none"/>
      </w:divBdr>
    </w:div>
    <w:div w:id="1371302822">
      <w:bodyDiv w:val="true"/>
      <w:marLeft w:val="0"/>
      <w:marRight w:val="0"/>
      <w:marTop w:val="0"/>
      <w:marBottom w:val="0"/>
      <w:divBdr>
        <w:top w:space="0" w:sz="0" w:color="auto" w:val="none"/>
        <w:left w:space="0" w:sz="0" w:color="auto" w:val="none"/>
        <w:bottom w:space="0" w:sz="0" w:color="auto" w:val="none"/>
        <w:right w:space="0" w:sz="0" w:color="auto" w:val="none"/>
      </w:divBdr>
    </w:div>
    <w:div w:id="1383603823">
      <w:bodyDiv w:val="true"/>
      <w:marLeft w:val="0"/>
      <w:marRight w:val="0"/>
      <w:marTop w:val="0"/>
      <w:marBottom w:val="0"/>
      <w:divBdr>
        <w:top w:space="0" w:sz="0" w:color="auto" w:val="none"/>
        <w:left w:space="0" w:sz="0" w:color="auto" w:val="none"/>
        <w:bottom w:space="0" w:sz="0" w:color="auto" w:val="none"/>
        <w:right w:space="0" w:sz="0" w:color="auto" w:val="none"/>
      </w:divBdr>
    </w:div>
    <w:div w:id="1383869179">
      <w:bodyDiv w:val="true"/>
      <w:marLeft w:val="0"/>
      <w:marRight w:val="0"/>
      <w:marTop w:val="0"/>
      <w:marBottom w:val="0"/>
      <w:divBdr>
        <w:top w:space="0" w:sz="0" w:color="auto" w:val="none"/>
        <w:left w:space="0" w:sz="0" w:color="auto" w:val="none"/>
        <w:bottom w:space="0" w:sz="0" w:color="auto" w:val="none"/>
        <w:right w:space="0" w:sz="0" w:color="auto" w:val="none"/>
      </w:divBdr>
    </w:div>
    <w:div w:id="1386445727">
      <w:bodyDiv w:val="true"/>
      <w:marLeft w:val="0"/>
      <w:marRight w:val="0"/>
      <w:marTop w:val="0"/>
      <w:marBottom w:val="0"/>
      <w:divBdr>
        <w:top w:space="0" w:sz="0" w:color="auto" w:val="none"/>
        <w:left w:space="0" w:sz="0" w:color="auto" w:val="none"/>
        <w:bottom w:space="0" w:sz="0" w:color="auto" w:val="none"/>
        <w:right w:space="0" w:sz="0" w:color="auto" w:val="none"/>
      </w:divBdr>
    </w:div>
    <w:div w:id="1405835870">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5958322">
      <w:bodyDiv w:val="true"/>
      <w:marLeft w:val="0"/>
      <w:marRight w:val="0"/>
      <w:marTop w:val="0"/>
      <w:marBottom w:val="0"/>
      <w:divBdr>
        <w:top w:space="0" w:sz="0" w:color="auto" w:val="none"/>
        <w:left w:space="0" w:sz="0" w:color="auto" w:val="none"/>
        <w:bottom w:space="0" w:sz="0" w:color="auto" w:val="none"/>
        <w:right w:space="0" w:sz="0" w:color="auto" w:val="none"/>
      </w:divBdr>
    </w:div>
    <w:div w:id="1460102006">
      <w:bodyDiv w:val="true"/>
      <w:marLeft w:val="0"/>
      <w:marRight w:val="0"/>
      <w:marTop w:val="0"/>
      <w:marBottom w:val="0"/>
      <w:divBdr>
        <w:top w:space="0" w:sz="0" w:color="auto" w:val="none"/>
        <w:left w:space="0" w:sz="0" w:color="auto" w:val="none"/>
        <w:bottom w:space="0" w:sz="0" w:color="auto" w:val="none"/>
        <w:right w:space="0" w:sz="0" w:color="auto" w:val="none"/>
      </w:divBdr>
    </w:div>
    <w:div w:id="1477576060">
      <w:bodyDiv w:val="true"/>
      <w:marLeft w:val="0"/>
      <w:marRight w:val="0"/>
      <w:marTop w:val="0"/>
      <w:marBottom w:val="0"/>
      <w:divBdr>
        <w:top w:space="0" w:sz="0" w:color="auto" w:val="none"/>
        <w:left w:space="0" w:sz="0" w:color="auto" w:val="none"/>
        <w:bottom w:space="0" w:sz="0" w:color="auto" w:val="none"/>
        <w:right w:space="0" w:sz="0" w:color="auto" w:val="none"/>
      </w:divBdr>
    </w:div>
    <w:div w:id="1478960492">
      <w:bodyDiv w:val="true"/>
      <w:marLeft w:val="0"/>
      <w:marRight w:val="0"/>
      <w:marTop w:val="0"/>
      <w:marBottom w:val="0"/>
      <w:divBdr>
        <w:top w:space="0" w:sz="0" w:color="auto" w:val="none"/>
        <w:left w:space="0" w:sz="0" w:color="auto" w:val="none"/>
        <w:bottom w:space="0" w:sz="0" w:color="auto" w:val="none"/>
        <w:right w:space="0" w:sz="0" w:color="auto" w:val="none"/>
      </w:divBdr>
    </w:div>
    <w:div w:id="1497377629">
      <w:bodyDiv w:val="true"/>
      <w:marLeft w:val="0"/>
      <w:marRight w:val="0"/>
      <w:marTop w:val="0"/>
      <w:marBottom w:val="0"/>
      <w:divBdr>
        <w:top w:space="0" w:sz="0" w:color="auto" w:val="none"/>
        <w:left w:space="0" w:sz="0" w:color="auto" w:val="none"/>
        <w:bottom w:space="0" w:sz="0" w:color="auto" w:val="none"/>
        <w:right w:space="0" w:sz="0" w:color="auto" w:val="none"/>
      </w:divBdr>
    </w:div>
    <w:div w:id="1510631814">
      <w:bodyDiv w:val="true"/>
      <w:marLeft w:val="0"/>
      <w:marRight w:val="0"/>
      <w:marTop w:val="0"/>
      <w:marBottom w:val="0"/>
      <w:divBdr>
        <w:top w:space="0" w:sz="0" w:color="auto" w:val="none"/>
        <w:left w:space="0" w:sz="0" w:color="auto" w:val="none"/>
        <w:bottom w:space="0" w:sz="0" w:color="auto" w:val="none"/>
        <w:right w:space="0" w:sz="0" w:color="auto" w:val="none"/>
      </w:divBdr>
    </w:div>
    <w:div w:id="1521163978">
      <w:bodyDiv w:val="true"/>
      <w:marLeft w:val="0"/>
      <w:marRight w:val="0"/>
      <w:marTop w:val="0"/>
      <w:marBottom w:val="0"/>
      <w:divBdr>
        <w:top w:space="0" w:sz="0" w:color="auto" w:val="none"/>
        <w:left w:space="0" w:sz="0" w:color="auto" w:val="none"/>
        <w:bottom w:space="0" w:sz="0" w:color="auto" w:val="none"/>
        <w:right w:space="0" w:sz="0" w:color="auto" w:val="none"/>
      </w:divBdr>
    </w:div>
    <w:div w:id="1536623862">
      <w:bodyDiv w:val="true"/>
      <w:marLeft w:val="0"/>
      <w:marRight w:val="0"/>
      <w:marTop w:val="0"/>
      <w:marBottom w:val="0"/>
      <w:divBdr>
        <w:top w:space="0" w:sz="0" w:color="auto" w:val="none"/>
        <w:left w:space="0" w:sz="0" w:color="auto" w:val="none"/>
        <w:bottom w:space="0" w:sz="0" w:color="auto" w:val="none"/>
        <w:right w:space="0" w:sz="0" w:color="auto" w:val="none"/>
      </w:divBdr>
    </w:div>
    <w:div w:id="1544829201">
      <w:bodyDiv w:val="true"/>
      <w:marLeft w:val="0"/>
      <w:marRight w:val="0"/>
      <w:marTop w:val="0"/>
      <w:marBottom w:val="0"/>
      <w:divBdr>
        <w:top w:space="0" w:sz="0" w:color="auto" w:val="none"/>
        <w:left w:space="0" w:sz="0" w:color="auto" w:val="none"/>
        <w:bottom w:space="0" w:sz="0" w:color="auto" w:val="none"/>
        <w:right w:space="0" w:sz="0" w:color="auto" w:val="none"/>
      </w:divBdr>
    </w:div>
    <w:div w:id="1547059567">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80090309">
      <w:bodyDiv w:val="true"/>
      <w:marLeft w:val="0"/>
      <w:marRight w:val="0"/>
      <w:marTop w:val="0"/>
      <w:marBottom w:val="0"/>
      <w:divBdr>
        <w:top w:space="0" w:sz="0" w:color="auto" w:val="none"/>
        <w:left w:space="0" w:sz="0" w:color="auto" w:val="none"/>
        <w:bottom w:space="0" w:sz="0" w:color="auto" w:val="none"/>
        <w:right w:space="0" w:sz="0" w:color="auto" w:val="none"/>
      </w:divBdr>
    </w:div>
    <w:div w:id="1598520628">
      <w:bodyDiv w:val="true"/>
      <w:marLeft w:val="0"/>
      <w:marRight w:val="0"/>
      <w:marTop w:val="0"/>
      <w:marBottom w:val="0"/>
      <w:divBdr>
        <w:top w:space="0" w:sz="0" w:color="auto" w:val="none"/>
        <w:left w:space="0" w:sz="0" w:color="auto" w:val="none"/>
        <w:bottom w:space="0" w:sz="0" w:color="auto" w:val="none"/>
        <w:right w:space="0" w:sz="0" w:color="auto" w:val="none"/>
      </w:divBdr>
    </w:div>
    <w:div w:id="1618829546">
      <w:bodyDiv w:val="true"/>
      <w:marLeft w:val="0"/>
      <w:marRight w:val="0"/>
      <w:marTop w:val="0"/>
      <w:marBottom w:val="0"/>
      <w:divBdr>
        <w:top w:space="0" w:sz="0" w:color="auto" w:val="none"/>
        <w:left w:space="0" w:sz="0" w:color="auto" w:val="none"/>
        <w:bottom w:space="0" w:sz="0" w:color="auto" w:val="none"/>
        <w:right w:space="0" w:sz="0" w:color="auto" w:val="none"/>
      </w:divBdr>
    </w:div>
    <w:div w:id="1645155678">
      <w:bodyDiv w:val="true"/>
      <w:marLeft w:val="0"/>
      <w:marRight w:val="0"/>
      <w:marTop w:val="0"/>
      <w:marBottom w:val="0"/>
      <w:divBdr>
        <w:top w:space="0" w:sz="0" w:color="auto" w:val="none"/>
        <w:left w:space="0" w:sz="0" w:color="auto" w:val="none"/>
        <w:bottom w:space="0" w:sz="0" w:color="auto" w:val="none"/>
        <w:right w:space="0" w:sz="0" w:color="auto" w:val="none"/>
      </w:divBdr>
    </w:div>
    <w:div w:id="1648128581">
      <w:bodyDiv w:val="true"/>
      <w:marLeft w:val="0"/>
      <w:marRight w:val="0"/>
      <w:marTop w:val="0"/>
      <w:marBottom w:val="0"/>
      <w:divBdr>
        <w:top w:space="0" w:sz="0" w:color="auto" w:val="none"/>
        <w:left w:space="0" w:sz="0" w:color="auto" w:val="none"/>
        <w:bottom w:space="0" w:sz="0" w:color="auto" w:val="none"/>
        <w:right w:space="0" w:sz="0" w:color="auto" w:val="none"/>
      </w:divBdr>
    </w:div>
    <w:div w:id="1649017869">
      <w:bodyDiv w:val="true"/>
      <w:marLeft w:val="0"/>
      <w:marRight w:val="0"/>
      <w:marTop w:val="0"/>
      <w:marBottom w:val="0"/>
      <w:divBdr>
        <w:top w:space="0" w:sz="0" w:color="auto" w:val="none"/>
        <w:left w:space="0" w:sz="0" w:color="auto" w:val="none"/>
        <w:bottom w:space="0" w:sz="0" w:color="auto" w:val="none"/>
        <w:right w:space="0" w:sz="0" w:color="auto" w:val="none"/>
      </w:divBdr>
    </w:div>
    <w:div w:id="1652980889">
      <w:bodyDiv w:val="true"/>
      <w:marLeft w:val="0"/>
      <w:marRight w:val="0"/>
      <w:marTop w:val="0"/>
      <w:marBottom w:val="0"/>
      <w:divBdr>
        <w:top w:space="0" w:sz="0" w:color="auto" w:val="none"/>
        <w:left w:space="0" w:sz="0" w:color="auto" w:val="none"/>
        <w:bottom w:space="0" w:sz="0" w:color="auto" w:val="none"/>
        <w:right w:space="0" w:sz="0" w:color="auto" w:val="none"/>
      </w:divBdr>
    </w:div>
    <w:div w:id="1658419292">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8827105">
      <w:bodyDiv w:val="true"/>
      <w:marLeft w:val="0"/>
      <w:marRight w:val="0"/>
      <w:marTop w:val="0"/>
      <w:marBottom w:val="0"/>
      <w:divBdr>
        <w:top w:space="0" w:sz="0" w:color="auto" w:val="none"/>
        <w:left w:space="0" w:sz="0" w:color="auto" w:val="none"/>
        <w:bottom w:space="0" w:sz="0" w:color="auto" w:val="none"/>
        <w:right w:space="0" w:sz="0" w:color="auto" w:val="none"/>
      </w:divBdr>
    </w:div>
    <w:div w:id="1693996773">
      <w:bodyDiv w:val="true"/>
      <w:marLeft w:val="0"/>
      <w:marRight w:val="0"/>
      <w:marTop w:val="0"/>
      <w:marBottom w:val="0"/>
      <w:divBdr>
        <w:top w:space="0" w:sz="0" w:color="auto" w:val="none"/>
        <w:left w:space="0" w:sz="0" w:color="auto" w:val="none"/>
        <w:bottom w:space="0" w:sz="0" w:color="auto" w:val="none"/>
        <w:right w:space="0" w:sz="0" w:color="auto" w:val="none"/>
      </w:divBdr>
    </w:div>
    <w:div w:id="1713571729">
      <w:bodyDiv w:val="true"/>
      <w:marLeft w:val="0"/>
      <w:marRight w:val="0"/>
      <w:marTop w:val="0"/>
      <w:marBottom w:val="0"/>
      <w:divBdr>
        <w:top w:space="0" w:sz="0" w:color="auto" w:val="none"/>
        <w:left w:space="0" w:sz="0" w:color="auto" w:val="none"/>
        <w:bottom w:space="0" w:sz="0" w:color="auto" w:val="none"/>
        <w:right w:space="0" w:sz="0" w:color="auto" w:val="none"/>
      </w:divBdr>
    </w:div>
    <w:div w:id="1718508156">
      <w:bodyDiv w:val="true"/>
      <w:marLeft w:val="0"/>
      <w:marRight w:val="0"/>
      <w:marTop w:val="0"/>
      <w:marBottom w:val="0"/>
      <w:divBdr>
        <w:top w:space="0" w:sz="0" w:color="auto" w:val="none"/>
        <w:left w:space="0" w:sz="0" w:color="auto" w:val="none"/>
        <w:bottom w:space="0" w:sz="0" w:color="auto" w:val="none"/>
        <w:right w:space="0" w:sz="0" w:color="auto" w:val="none"/>
      </w:divBdr>
    </w:div>
    <w:div w:id="1719277516">
      <w:bodyDiv w:val="true"/>
      <w:marLeft w:val="0"/>
      <w:marRight w:val="0"/>
      <w:marTop w:val="0"/>
      <w:marBottom w:val="0"/>
      <w:divBdr>
        <w:top w:space="0" w:sz="0" w:color="auto" w:val="none"/>
        <w:left w:space="0" w:sz="0" w:color="auto" w:val="none"/>
        <w:bottom w:space="0" w:sz="0" w:color="auto" w:val="none"/>
        <w:right w:space="0" w:sz="0" w:color="auto" w:val="none"/>
      </w:divBdr>
    </w:div>
    <w:div w:id="1736777893">
      <w:bodyDiv w:val="true"/>
      <w:marLeft w:val="0"/>
      <w:marRight w:val="0"/>
      <w:marTop w:val="0"/>
      <w:marBottom w:val="0"/>
      <w:divBdr>
        <w:top w:space="0" w:sz="0" w:color="auto" w:val="none"/>
        <w:left w:space="0" w:sz="0" w:color="auto" w:val="none"/>
        <w:bottom w:space="0" w:sz="0" w:color="auto" w:val="none"/>
        <w:right w:space="0" w:sz="0" w:color="auto" w:val="none"/>
      </w:divBdr>
    </w:div>
    <w:div w:id="1744835067">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67800095">
      <w:bodyDiv w:val="true"/>
      <w:marLeft w:val="0"/>
      <w:marRight w:val="0"/>
      <w:marTop w:val="0"/>
      <w:marBottom w:val="0"/>
      <w:divBdr>
        <w:top w:space="0" w:sz="0" w:color="auto" w:val="none"/>
        <w:left w:space="0" w:sz="0" w:color="auto" w:val="none"/>
        <w:bottom w:space="0" w:sz="0" w:color="auto" w:val="none"/>
        <w:right w:space="0" w:sz="0" w:color="auto" w:val="none"/>
      </w:divBdr>
    </w:div>
    <w:div w:id="178064435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4521140">
      <w:bodyDiv w:val="true"/>
      <w:marLeft w:val="0"/>
      <w:marRight w:val="0"/>
      <w:marTop w:val="0"/>
      <w:marBottom w:val="0"/>
      <w:divBdr>
        <w:top w:space="0" w:sz="0" w:color="auto" w:val="none"/>
        <w:left w:space="0" w:sz="0" w:color="auto" w:val="none"/>
        <w:bottom w:space="0" w:sz="0" w:color="auto" w:val="none"/>
        <w:right w:space="0" w:sz="0" w:color="auto" w:val="none"/>
      </w:divBdr>
    </w:div>
    <w:div w:id="181529494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95901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11428610">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4364945">
      <w:bodyDiv w:val="true"/>
      <w:marLeft w:val="0"/>
      <w:marRight w:val="0"/>
      <w:marTop w:val="0"/>
      <w:marBottom w:val="0"/>
      <w:divBdr>
        <w:top w:space="0" w:sz="0" w:color="auto" w:val="none"/>
        <w:left w:space="0" w:sz="0" w:color="auto" w:val="none"/>
        <w:bottom w:space="0" w:sz="0" w:color="auto" w:val="none"/>
        <w:right w:space="0" w:sz="0" w:color="auto" w:val="none"/>
      </w:divBdr>
    </w:div>
    <w:div w:id="1956978500">
      <w:bodyDiv w:val="true"/>
      <w:marLeft w:val="0"/>
      <w:marRight w:val="0"/>
      <w:marTop w:val="0"/>
      <w:marBottom w:val="0"/>
      <w:divBdr>
        <w:top w:space="0" w:sz="0" w:color="auto" w:val="none"/>
        <w:left w:space="0" w:sz="0" w:color="auto" w:val="none"/>
        <w:bottom w:space="0" w:sz="0" w:color="auto" w:val="none"/>
        <w:right w:space="0" w:sz="0" w:color="auto" w:val="none"/>
      </w:divBdr>
    </w:div>
    <w:div w:id="1969896508">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23386071">
      <w:bodyDiv w:val="true"/>
      <w:marLeft w:val="0"/>
      <w:marRight w:val="0"/>
      <w:marTop w:val="0"/>
      <w:marBottom w:val="0"/>
      <w:divBdr>
        <w:top w:space="0" w:sz="0" w:color="auto" w:val="none"/>
        <w:left w:space="0" w:sz="0" w:color="auto" w:val="none"/>
        <w:bottom w:space="0" w:sz="0" w:color="auto" w:val="none"/>
        <w:right w:space="0" w:sz="0" w:color="auto" w:val="none"/>
      </w:divBdr>
    </w:div>
    <w:div w:id="2038460895">
      <w:bodyDiv w:val="true"/>
      <w:marLeft w:val="0"/>
      <w:marRight w:val="0"/>
      <w:marTop w:val="0"/>
      <w:marBottom w:val="0"/>
      <w:divBdr>
        <w:top w:space="0" w:sz="0" w:color="auto" w:val="none"/>
        <w:left w:space="0" w:sz="0" w:color="auto" w:val="none"/>
        <w:bottom w:space="0" w:sz="0" w:color="auto" w:val="none"/>
        <w:right w:space="0" w:sz="0" w:color="auto" w:val="none"/>
      </w:divBdr>
    </w:div>
    <w:div w:id="2039699123">
      <w:bodyDiv w:val="true"/>
      <w:marLeft w:val="0"/>
      <w:marRight w:val="0"/>
      <w:marTop w:val="0"/>
      <w:marBottom w:val="0"/>
      <w:divBdr>
        <w:top w:space="0" w:sz="0" w:color="auto" w:val="none"/>
        <w:left w:space="0" w:sz="0" w:color="auto" w:val="none"/>
        <w:bottom w:space="0" w:sz="0" w:color="auto" w:val="none"/>
        <w:right w:space="0" w:sz="0" w:color="auto" w:val="none"/>
      </w:divBdr>
    </w:div>
    <w:div w:id="2040468482">
      <w:bodyDiv w:val="true"/>
      <w:marLeft w:val="0"/>
      <w:marRight w:val="0"/>
      <w:marTop w:val="0"/>
      <w:marBottom w:val="0"/>
      <w:divBdr>
        <w:top w:space="0" w:sz="0" w:color="auto" w:val="none"/>
        <w:left w:space="0" w:sz="0" w:color="auto" w:val="none"/>
        <w:bottom w:space="0" w:sz="0" w:color="auto" w:val="none"/>
        <w:right w:space="0" w:sz="0" w:color="auto" w:val="none"/>
      </w:divBdr>
    </w:div>
    <w:div w:id="2040619199">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5958282">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7195333">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6225393">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5054772">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2018.</izvorni_sadrzaj>
    <derivirana_varijabla naziv="DomainObject.DatumDonosenjaOdluke_1">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St-1424/2017-21</izvorni_sadrzaj>
    <derivirana_varijabla naziv="DomainObject.Oznaka_1">St-1424/2017-21</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1424</izvorni_sadrzaj>
    <derivirana_varijabla naziv="DomainObject.Predmet.Broj_1">1424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2017.</izvorni_sadrzaj>
    <derivirana_varijabla naziv="DomainObject.Predmet.DatumOsnivanja_1">26.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18. svibnja 2018.</izvorni_sadrzaj>
    <derivirana_varijabla naziv="DomainObject.Predmet.DatumRjesavanja_1">18. svibnja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St-1424/2017</izvorni_sadrzaj>
    <derivirana_varijabla naziv="DomainObject.Predmet.OznakaBroj_1">St-1424/2017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NICE d.o.o. za trgovinu</izvorni_sadrzaj>
    <derivirana_varijabla naziv="DomainObject.Predmet.ProtustrankaFormated_1">  NICE d.o.o. za trgovinu</derivirana_varijabla>
  </DomainObject.Predmet.ProtustrankaFormated>
  <DomainObject.Predmet.ProtustrankaFormatedOIB>
    <izvorni_sadrzaj>  NICE d.o.o. za trgovinu, OIB 73486422192</izvorni_sadrzaj>
    <derivirana_varijabla naziv="DomainObject.Predmet.ProtustrankaFormatedOIB_1">  NICE d.o.o. za trgovinu, OIB 73486422192</derivirana_varijabla>
  </DomainObject.Predmet.ProtustrankaFormatedOIB>
  <DomainObject.Predmet.ProtustrankaFormatedWithAdress>
    <izvorni_sadrzaj> NICE d.o.o. za trgovinu, Reisnerova ulica 84, 31000 Osijek</izvorni_sadrzaj>
    <derivirana_varijabla naziv="DomainObject.Predmet.ProtustrankaFormatedWithAdress_1"> NICE d.o.o. za trgovinu, Reisnerova ulica 84, 31000 Osijek</derivirana_varijabla>
  </DomainObject.Predmet.ProtustrankaFormatedWithAdress>
  <DomainObject.Predmet.ProtustrankaFormatedWithAdressOIB>
    <izvorni_sadrzaj> NICE d.o.o. za trgovinu, OIB 73486422192, Reisnerova ulica 84, 31000 Osijek</izvorni_sadrzaj>
    <derivirana_varijabla naziv="DomainObject.Predmet.ProtustrankaFormatedWithAdressOIB_1"> NICE d.o.o. za trgovinu, OIB 73486422192, Reisnerova ulica 84, 31000 Osijek</derivirana_varijabla>
  </DomainObject.Predmet.ProtustrankaFormatedWithAdressOIB>
  <DomainObject.Predmet.ProtustrankaWithAdress>
    <izvorni_sadrzaj>NICE d.o.o. za trgovinu Reisnerova ulica 84, 31000 Osijek</izvorni_sadrzaj>
    <derivirana_varijabla naziv="DomainObject.Predmet.ProtustrankaWithAdress_1">NICE d.o.o. za trgovinu Reisnerova ulica 84, 31000 Osijek</derivirana_varijabla>
  </DomainObject.Predmet.ProtustrankaWithAdress>
  <DomainObject.Predmet.ProtustrankaWithAdressOIB>
    <izvorni_sadrzaj>NICE d.o.o. za trgovinu, OIB 73486422192, Reisnerova ulica 84, 31000 Osijek</izvorni_sadrzaj>
    <derivirana_varijabla naziv="DomainObject.Predmet.ProtustrankaWithAdressOIB_1">NICE d.o.o. za trgovinu, OIB 73486422192, Reisnerova ulica 84, 31000 Osijek</derivirana_varijabla>
  </DomainObject.Predmet.ProtustrankaWithAdressOIB>
  <DomainObject.Predmet.ProtustrankaNazivFormated>
    <izvorni_sadrzaj>NICE d.o.o. za trgovinu</izvorni_sadrzaj>
    <derivirana_varijabla naziv="DomainObject.Predmet.ProtustrankaNazivFormated_1">NICE d.o.o. za trgovinu</derivirana_varijabla>
  </DomainObject.Predmet.ProtustrankaNazivFormated>
  <DomainObject.Predmet.ProtustrankaNazivFormatedOIB>
    <izvorni_sadrzaj>NICE d.o.o. za trgovinu, OIB 73486422192</izvorni_sadrzaj>
    <derivirana_varijabla naziv="DomainObject.Predmet.ProtustrankaNazivFormatedOIB_1">NICE d.o.o. za trgovinu, OIB 73486422192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 PODRUČNI URED OSIJEK</izvorni_sadrzaj>
    <derivirana_varijabla naziv="DomainObject.Predmet.StrankaFormated_1">  RH MF POREZNA UPRAVA - PODRUČNI URED OSIJEK</derivirana_varijabla>
  </DomainObject.Predmet.StrankaFormated>
  <DomainObject.Predmet.StrankaFormatedOIB>
    <izvorni_sadrzaj>  RH MF POREZNA UPRAVA - PODRUČNI URED OSIJEK, OIB 18683136487</izvorni_sadrzaj>
    <derivirana_varijabla naziv="DomainObject.Predmet.StrankaFormatedOIB_1">  RH MF POREZNA UPRAVA - PODRUČNI URED OSIJEK, OIB 18683136487</derivirana_varijabla>
  </DomainObject.Predmet.StrankaFormatedOIB>
  <DomainObject.Predmet.StrankaFormatedWithAdress>
    <izvorni_sadrzaj> RH MF POREZNA UPRAVA - PODRUČNI URED OSIJEK</izvorni_sadrzaj>
    <derivirana_varijabla naziv="DomainObject.Predmet.StrankaFormatedWithAdress_1"> RH MF POREZNA UPRAVA - PODRUČNI URED OSIJEK</derivirana_varijabla>
  </DomainObject.Predmet.StrankaFormatedWithAdress>
  <DomainObject.Predmet.StrankaFormatedWithAdressOIB>
    <izvorni_sadrzaj> RH MF POREZNA UPRAVA - PODRUČNI URED OSIJEK, OIB 18683136487</izvorni_sadrzaj>
    <derivirana_varijabla naziv="DomainObject.Predmet.StrankaFormatedWithAdressOIB_1"> RH MF POREZNA UPRAVA - PODRUČNI URED OSIJEK, OIB 18683136487</derivirana_varijabla>
  </DomainObject.Predmet.StrankaFormatedWithAdressOIB>
  <DomainObject.Predmet.StrankaWithAdress>
    <izvorni_sadrzaj>RH MF POREZNA UPRAVA - PODRUČNI URED OSIJEK </izvorni_sadrzaj>
    <derivirana_varijabla naziv="DomainObject.Predmet.StrankaWithAdress_1">RH MF POREZNA UPRAVA - PODRUČNI URED OSIJEK </derivirana_varijabla>
  </DomainObject.Predmet.StrankaWithAdress>
  <DomainObject.Predmet.StrankaWithAdressOIB>
    <izvorni_sadrzaj>RH MF POREZNA UPRAVA - PODRUČNI URED OSIJEK, OIB 18683136487</izvorni_sadrzaj>
    <derivirana_varijabla naziv="DomainObject.Predmet.StrankaWithAdressOIB_1">RH MF POREZNA UPRAVA - PODRUČNI URED OSIJEK, OIB 18683136487</derivirana_varijabla>
  </DomainObject.Predmet.StrankaWithAdressOIB>
  <DomainObject.Predmet.StrankaNazivFormated>
    <izvorni_sadrzaj>RH MF POREZNA UPRAVA - PODRUČNI URED OSIJEK</izvorni_sadrzaj>
    <derivirana_varijabla naziv="DomainObject.Predmet.StrankaNazivFormated_1">RH MF POREZNA UPRAVA - PODRUČNI URED OSIJEK</derivirana_varijabla>
  </DomainObject.Predmet.StrankaNazivFormated>
  <DomainObject.Predmet.StrankaNazivFormatedOIB>
    <izvorni_sadrzaj>RH MF POREZNA UPRAVA - PODRUČNI URED OSIJEK, OIB 18683136487</izvorni_sadrzaj>
    <derivirana_varijabla naziv="DomainObject.Predmet.StrankaNazivFormatedOIB_1">RH MF POREZNA UPRAVA - PODRUČNI URED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POREZNA UPRAVA - PODRUČNI URED OSIJEK</item>
    </izvorni_sadrzaj>
    <derivirana_varijabla naziv="DomainObject.Predmet.StrankaListFormated_1">
      <item>RH MF POREZNA UPRAVA - PODRUČNI URED OSIJEK</item>
    </derivirana_varijabla>
  </DomainObject.Predmet.StrankaListFormated>
  <DomainObject.Predmet.StrankaListFormatedOIB>
    <izvorni_sadrzaj>
      <item>RH MF POREZNA UPRAVA - PODRUČNI URED OSIJEK, OIB 18683136487</item>
    </izvorni_sadrzaj>
    <derivirana_varijabla naziv="DomainObject.Predmet.StrankaListFormatedOIB_1">
      <item>RH MF POREZNA UPRAVA - PODRUČNI URED OSIJEK, OIB 18683136487</item>
    </derivirana_varijabla>
  </DomainObject.Predmet.StrankaListFormatedOIB>
  <DomainObject.Predmet.StrankaListFormatedWithAdress>
    <izvorni_sadrzaj>
      <item>RH MF POREZNA UPRAVA - PODRUČNI URED OSIJEK</item>
    </izvorni_sadrzaj>
    <derivirana_varijabla naziv="DomainObject.Predmet.StrankaListFormatedWithAdress_1">
      <item>RH MF POREZNA UPRAVA - PODRUČNI URED OSIJEK</item>
    </derivirana_varijabla>
  </DomainObject.Predmet.StrankaListFormatedWithAdress>
  <DomainObject.Predmet.StrankaListFormatedWithAdressOIB>
    <izvorni_sadrzaj>
      <item>RH MF POREZNA UPRAVA - PODRUČNI URED OSIJEK, OIB 18683136487</item>
    </izvorni_sadrzaj>
    <derivirana_varijabla naziv="DomainObject.Predmet.StrankaListFormatedWithAdressOIB_1">
      <item>RH MF POREZNA UPRAVA - PODRUČNI URED OSIJEK, OIB 18683136487</item>
    </derivirana_varijabla>
  </DomainObject.Predmet.StrankaListFormatedWithAdressOIB>
  <DomainObject.Predmet.StrankaListNazivFormated>
    <izvorni_sadrzaj>
      <item>RH MF POREZNA UPRAVA - PODRUČNI URED OSIJEK</item>
    </izvorni_sadrzaj>
    <derivirana_varijabla naziv="DomainObject.Predmet.StrankaListNazivFormated_1">
      <item>RH MF POREZNA UPRAVA - PODRUČNI URED OSIJEK</item>
    </derivirana_varijabla>
  </DomainObject.Predmet.StrankaListNazivFormated>
  <DomainObject.Predmet.StrankaListNazivFormatedOIB>
    <izvorni_sadrzaj>
      <item>RH MF POREZNA UPRAVA - PODRUČNI URED OSIJEK, OIB 18683136487</item>
    </izvorni_sadrzaj>
    <derivirana_varijabla naziv="DomainObject.Predmet.StrankaListNazivFormatedOIB_1">
      <item>RH MF POREZNA UPRAVA - PODRUČNI URED OSIJEK, OIB 18683136487</item>
    </derivirana_varijabla>
  </DomainObject.Predmet.StrankaListNazivFormatedOIB>
  <DomainObject.Predmet.ProtuStrankaListFormated>
    <izvorni_sadrzaj>
      <item>NICE d.o.o. za trgovinu</item>
    </izvorni_sadrzaj>
    <derivirana_varijabla naziv="DomainObject.Predmet.ProtuStrankaListFormated_1">
      <item>NICE d.o.o. za trgovinu</item>
    </derivirana_varijabla>
  </DomainObject.Predmet.ProtuStrankaListFormated>
  <DomainObject.Predmet.ProtuStrankaListFormatedOIB>
    <izvorni_sadrzaj>
      <item>NICE d.o.o. za trgovinu, OIB 73486422192</item>
    </izvorni_sadrzaj>
    <derivirana_varijabla naziv="DomainObject.Predmet.ProtuStrankaListFormatedOIB_1">
      <item>NICE d.o.o. za trgovinu, OIB 73486422192</item>
    </derivirana_varijabla>
  </DomainObject.Predmet.ProtuStrankaListFormatedOIB>
  <DomainObject.Predmet.ProtuStrankaListFormatedWithAdress>
    <izvorni_sadrzaj>
      <item>NICE d.o.o. za trgovinu, Reisnerova ulica 84, 31000 Osijek</item>
    </izvorni_sadrzaj>
    <derivirana_varijabla naziv="DomainObject.Predmet.ProtuStrankaListFormatedWithAdress_1">
      <item>NICE d.o.o. za trgovinu, Reisnerova ulica 84, 31000 Osijek</item>
    </derivirana_varijabla>
  </DomainObject.Predmet.ProtuStrankaListFormatedWithAdress>
  <DomainObject.Predmet.ProtuStrankaListFormatedWithAdressOIB>
    <izvorni_sadrzaj>
      <item>NICE d.o.o. za trgovinu, OIB 73486422192, Reisnerova ulica 84, 31000 Osijek</item>
    </izvorni_sadrzaj>
    <derivirana_varijabla naziv="DomainObject.Predmet.ProtuStrankaListFormatedWithAdressOIB_1">
      <item>NICE d.o.o. za trgovinu, OIB 73486422192, Reisnerova ulica 84, 31000 Osijek</item>
    </derivirana_varijabla>
  </DomainObject.Predmet.ProtuStrankaListFormatedWithAdressOIB>
  <DomainObject.Predmet.ProtuStrankaListNazivFormated>
    <izvorni_sadrzaj>
      <item>NICE d.o.o. za trgovinu</item>
    </izvorni_sadrzaj>
    <derivirana_varijabla naziv="DomainObject.Predmet.ProtuStrankaListNazivFormated_1">
      <item>NICE d.o.o. za trgovinu</item>
    </derivirana_varijabla>
  </DomainObject.Predmet.ProtuStrankaListNazivFormated>
  <DomainObject.Predmet.ProtuStrankaListNazivFormatedOIB>
    <izvorni_sadrzaj>
      <item>NICE d.o.o. za trgovinu, OIB 73486422192</item>
    </izvorni_sadrzaj>
    <derivirana_varijabla naziv="DomainObject.Predmet.ProtuStrankaListNazivFormatedOIB_1">
      <item>NICE d.o.o. za trgovinu, OIB 73486422192</item>
    </derivirana_varijabla>
  </DomainObject.Predmet.ProtuStrankaListNazivFormatedOIB>
  <DomainObject.Predmet.OstaliListFormated>
    <izvorni_sadrzaj>
      <item>Županijsko državno odvjetništvo u Osijeku</item>
    </izvorni_sadrzaj>
    <derivirana_varijabla naziv="DomainObject.Predmet.OstaliListFormated_1">
      <item>Županijsko državno odvjetništvo u Osijeku</item>
    </derivirana_varijabla>
  </DomainObject.Predmet.OstaliListFormated>
  <DomainObject.Predmet.OstaliListFormatedOIB>
    <izvorni_sadrzaj>
      <item>Županijsko državno odvjetništvo u Osijeku, OIB 61379160880</item>
    </izvorni_sadrzaj>
    <derivirana_varijabla naziv="DomainObject.Predmet.OstaliListFormatedOIB_1">
      <item>Županijsko državno odvjetništvo u Osijeku, OIB 61379160880</item>
    </derivirana_varijabla>
  </DomainObject.Predmet.OstaliListFormatedOIB>
  <DomainObject.Predmet.OstaliListFormatedWithAdress>
    <izvorni_sadrzaj>
      <item>Županijsko državno odvjetništvo u Osijeku, Kapucinska 21, 31000 Osijek</item>
    </izvorni_sadrzaj>
    <derivirana_varijabla naziv="DomainObject.Predmet.OstaliListFormatedWithAdress_1">
      <item>Županijsko državno odvjetništvo u Osijeku, Kapucinska 21, 31000 Osijek</item>
    </derivirana_varijabla>
  </DomainObject.Predmet.OstaliListFormatedWithAdress>
  <DomainObject.Predmet.OstaliListFormatedWithAdressOIB>
    <izvorni_sadrzaj>
      <item>Županijsko državno odvjetništvo u Osijeku, OIB 61379160880, Kapucinska 21, 31000 Osijek</item>
    </izvorni_sadrzaj>
    <derivirana_varijabla naziv="DomainObject.Predmet.OstaliListFormatedWithAdressOIB_1">
      <item>Županijsko državno odvjetništvo u Osijeku, OIB 61379160880, Kapucinska 21, 31000 Osijek</item>
    </derivirana_varijabla>
  </DomainObject.Predmet.OstaliListFormatedWithAdressOIB>
  <DomainObject.Predmet.OstaliListNazivFormated>
    <izvorni_sadrzaj>
      <item>Županijsko državno odvjetništvo u Osijeku</item>
    </izvorni_sadrzaj>
    <derivirana_varijabla naziv="DomainObject.Predmet.OstaliListNazivFormated_1">
      <item>Županijsko državno odvjetništvo u Osijeku</item>
    </derivirana_varijabla>
  </DomainObject.Predmet.OstaliListNazivFormated>
  <DomainObject.Predmet.OstaliListNazivFormatedOIB>
    <izvorni_sadrzaj>
      <item>Županijsko državno odvjetništvo u Osijeku, OIB 61379160880</item>
    </izvorni_sadrzaj>
    <derivirana_varijabla naziv="DomainObject.Predmet.OstaliListNazivFormatedOIB_1">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2018.</izvorni_sadrzaj>
    <derivirana_varijabla naziv="DomainObject.Datum_1">18. svibnja 2018.</derivirana_varijabla>
  </DomainObject.Datum>
  <DomainObject.PoslovniBrojDokumenta>
    <izvorni_sadrzaj>St-1424/2017-21</izvorni_sadrzaj>
    <derivirana_varijabla naziv="DomainObject.PoslovniBrojDokumenta_1">St-1424/2017-21</derivirana_varijabla>
  </DomainObject.PoslovniBrojDokumenta>
  <DomainObject.Predmet.StrankaIDrugi>
    <izvorni_sadrzaj>RH MF POREZNA UPRAVA - PODRUČNI URED OSIJEK</izvorni_sadrzaj>
    <derivirana_varijabla naziv="DomainObject.Predmet.StrankaIDrugi_1">RH MF POREZNA UPRAVA - PODRUČNI URED OSIJEK</derivirana_varijabla>
  </DomainObject.Predmet.StrankaIDrugi>
  <DomainObject.Predmet.ProtustrankaIDrugi>
    <izvorni_sadrzaj>NICE d.o.o. za trgovinu</izvorni_sadrzaj>
    <derivirana_varijabla naziv="DomainObject.Predmet.ProtustrankaIDrugi_1">NICE d.o.o. za trgovinu</derivirana_varijabla>
  </DomainObject.Predmet.ProtustrankaIDrugi>
  <DomainObject.Predmet.StrankaIDrugiAdressOIB>
    <izvorni_sadrzaj>RH MF POREZNA UPRAVA - PODRUČNI URED OSIJEK, OIB 18683136487</izvorni_sadrzaj>
    <derivirana_varijabla naziv="DomainObject.Predmet.StrankaIDrugiAdressOIB_1">RH MF POREZNA UPRAVA - PODRUČNI URED OSIJEK, OIB 18683136487</derivirana_varijabla>
  </DomainObject.Predmet.StrankaIDrugiAdressOIB>
  <DomainObject.Predmet.ProtustrankaIDrugiAdressOIB>
    <izvorni_sadrzaj>NICE d.o.o. za trgovinu, OIB 73486422192, Reisnerova ulica 84, 31000 Osijek</izvorni_sadrzaj>
    <derivirana_varijabla naziv="DomainObject.Predmet.ProtustrankaIDrugiAdressOIB_1">NICE d.o.o. za trgovinu, OIB 73486422192, Reisnerova ulica 84,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18. svibnja 2018.</izvorni_sadrzaj>
    <derivirana_varijabla naziv="DomainObject.Predmet.OdlukaRjesenje.DatumDonosenjaOdluke_1">18. svibnja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St-1424/2017-21</izvorni_sadrzaj>
    <derivirana_varijabla naziv="DomainObject.Predmet.OdlukaRjesenje.Oznaka_1">St-1424/2017-21</derivirana_varijabla>
  </DomainObject.Predmet.OdlukaRjesenje.Oznaka>
  <DomainObject.Predmet.SudioniciListNaziv>
    <izvorni_sadrzaj>
      <item>NICE d.o.o. za trgovinu</item>
      <item>RH MF POREZNA UPRAVA - PODRUČNI URED OSIJEK</item>
      <item>Županijsko državno odvjetništvo u Osijeku</item>
    </izvorni_sadrzaj>
    <derivirana_varijabla naziv="DomainObject.Predmet.SudioniciListNaziv_1">
      <item>NICE d.o.o. za trgovinu</item>
      <item>RH MF POREZNA UPRAVA - PODRUČNI URED OSIJEK</item>
      <item>Županijsko državno odvjetništvo u Osijeku</item>
    </derivirana_varijabla>
  </DomainObject.Predmet.SudioniciListNaziv>
  <DomainObject.Predmet.SudioniciListAdressOIB>
    <izvorni_sadrzaj>
      <item>NICE d.o.o. za trgovinu, OIB 73486422192, Reisnerova ulica 84,31000 Osijek</item>
      <item>RH MF POREZNA UPRAVA - PODRUČNI URED OSIJEK, OIB 18683136487</item>
      <item>Županijsko državno odvjetništvo u Osijeku, OIB 61379160880, Kapucinska 21,31000 Osijek</item>
    </izvorni_sadrzaj>
    <derivirana_varijabla naziv="DomainObject.Predmet.SudioniciListAdressOIB_1">
      <item>NICE d.o.o. za trgovinu, OIB 73486422192, Reisnerova ulica 84,31000 Osijek</item>
      <item>RH MF POREZNA UPRAVA - PODRUČNI URED OSIJEK, OIB 18683136487</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73486422192</item>
      <item>, OIB 18683136487</item>
      <item>, OIB 61379160880</item>
    </izvorni_sadrzaj>
    <derivirana_varijabla naziv="DomainObject.Predmet.SudioniciListNazivOIB_1">
      <item>, OIB 73486422192</item>
      <item>, OIB 18683136487</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Tomljanović, OIB 01559486405, J. Runjanina 7 Našice</item>
    </izvorni_sadrzaj>
    <derivirana_varijabla naziv="DomainObject.Predmet.StecajniUpraviteljiListAddressOIB_1">
      <item>Zvonko Tomljanović, OIB 01559486405, J. Runjanina 7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740767-071E-426A-8285-BA1C6A3AC7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1868</properties:Words>
  <properties:Characters>10536</properties:Characters>
  <properties:Lines>217</properties:Lines>
  <properties:Paragraphs>58</properties:Paragraphs>
  <properties:TotalTime>1017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12556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2017-09-25T07:55:00Z</dcterms:created>
  <dc:creator>Baran Mirjana</dc:creator>
  <cp:lastModifiedBy>Danijela Špeletić</cp:lastModifiedBy>
  <cp:lastPrinted>2018-05-18T12:29:00Z</cp:lastPrinted>
  <dcterms:modified xmlns:xsi="http://www.w3.org/2001/XMLSchema-instance" xsi:type="dcterms:W3CDTF">2018-05-18T12:30:00Z</dcterms:modified>
  <cp:revision>698</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St-1424/2017-21 / Odluka - Rješenje - otvaranje i zaključenje stečajnog postupka (čl. 132) (1424-17_RJ_(-21)_NICE_d.o.o._ZVONKO_TOMLJANOVIĆ._zvonko_tomljanović)</vt:lpwstr>
  </prop:property>
</prop:Properties>
</file>