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fc061" w14:paraId="5dfc061"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w:t>
      </w:r>
      <w:r w:rsidR="00135DCC">
        <w:rPr>
          <w:rFonts w:hAnsi="Times New Roman" w:ascii="Times New Roman"/>
        </w:rPr>
        <w:t xml:space="preserve"> </w:t>
      </w:r>
      <w:r w:rsidRPr="001A1A01">
        <w:rPr>
          <w:rFonts w:hAnsi="Times New Roman" w:ascii="Times New Roman"/>
        </w:rPr>
        <w:t>St-1065/11</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rsidRPr="001A1A01">
      <w:pPr>
        <w:rPr>
          <w:rFonts w:hAnsi="Times New Roman" w:ascii="Times New Roman"/>
        </w:rPr>
      </w:pPr>
      <w:r w:rsidRPr="001A1A01">
        <w:rPr>
          <w:rFonts w:hAnsi="Times New Roman" w:ascii="Times New Roman"/>
        </w:rPr>
        <w:t xml:space="preserve">Karlovac, Ljudevita Šestića 4 </w:t>
      </w: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2775D1" w:rsidP="002775D1" w:rsidR="002775D1" w:rsidRPr="001A1A01">
      <w:pPr>
        <w:jc w:val="center"/>
        <w:rPr>
          <w:rFonts w:hAnsi="Times New Roman" w:ascii="Times New Roman"/>
        </w:rPr>
      </w:pPr>
    </w:p>
    <w:p w:rsidRDefault="002775D1" w:rsidP="00FA6522" w:rsidR="002775D1" w:rsidRPr="001A1A01">
      <w:pPr>
        <w:jc w:val="both"/>
        <w:rPr>
          <w:rFonts w:hAnsi="Times New Roman" w:ascii="Times New Roman"/>
        </w:rPr>
      </w:pPr>
      <w:r w:rsidRPr="001A1A01">
        <w:rPr>
          <w:rFonts w:hAnsi="Times New Roman" w:ascii="Times New Roman"/>
        </w:rPr>
        <w:t xml:space="preserve"> Trgovački sud u Zagrebu, Stalna služba, po stečajnom sucu Vesni Fundurulić Perišin,  u stečajnom postupku nad stečajnim dužnikom IZGRADNJA HOTELI d.o.o. Selce,  Emila Antića 78, OIB: 08462001075,  </w:t>
      </w:r>
      <w:r w:rsidR="009F6616">
        <w:rPr>
          <w:rFonts w:hAnsi="Times New Roman" w:ascii="Times New Roman"/>
        </w:rPr>
        <w:t>1</w:t>
      </w:r>
      <w:r w:rsidR="00FA6522">
        <w:rPr>
          <w:rFonts w:hAnsi="Times New Roman" w:ascii="Times New Roman"/>
        </w:rPr>
        <w:t>9</w:t>
      </w:r>
      <w:r w:rsidR="00734F62">
        <w:rPr>
          <w:rFonts w:hAnsi="Times New Roman" w:ascii="Times New Roman"/>
        </w:rPr>
        <w:t>.</w:t>
      </w:r>
      <w:r w:rsidR="009F6616">
        <w:rPr>
          <w:rFonts w:hAnsi="Times New Roman" w:ascii="Times New Roman"/>
        </w:rPr>
        <w:t xml:space="preserve"> </w:t>
      </w:r>
      <w:r w:rsidR="00FA6522">
        <w:rPr>
          <w:rFonts w:hAnsi="Times New Roman" w:ascii="Times New Roman"/>
        </w:rPr>
        <w:t>prosinca</w:t>
      </w:r>
      <w:r w:rsidR="006A7CBC" w:rsidRPr="001A1A01">
        <w:rPr>
          <w:rFonts w:hAnsi="Times New Roman" w:ascii="Times New Roman"/>
        </w:rPr>
        <w:t xml:space="preserve"> 2016</w:t>
      </w:r>
      <w:r w:rsidRPr="001A1A01">
        <w:rPr>
          <w:rFonts w:hAnsi="Times New Roman" w:ascii="Times New Roman"/>
        </w:rPr>
        <w:t>.</w:t>
      </w:r>
    </w:p>
    <w:p w:rsidRDefault="002775D1" w:rsidP="002775D1" w:rsidR="002775D1" w:rsidRPr="001A1A01">
      <w:pPr>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2775D1" w:rsidR="002775D1"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I  Rješenjem o prodaji St-1065/11 od </w:t>
      </w:r>
      <w:r w:rsidR="00C623C1" w:rsidRPr="001A1A01">
        <w:rPr>
          <w:rFonts w:hAnsi="Times New Roman" w:ascii="Times New Roman"/>
        </w:rPr>
        <w:t>22. listopada 2015</w:t>
      </w:r>
      <w:r w:rsidRPr="001A1A01">
        <w:rPr>
          <w:rFonts w:hAnsi="Times New Roman" w:ascii="Times New Roman"/>
        </w:rPr>
        <w:t>. određena je prodaja nekretnina u vlasništvu stečajnog dužnika IZGRADNJA HOTELI d.o.o. Selce,  Emila Antića 78, OIB: 30373982681, uz odgovarajuću primjenu pravila o ovrsi na nekretninama i to:</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9, u površini od 15,75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15 u površini 112,11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17 u površini 17,16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18 u površini od 17,85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19 u površini 18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parkirno mjesto 1 u površini od 14,40 m2,</w:t>
      </w:r>
    </w:p>
    <w:p w:rsidRDefault="00C623C1" w:rsidP="00C623C1" w:rsidR="007F50E6" w:rsidRPr="001A1A01">
      <w:pPr>
        <w:pStyle w:val="Odlomakpopisa"/>
        <w:jc w:val="both"/>
        <w:rPr>
          <w:rFonts w:hAnsi="Times New Roman" w:ascii="Times New Roman"/>
        </w:rPr>
      </w:pPr>
      <w:r w:rsidRPr="001A1A01">
        <w:rPr>
          <w:rFonts w:hAnsi="Times New Roman" w:ascii="Times New Roman"/>
        </w:rPr>
        <w:t>sve upisane u kč.br. 2227/7, zk. ul. 2734 k.o. Selce, suvlasni dio nekretnine 32406/388496</w:t>
      </w:r>
      <w:r w:rsidR="0042534A" w:rsidRPr="001A1A01">
        <w:rPr>
          <w:rFonts w:hAnsi="Times New Roman" w:ascii="Times New Roman"/>
        </w:rPr>
        <w:t>.</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Na nekretninama </w:t>
      </w:r>
      <w:r w:rsidR="006A7CBC" w:rsidRPr="001A1A01">
        <w:rPr>
          <w:rFonts w:hAnsi="Times New Roman" w:ascii="Times New Roman"/>
        </w:rPr>
        <w:t xml:space="preserve">opisanim pod točkom </w:t>
      </w:r>
      <w:r w:rsidR="0042534A" w:rsidRPr="001A1A01">
        <w:rPr>
          <w:rFonts w:hAnsi="Times New Roman" w:ascii="Times New Roman"/>
        </w:rPr>
        <w:t>I.</w:t>
      </w:r>
      <w:r w:rsidRPr="001A1A01">
        <w:rPr>
          <w:rFonts w:hAnsi="Times New Roman" w:ascii="Times New Roman"/>
        </w:rPr>
        <w:t xml:space="preserve"> upisano je razučno pravo  vjerovnika </w:t>
      </w:r>
      <w:r w:rsidR="0042534A" w:rsidRPr="001A1A01">
        <w:rPr>
          <w:rFonts w:hAnsi="Times New Roman" w:ascii="Times New Roman"/>
        </w:rPr>
        <w:t>RH Ministarstvo financija, Porezna uprava, Područni ured Karlovac i R&amp;B&amp;S d.o.o. Crikvenica.</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II    UTVRĐENA VRIJEDNOST nekretnina iz točke I ovog zaključka </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garažu broj 9, u površini od 15,75 m2 u iznosu od 117.000,00 kn</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garažu broj 15 u površini 112,11 m2 u iznosu od 743.000,00 kn</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garažu broj 17 u površini 17,16 m2 u iznosu od 128.000,00 kn</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18 u površini od 17,85 m2 u iznosu od </w:t>
      </w:r>
      <w:r w:rsidR="005C3DA6" w:rsidRPr="001A1A01">
        <w:rPr>
          <w:rFonts w:hAnsi="Times New Roman" w:ascii="Times New Roman"/>
        </w:rPr>
        <w:t>133.000,00 kn</w:t>
      </w:r>
      <w:r w:rsidRPr="001A1A01">
        <w:rPr>
          <w:rFonts w:hAnsi="Times New Roman" w:ascii="Times New Roman"/>
        </w:rPr>
        <w:t xml:space="preserve">                                                                                                                                                                                                                                                                                                                                                                                                                                                                                                                                                             </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g</w:t>
      </w:r>
      <w:r w:rsidR="005C3DA6" w:rsidRPr="001A1A01">
        <w:rPr>
          <w:rFonts w:hAnsi="Times New Roman" w:ascii="Times New Roman"/>
        </w:rPr>
        <w:t>aražu broj 19 u površini 18 m2 u iznosu od 134.000,00 kn</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 xml:space="preserve">parkirno </w:t>
      </w:r>
      <w:r w:rsidR="005C3DA6" w:rsidRPr="001A1A01">
        <w:rPr>
          <w:rFonts w:hAnsi="Times New Roman" w:ascii="Times New Roman"/>
        </w:rPr>
        <w:t>mjesto 1 u površini od 14,40 m2 u iznosu od 41.000,00 kn</w:t>
      </w:r>
    </w:p>
    <w:p w:rsidRDefault="0042534A" w:rsidP="0042534A" w:rsidR="0042534A" w:rsidRPr="001A1A01">
      <w:pPr>
        <w:pStyle w:val="Odlomakpopisa"/>
        <w:jc w:val="both"/>
        <w:rPr>
          <w:rFonts w:hAnsi="Times New Roman" w:ascii="Times New Roman"/>
        </w:rPr>
      </w:pPr>
      <w:r w:rsidRPr="001A1A01">
        <w:rPr>
          <w:rFonts w:hAnsi="Times New Roman" w:ascii="Times New Roman"/>
        </w:rPr>
        <w:t>sve upisane u kč.br. 2227/7, zk. ul. 2734 k.o. Selce, suvlasni dio nekretnine 32406/388496.</w:t>
      </w:r>
    </w:p>
    <w:p w:rsidRDefault="007F50E6" w:rsidP="007F50E6" w:rsidR="007F50E6" w:rsidRPr="001A1A01">
      <w:pPr>
        <w:rPr>
          <w:rFonts w:hAnsi="Times New Roman" w:ascii="Times New Roman"/>
        </w:rPr>
      </w:pPr>
      <w:r w:rsidRPr="001A1A01">
        <w:rPr>
          <w:rFonts w:hAnsi="Times New Roman" w:ascii="Times New Roman"/>
        </w:rPr>
        <w:t xml:space="preserve"> </w:t>
      </w:r>
    </w:p>
    <w:p w:rsidRDefault="007F50E6" w:rsidP="007F50E6" w:rsidR="007F50E6" w:rsidRPr="001A1A01">
      <w:pPr>
        <w:rPr>
          <w:rFonts w:hAnsi="Times New Roman" w:ascii="Times New Roman"/>
        </w:rPr>
      </w:pPr>
      <w:r w:rsidRPr="001A1A01">
        <w:rPr>
          <w:rFonts w:hAnsi="Times New Roman" w:ascii="Times New Roman"/>
        </w:rPr>
        <w:t>III   NAČIN PRODAJE:</w:t>
      </w:r>
    </w:p>
    <w:p w:rsidRDefault="007F50E6" w:rsidP="007F50E6" w:rsidR="007F50E6">
      <w:pPr>
        <w:rPr>
          <w:rFonts w:hAnsi="Times New Roman" w:ascii="Times New Roman"/>
        </w:rPr>
      </w:pPr>
      <w:r w:rsidRPr="001A1A01">
        <w:rPr>
          <w:rFonts w:hAnsi="Times New Roman" w:ascii="Times New Roman"/>
        </w:rPr>
        <w:t>Nekretnin</w:t>
      </w:r>
      <w:r w:rsidR="00164E08">
        <w:rPr>
          <w:rFonts w:hAnsi="Times New Roman" w:ascii="Times New Roman"/>
        </w:rPr>
        <w:t>e</w:t>
      </w:r>
      <w:r w:rsidRPr="001A1A01">
        <w:rPr>
          <w:rFonts w:hAnsi="Times New Roman" w:ascii="Times New Roman"/>
        </w:rPr>
        <w:t xml:space="preserve"> iz točke I ovog zaključka prodavat će se u stečajnom postupku </w:t>
      </w:r>
      <w:r w:rsidR="00FA6522">
        <w:rPr>
          <w:rFonts w:hAnsi="Times New Roman" w:ascii="Times New Roman"/>
        </w:rPr>
        <w:t>petom</w:t>
      </w:r>
      <w:r w:rsidR="00734F62">
        <w:rPr>
          <w:rFonts w:hAnsi="Times New Roman" w:ascii="Times New Roman"/>
        </w:rPr>
        <w:t xml:space="preserve"> </w:t>
      </w:r>
      <w:r w:rsidRPr="001A1A01">
        <w:rPr>
          <w:rFonts w:hAnsi="Times New Roman" w:ascii="Times New Roman"/>
        </w:rPr>
        <w:t>usmenom javnom dražbom.</w:t>
      </w:r>
    </w:p>
    <w:p w:rsidRDefault="001A1A01" w:rsidP="007F50E6" w:rsidR="001A1A01">
      <w:pPr>
        <w:rPr>
          <w:rFonts w:hAnsi="Times New Roman" w:ascii="Times New Roman"/>
        </w:rPr>
      </w:pPr>
    </w:p>
    <w:p w:rsidRDefault="001A1A01" w:rsidP="007F50E6" w:rsidR="001A1A01">
      <w:pPr>
        <w:rPr>
          <w:rFonts w:hAnsi="Times New Roman" w:ascii="Times New Roman"/>
        </w:rPr>
      </w:pPr>
    </w:p>
    <w:p w:rsidRDefault="001A1A01" w:rsidP="007F50E6" w:rsidR="001A1A01" w:rsidRPr="001A1A01">
      <w:pPr>
        <w:rPr>
          <w:rFonts w:hAnsi="Times New Roman" w:ascii="Times New Roman"/>
        </w:rPr>
      </w:pP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b/>
        </w:rPr>
      </w:pPr>
      <w:r w:rsidRPr="001A1A01">
        <w:rPr>
          <w:rFonts w:hAnsi="Times New Roman" w:ascii="Times New Roman"/>
        </w:rPr>
        <w:t>Ročište za prodaju održat će se pred stečajnim sucem u zgradi Trgovačkog suda u Zagrebu, Staln</w:t>
      </w:r>
      <w:r w:rsidR="00BA218D">
        <w:rPr>
          <w:rFonts w:hAnsi="Times New Roman" w:ascii="Times New Roman"/>
        </w:rPr>
        <w:t xml:space="preserve">a </w:t>
      </w:r>
      <w:r w:rsidRPr="001A1A01">
        <w:rPr>
          <w:rFonts w:hAnsi="Times New Roman" w:ascii="Times New Roman"/>
        </w:rPr>
        <w:t>služb</w:t>
      </w:r>
      <w:r w:rsidR="00BA218D">
        <w:rPr>
          <w:rFonts w:hAnsi="Times New Roman" w:ascii="Times New Roman"/>
        </w:rPr>
        <w:t xml:space="preserve">a, Karlovac, Ljudevita Šestića 4, prizemlje, soba broj 2, </w:t>
      </w:r>
      <w:r w:rsidRPr="001A1A01">
        <w:rPr>
          <w:rFonts w:hAnsi="Times New Roman" w:ascii="Times New Roman"/>
        </w:rPr>
        <w:t>dana</w:t>
      </w:r>
      <w:r w:rsidR="00FA6522">
        <w:rPr>
          <w:rFonts w:hAnsi="Times New Roman" w:ascii="Times New Roman"/>
        </w:rPr>
        <w:t xml:space="preserve"> </w:t>
      </w:r>
      <w:r w:rsidR="00FA6522">
        <w:rPr>
          <w:rFonts w:hAnsi="Times New Roman" w:ascii="Times New Roman"/>
          <w:b/>
        </w:rPr>
        <w:t>3</w:t>
      </w:r>
      <w:r w:rsidR="00734F62">
        <w:rPr>
          <w:rFonts w:hAnsi="Times New Roman" w:ascii="Times New Roman"/>
          <w:b/>
        </w:rPr>
        <w:t xml:space="preserve">. </w:t>
      </w:r>
      <w:r w:rsidR="00FA6522">
        <w:rPr>
          <w:rFonts w:hAnsi="Times New Roman" w:ascii="Times New Roman"/>
          <w:b/>
        </w:rPr>
        <w:t>veljače</w:t>
      </w:r>
      <w:r w:rsidR="006A7CBC" w:rsidRPr="001A1A01">
        <w:rPr>
          <w:rFonts w:hAnsi="Times New Roman" w:ascii="Times New Roman"/>
          <w:b/>
        </w:rPr>
        <w:t xml:space="preserve"> 201</w:t>
      </w:r>
      <w:r w:rsidR="00FA6522">
        <w:rPr>
          <w:rFonts w:hAnsi="Times New Roman" w:ascii="Times New Roman"/>
          <w:b/>
        </w:rPr>
        <w:t>7</w:t>
      </w:r>
      <w:r w:rsidRPr="001A1A01">
        <w:rPr>
          <w:rFonts w:hAnsi="Times New Roman" w:ascii="Times New Roman"/>
          <w:b/>
        </w:rPr>
        <w:t xml:space="preserve">. u </w:t>
      </w:r>
      <w:r w:rsidR="009F6616">
        <w:rPr>
          <w:rFonts w:hAnsi="Times New Roman" w:ascii="Times New Roman"/>
          <w:b/>
        </w:rPr>
        <w:t>1</w:t>
      </w:r>
      <w:r w:rsidR="00FA6522">
        <w:rPr>
          <w:rFonts w:hAnsi="Times New Roman" w:ascii="Times New Roman"/>
          <w:b/>
        </w:rPr>
        <w:t>2,4</w:t>
      </w:r>
      <w:r w:rsidR="009F6616">
        <w:rPr>
          <w:rFonts w:hAnsi="Times New Roman" w:ascii="Times New Roman"/>
          <w:b/>
        </w:rPr>
        <w:t>0</w:t>
      </w:r>
      <w:r w:rsidRPr="001A1A01">
        <w:rPr>
          <w:rFonts w:hAnsi="Times New Roman" w:ascii="Times New Roman"/>
          <w:b/>
        </w:rPr>
        <w:t xml:space="preserve"> sati.</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Ročište će se održati i ako na njemu sudjeluje samo jedan ponuditelj.</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IV   Ovaj zaključak o prodaji objavit će se na </w:t>
      </w:r>
      <w:r w:rsidR="006A7CBC" w:rsidRPr="001A1A01">
        <w:rPr>
          <w:rFonts w:hAnsi="Times New Roman" w:ascii="Times New Roman"/>
        </w:rPr>
        <w:t>e-</w:t>
      </w:r>
      <w:r w:rsidRPr="001A1A01">
        <w:rPr>
          <w:rFonts w:hAnsi="Times New Roman" w:ascii="Times New Roman"/>
        </w:rPr>
        <w:t>oglasnoj ploči Trgovačkog suda u Zagrebu, i pri Hrvatskoj gospodarskoj komori te na internet stranicama Visokog trgovačkog suda u Zagrebu.</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Rok od objave zaključka o prodaji nekretnina na oglasnoj ploči do prodaje iznosi najmanje 15 dana.</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V       UVJETI PRODAJE</w:t>
      </w:r>
    </w:p>
    <w:p w:rsidRDefault="007F50E6" w:rsidP="007F50E6" w:rsidR="007F50E6" w:rsidRPr="001A1A01">
      <w:pPr>
        <w:rPr>
          <w:rFonts w:hAnsi="Times New Roman" w:ascii="Times New Roman"/>
        </w:rPr>
      </w:pPr>
      <w:r w:rsidRPr="001A1A01">
        <w:rPr>
          <w:rFonts w:hAnsi="Times New Roman" w:ascii="Times New Roman"/>
        </w:rPr>
        <w:t>1. Prodaju se nekretnine navedene u točki I ovog zaključka.</w:t>
      </w:r>
    </w:p>
    <w:p w:rsidRDefault="007F50E6" w:rsidP="007F50E6" w:rsidR="007F50E6" w:rsidRPr="001A1A01">
      <w:pPr>
        <w:rPr>
          <w:rFonts w:hAnsi="Times New Roman" w:ascii="Times New Roman"/>
        </w:rPr>
      </w:pPr>
      <w:r w:rsidRPr="001A1A01">
        <w:rPr>
          <w:rFonts w:hAnsi="Times New Roman" w:ascii="Times New Roman"/>
        </w:rPr>
        <w:t xml:space="preserve">2. Utvrđena vrijednost svake pojedine nekretnine posebno je naznačena u točki II. ovog zaključka.   </w:t>
      </w:r>
    </w:p>
    <w:p w:rsidRDefault="007F50E6" w:rsidP="00FA6522" w:rsidR="007F50E6">
      <w:pPr>
        <w:jc w:val="both"/>
        <w:rPr>
          <w:rFonts w:hAnsi="Times New Roman" w:ascii="Times New Roman"/>
        </w:rPr>
      </w:pPr>
      <w:r w:rsidRPr="001A1A01">
        <w:rPr>
          <w:rFonts w:hAnsi="Times New Roman" w:ascii="Times New Roman"/>
        </w:rPr>
        <w:t xml:space="preserve">3.Nekretnine iz točke I ovog zaključka prodavat će se na </w:t>
      </w:r>
      <w:r w:rsidR="00FA6522">
        <w:rPr>
          <w:rFonts w:hAnsi="Times New Roman" w:ascii="Times New Roman"/>
        </w:rPr>
        <w:t>petom</w:t>
      </w:r>
      <w:r w:rsidRPr="001A1A01">
        <w:rPr>
          <w:rFonts w:hAnsi="Times New Roman" w:ascii="Times New Roman"/>
        </w:rPr>
        <w:t xml:space="preserve"> ročištu za dražbu po početnoj cijeni </w:t>
      </w:r>
      <w:r w:rsidR="005C3DA6" w:rsidRPr="001A1A01">
        <w:rPr>
          <w:rFonts w:hAnsi="Times New Roman" w:ascii="Times New Roman"/>
        </w:rPr>
        <w:t xml:space="preserve">koja je </w:t>
      </w:r>
      <w:r w:rsidR="00437AC7">
        <w:rPr>
          <w:rFonts w:hAnsi="Times New Roman" w:ascii="Times New Roman"/>
        </w:rPr>
        <w:t>umanjena za 10 % od zadnje prodajne cijene, kako slijedi:</w:t>
      </w:r>
    </w:p>
    <w:p w:rsidRDefault="00B77486" w:rsidP="00FA6522" w:rsidR="00B77486">
      <w:pPr>
        <w:jc w:val="both"/>
        <w:rPr>
          <w:rFonts w:hAnsi="Times New Roman" w:ascii="Times New Roman"/>
        </w:rPr>
      </w:pPr>
      <w:r>
        <w:rPr>
          <w:rFonts w:hAnsi="Times New Roman" w:ascii="Times New Roman"/>
        </w:rPr>
        <w:t xml:space="preserve">3.1. </w:t>
      </w:r>
      <w:r w:rsidR="00632102">
        <w:rPr>
          <w:rFonts w:hAnsi="Times New Roman" w:ascii="Times New Roman"/>
        </w:rPr>
        <w:t>n</w:t>
      </w:r>
      <w:r>
        <w:rPr>
          <w:rFonts w:hAnsi="Times New Roman" w:ascii="Times New Roman"/>
        </w:rPr>
        <w:t xml:space="preserve">ekretnine </w:t>
      </w:r>
      <w:r w:rsidRPr="00B77486">
        <w:rPr>
          <w:rFonts w:hAnsi="Times New Roman" w:ascii="Times New Roman"/>
        </w:rPr>
        <w:t>upisane u kč.br. 2227/7, zk. ul. 2734 k.o. Selce, suvla</w:t>
      </w:r>
      <w:r>
        <w:rPr>
          <w:rFonts w:hAnsi="Times New Roman" w:ascii="Times New Roman"/>
        </w:rPr>
        <w:t>sni dio nekretnine 32406/388496 i to:</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a</w:t>
      </w:r>
      <w:r w:rsidRPr="00437AC7">
        <w:rPr>
          <w:rFonts w:hAnsi="Times New Roman" w:ascii="Times New Roman"/>
        </w:rPr>
        <w:t xml:space="preserve"> broj 9, u površini od 15,75 m2 u iznosu od </w:t>
      </w:r>
      <w:r w:rsidR="00FA6522">
        <w:rPr>
          <w:rFonts w:hAnsi="Times New Roman" w:ascii="Times New Roman"/>
        </w:rPr>
        <w:t>76.763,70</w:t>
      </w:r>
      <w:r w:rsidRPr="00437AC7">
        <w:rPr>
          <w:rFonts w:hAnsi="Times New Roman" w:ascii="Times New Roman"/>
        </w:rPr>
        <w:t xml:space="preserve"> kn</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a</w:t>
      </w:r>
      <w:r w:rsidRPr="00437AC7">
        <w:rPr>
          <w:rFonts w:hAnsi="Times New Roman" w:ascii="Times New Roman"/>
        </w:rPr>
        <w:t xml:space="preserve"> broj 15 u površini 112,11 m2 u iznosu od </w:t>
      </w:r>
      <w:r w:rsidR="00FA6522">
        <w:rPr>
          <w:rFonts w:hAnsi="Times New Roman" w:ascii="Times New Roman"/>
        </w:rPr>
        <w:t>487.482,30</w:t>
      </w:r>
      <w:r w:rsidRPr="00437AC7">
        <w:rPr>
          <w:rFonts w:hAnsi="Times New Roman" w:ascii="Times New Roman"/>
        </w:rPr>
        <w:t xml:space="preserve"> kn</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 xml:space="preserve">a </w:t>
      </w:r>
      <w:r w:rsidRPr="00437AC7">
        <w:rPr>
          <w:rFonts w:hAnsi="Times New Roman" w:ascii="Times New Roman"/>
        </w:rPr>
        <w:t xml:space="preserve">broj 17 u površini 17,16 m2 u iznosu od </w:t>
      </w:r>
      <w:r w:rsidR="00FA6522">
        <w:rPr>
          <w:rFonts w:hAnsi="Times New Roman" w:ascii="Times New Roman"/>
        </w:rPr>
        <w:t>83.980,80</w:t>
      </w:r>
      <w:r w:rsidRPr="00437AC7">
        <w:rPr>
          <w:rFonts w:hAnsi="Times New Roman" w:ascii="Times New Roman"/>
        </w:rPr>
        <w:t xml:space="preserve"> kn</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a</w:t>
      </w:r>
      <w:r w:rsidRPr="00437AC7">
        <w:rPr>
          <w:rFonts w:hAnsi="Times New Roman" w:ascii="Times New Roman"/>
        </w:rPr>
        <w:t xml:space="preserve"> broj 18 u površini od 17,85 m2 u iznosu od </w:t>
      </w:r>
      <w:r w:rsidR="00FA6522">
        <w:rPr>
          <w:rFonts w:hAnsi="Times New Roman" w:ascii="Times New Roman"/>
        </w:rPr>
        <w:t>87.261,30</w:t>
      </w:r>
      <w:r w:rsidRPr="00437AC7">
        <w:rPr>
          <w:rFonts w:hAnsi="Times New Roman" w:ascii="Times New Roman"/>
        </w:rPr>
        <w:t xml:space="preserve"> kn                                                                                                                                                                                                                                                                                                                                                                                                                                                                                                                                                             </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a</w:t>
      </w:r>
      <w:r w:rsidRPr="00437AC7">
        <w:rPr>
          <w:rFonts w:hAnsi="Times New Roman" w:ascii="Times New Roman"/>
        </w:rPr>
        <w:t xml:space="preserve"> broj 19 u površini 18 m2 u iznosu od </w:t>
      </w:r>
      <w:r w:rsidR="00FA6522">
        <w:rPr>
          <w:rFonts w:hAnsi="Times New Roman" w:ascii="Times New Roman"/>
        </w:rPr>
        <w:t>87.917,40</w:t>
      </w:r>
      <w:r w:rsidRPr="00437AC7">
        <w:rPr>
          <w:rFonts w:hAnsi="Times New Roman" w:ascii="Times New Roman"/>
        </w:rPr>
        <w:t xml:space="preserve"> kn</w:t>
      </w:r>
    </w:p>
    <w:p w:rsidRDefault="00437AC7" w:rsidP="00437AC7" w:rsidR="00437AC7">
      <w:pPr>
        <w:rPr>
          <w:rFonts w:hAnsi="Times New Roman" w:ascii="Times New Roman"/>
        </w:rPr>
      </w:pPr>
      <w:r>
        <w:rPr>
          <w:rFonts w:hAnsi="Times New Roman" w:ascii="Times New Roman"/>
        </w:rPr>
        <w:t>-</w:t>
      </w:r>
      <w:r w:rsidRPr="00437AC7">
        <w:rPr>
          <w:rFonts w:hAnsi="Times New Roman" w:ascii="Times New Roman"/>
        </w:rPr>
        <w:t xml:space="preserve">parkirno mjesto 1 u površini od 14,40 m2 u iznosu od </w:t>
      </w:r>
      <w:r w:rsidR="00FA6522">
        <w:rPr>
          <w:rFonts w:hAnsi="Times New Roman" w:ascii="Times New Roman"/>
        </w:rPr>
        <w:t>26.900,10</w:t>
      </w:r>
      <w:r w:rsidRPr="00437AC7">
        <w:rPr>
          <w:rFonts w:hAnsi="Times New Roman" w:ascii="Times New Roman"/>
        </w:rPr>
        <w:t xml:space="preserve"> kn</w:t>
      </w:r>
    </w:p>
    <w:p w:rsidRDefault="00880E85" w:rsidP="00437AC7" w:rsidR="00880E85" w:rsidRPr="00437AC7">
      <w:pPr>
        <w:rPr>
          <w:rFonts w:hAnsi="Times New Roman" w:ascii="Times New Roman"/>
        </w:rPr>
      </w:pPr>
    </w:p>
    <w:p w:rsidRDefault="007F50E6" w:rsidP="007F50E6" w:rsidR="005C3DA6" w:rsidRPr="001A1A01">
      <w:pPr>
        <w:rPr>
          <w:rFonts w:hAnsi="Times New Roman" w:ascii="Times New Roman"/>
        </w:rPr>
      </w:pPr>
      <w:r w:rsidRPr="001A1A01">
        <w:rPr>
          <w:rFonts w:hAnsi="Times New Roman" w:ascii="Times New Roman"/>
        </w:rPr>
        <w:t>4. Sve poreze i pristojbe u svezi s prodajom nekretnine snosi kupac.</w:t>
      </w:r>
    </w:p>
    <w:p w:rsidRDefault="005C3DA6" w:rsidP="007F50E6" w:rsidR="005C3DA6" w:rsidRPr="001A1A01">
      <w:pPr>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 xml:space="preserve">5. Kao kupci mogu sudjelovati samo osobe koje su najkasnije pet dana prije dana održavanja ročišta za dražbu uplatile osiguranje u iznosu od 10% od pojedinačne  vrijednosti nekretnine naznačene u točki V. zaključka, na račun sudskog depozita Trgovačkog suda u Zagrebu (OIB: 37388188772) kod Hrvatske poštanske banke d.d. Zagreb, Jurišićeva 4, (OIB: 87939104217), IBAN: HR9223900011300000460 model broj 106511 i dokaz o tome predočile stečajnom sucu na spis pet dana prije početka dražbe ili stečajnom sucu prilože bankarsku garanciju bonitetne banke na prvi poziv za odgovarajući iznos osiguranja. </w:t>
      </w:r>
    </w:p>
    <w:p w:rsidRDefault="007F50E6" w:rsidP="00FA6522" w:rsidR="007F50E6" w:rsidRPr="001A1A01">
      <w:pPr>
        <w:jc w:val="both"/>
        <w:rPr>
          <w:rFonts w:hAnsi="Times New Roman" w:ascii="Times New Roman"/>
        </w:rPr>
      </w:pPr>
      <w:r w:rsidRPr="001A1A01">
        <w:rPr>
          <w:rFonts w:hAnsi="Times New Roman" w:ascii="Times New Roman"/>
        </w:rPr>
        <w:t>Punomoćnici ponuditelja mogu sudjelovati na dražbi samo uz ovjerenu specijalnu punomoć.</w:t>
      </w:r>
    </w:p>
    <w:p w:rsidRDefault="007F50E6" w:rsidP="00FA6522" w:rsidR="007F50E6" w:rsidRPr="001A1A01">
      <w:pPr>
        <w:jc w:val="both"/>
        <w:rPr>
          <w:rFonts w:hAnsi="Times New Roman" w:ascii="Times New Roman"/>
        </w:rPr>
      </w:pPr>
      <w:r w:rsidRPr="001A1A01">
        <w:rPr>
          <w:rFonts w:hAnsi="Times New Roman" w:ascii="Times New Roman"/>
        </w:rPr>
        <w:t>Sudionicima dražbe koji ne uspiju u nadmetanju, osiguranje odnosno bankarska garancija će se vratiti odmah nakon zaključenja javne dražbe.</w:t>
      </w:r>
    </w:p>
    <w:p w:rsidRDefault="007F50E6" w:rsidP="00FA6522" w:rsidR="007F50E6" w:rsidRPr="001A1A01">
      <w:pPr>
        <w:jc w:val="both"/>
        <w:rPr>
          <w:rFonts w:hAnsi="Times New Roman" w:ascii="Times New Roman"/>
        </w:rPr>
      </w:pPr>
      <w:r w:rsidRPr="001A1A01">
        <w:rPr>
          <w:rFonts w:hAnsi="Times New Roman" w:ascii="Times New Roman"/>
        </w:rPr>
        <w:t xml:space="preserve">Osiguranje nisu dužni položiti razlučni vjerovnici kojima je to pravo upisano u zemljišnim knjigama. </w:t>
      </w:r>
    </w:p>
    <w:p w:rsidRDefault="006A7CBC" w:rsidP="007F50E6" w:rsidR="006A7CBC" w:rsidRPr="001A1A01">
      <w:pPr>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 xml:space="preserve">6. Kupac je dužan uplatiti razliku između osiguranja i postignute kupoprodajne cijene u roku od </w:t>
      </w:r>
      <w:r w:rsidR="00C0004D">
        <w:rPr>
          <w:rFonts w:hAnsi="Times New Roman" w:ascii="Times New Roman"/>
        </w:rPr>
        <w:t>30 dana</w:t>
      </w:r>
      <w:r w:rsidRPr="001A1A01">
        <w:rPr>
          <w:rFonts w:hAnsi="Times New Roman" w:ascii="Times New Roman"/>
        </w:rPr>
        <w:t xml:space="preserve"> od dana zaključenja javne dražbe na račun sudskog depozita.</w:t>
      </w:r>
    </w:p>
    <w:p w:rsidRDefault="007F50E6" w:rsidP="00FA6522" w:rsidR="007F50E6">
      <w:pPr>
        <w:jc w:val="both"/>
        <w:rPr>
          <w:rFonts w:hAnsi="Times New Roman" w:ascii="Times New Roman"/>
        </w:rPr>
      </w:pPr>
      <w:r w:rsidRPr="001A1A01">
        <w:rPr>
          <w:rFonts w:hAnsi="Times New Roman" w:ascii="Times New Roman"/>
        </w:rPr>
        <w:lastRenderedPageBreak/>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C0004D" w:rsidP="007F50E6" w:rsidR="00C0004D" w:rsidRPr="001A1A01">
      <w:pPr>
        <w:jc w:val="both"/>
        <w:rPr>
          <w:rFonts w:hAnsi="Times New Roman" w:ascii="Times New Roman"/>
        </w:rPr>
      </w:pPr>
    </w:p>
    <w:p w:rsidRDefault="007F50E6" w:rsidP="007F50E6" w:rsidR="007F50E6" w:rsidRPr="001A1A01">
      <w:pPr>
        <w:rPr>
          <w:rFonts w:hAnsi="Times New Roman" w:ascii="Times New Roman"/>
        </w:rPr>
      </w:pPr>
    </w:p>
    <w:p w:rsidRDefault="007F50E6" w:rsidP="00FA6522" w:rsidR="007F50E6">
      <w:pPr>
        <w:jc w:val="both"/>
        <w:rPr>
          <w:rFonts w:hAnsi="Times New Roman" w:ascii="Times New Roman"/>
        </w:rPr>
      </w:pPr>
      <w:r w:rsidRPr="001A1A01">
        <w:rPr>
          <w:rFonts w:hAnsi="Times New Roman" w:ascii="Times New Roman"/>
        </w:rPr>
        <w:t>7.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7F50E6" w:rsidP="00FA6522" w:rsidR="007F50E6" w:rsidRPr="001A1A01">
      <w:pPr>
        <w:jc w:val="both"/>
        <w:rPr>
          <w:rFonts w:hAnsi="Times New Roman" w:ascii="Times New Roman"/>
        </w:rPr>
      </w:pPr>
    </w:p>
    <w:p w:rsidRDefault="007F50E6" w:rsidP="00FA6522" w:rsidR="007F50E6">
      <w:pPr>
        <w:jc w:val="both"/>
        <w:rPr>
          <w:rFonts w:hAnsi="Times New Roman" w:ascii="Times New Roman"/>
        </w:rPr>
      </w:pPr>
      <w:r w:rsidRPr="001A1A01">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6A7CBC" w:rsidP="00FA6522" w:rsidR="006A7CBC" w:rsidRPr="001A1A01">
      <w:pPr>
        <w:jc w:val="both"/>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C3DA6" w:rsidP="00FA6522" w:rsidR="005C3DA6" w:rsidRPr="001A1A01">
      <w:pPr>
        <w:jc w:val="both"/>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 xml:space="preserve">10. Nakon pravomoćnosti rješenja o dosudi i nakon što kupac položi kupovninu sud će donijeti zaključak o predaju nekretnina kupcu, čime kupac stupa u posjed istih. </w:t>
      </w:r>
    </w:p>
    <w:p w:rsidRDefault="007F50E6" w:rsidP="00FA6522" w:rsidR="007F50E6" w:rsidRPr="001A1A01">
      <w:pPr>
        <w:jc w:val="both"/>
        <w:rPr>
          <w:rFonts w:hAnsi="Times New Roman" w:ascii="Times New Roman"/>
        </w:rPr>
      </w:pPr>
    </w:p>
    <w:p w:rsidRDefault="007F50E6" w:rsidP="007F50E6" w:rsidR="007F50E6" w:rsidRPr="001A1A01">
      <w:pPr>
        <w:jc w:val="both"/>
        <w:rPr>
          <w:rFonts w:hAnsi="Times New Roman" w:ascii="Times New Roman"/>
        </w:rPr>
      </w:pPr>
      <w:r w:rsidRPr="001A1A01">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7F50E6" w:rsidP="007F50E6" w:rsidR="007F50E6" w:rsidRPr="001A1A01">
      <w:pPr>
        <w:jc w:val="both"/>
        <w:rPr>
          <w:rFonts w:hAnsi="Times New Roman" w:ascii="Times New Roman"/>
        </w:rPr>
      </w:pPr>
      <w:r w:rsidRPr="001A1A01">
        <w:rPr>
          <w:rFonts w:hAnsi="Times New Roman" w:ascii="Times New Roman"/>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A7CBC" w:rsidP="007F50E6" w:rsidR="006A7CBC" w:rsidRPr="001A1A01">
      <w:pPr>
        <w:jc w:val="both"/>
        <w:rPr>
          <w:rFonts w:hAnsi="Times New Roman" w:ascii="Times New Roman"/>
        </w:rPr>
      </w:pPr>
    </w:p>
    <w:p w:rsidRDefault="007F50E6" w:rsidP="002D6635" w:rsidR="007F50E6" w:rsidRPr="001A1A01">
      <w:pPr>
        <w:jc w:val="both"/>
        <w:rPr>
          <w:rFonts w:hAnsi="Times New Roman" w:ascii="Times New Roman"/>
        </w:rPr>
      </w:pPr>
      <w:r w:rsidRPr="001A1A01">
        <w:rPr>
          <w:rFonts w:hAnsi="Times New Roman" w:ascii="Times New Roman"/>
        </w:rPr>
        <w:t xml:space="preserve">12. Prodaja se obavlja po načelu "viđeno-kupljeno", što isključuje svake naknadne prigovore kupca. </w:t>
      </w:r>
    </w:p>
    <w:p w:rsidRDefault="007F50E6" w:rsidP="002D6635" w:rsidR="007F50E6" w:rsidRPr="001A1A01">
      <w:pPr>
        <w:jc w:val="both"/>
        <w:rPr>
          <w:rFonts w:hAnsi="Times New Roman" w:ascii="Times New Roman"/>
        </w:rPr>
      </w:pPr>
      <w:r w:rsidRPr="001A1A01">
        <w:rPr>
          <w:rFonts w:hAnsi="Times New Roman" w:ascii="Times New Roman"/>
        </w:rPr>
        <w:t xml:space="preserve">Razgledati nekretnine i dokumentaciju vezane uz iste, zainteresirane osobe mogu u vrijeme dogovoreno sa stečajnim upraviteljem </w:t>
      </w:r>
      <w:r w:rsidR="006C00FC" w:rsidRPr="006C00FC">
        <w:rPr>
          <w:rFonts w:hAnsi="Times New Roman" w:ascii="Times New Roman"/>
        </w:rPr>
        <w:t>Anamaria Ivanković na broj 099 5050000.</w:t>
      </w:r>
    </w:p>
    <w:p w:rsidRDefault="007F50E6" w:rsidP="007F50E6" w:rsidR="007F50E6" w:rsidRPr="001A1A01">
      <w:pPr>
        <w:rPr>
          <w:rFonts w:hAnsi="Times New Roman" w:ascii="Times New Roman"/>
        </w:rPr>
      </w:pPr>
    </w:p>
    <w:p w:rsidRDefault="007F50E6" w:rsidP="007F50E6" w:rsidR="007F50E6" w:rsidRPr="001A1A01">
      <w:pPr>
        <w:jc w:val="center"/>
        <w:rPr>
          <w:rFonts w:hAnsi="Times New Roman" w:ascii="Times New Roman"/>
        </w:rPr>
      </w:pPr>
      <w:r w:rsidRPr="001A1A01">
        <w:rPr>
          <w:rFonts w:hAnsi="Times New Roman" w:ascii="Times New Roman"/>
        </w:rPr>
        <w:t>Obrazloženje</w:t>
      </w:r>
    </w:p>
    <w:p w:rsidRDefault="007F50E6" w:rsidP="007F50E6" w:rsidR="007F50E6" w:rsidRPr="001A1A01">
      <w:pPr>
        <w:rPr>
          <w:rFonts w:hAnsi="Times New Roman" w:ascii="Times New Roman"/>
        </w:rPr>
      </w:pPr>
    </w:p>
    <w:p w:rsidRDefault="007F50E6" w:rsidP="002D25D3" w:rsidR="007F50E6" w:rsidRPr="001A1A01">
      <w:pPr>
        <w:jc w:val="both"/>
        <w:rPr>
          <w:rFonts w:hAnsi="Times New Roman" w:ascii="Times New Roman"/>
        </w:rPr>
      </w:pPr>
      <w:r w:rsidRPr="001A1A01">
        <w:rPr>
          <w:rFonts w:hAnsi="Times New Roman" w:ascii="Times New Roman"/>
        </w:rPr>
        <w:t>Rješenjem ovog suda posl.br. St-1065/11 od 30. rujna 2011. otvoren je stečajni postupak nad imovinom dužnika IZGRADNJA HOTEL</w:t>
      </w:r>
      <w:r w:rsidR="00445660">
        <w:rPr>
          <w:rFonts w:hAnsi="Times New Roman" w:ascii="Times New Roman"/>
        </w:rPr>
        <w:t xml:space="preserve">I d.o.o. Selce, E. Antića 78 , </w:t>
      </w:r>
      <w:r w:rsidRPr="001A1A01">
        <w:rPr>
          <w:rFonts w:hAnsi="Times New Roman" w:ascii="Times New Roman"/>
        </w:rPr>
        <w:t xml:space="preserve">a stečajnu masu čine i nekretnine koje su predmet ove prodaje, a na kojima je upisano razlučno pravo u korist  </w:t>
      </w:r>
      <w:r w:rsidR="005C3DA6" w:rsidRPr="001A1A01">
        <w:rPr>
          <w:rFonts w:hAnsi="Times New Roman" w:ascii="Times New Roman"/>
        </w:rPr>
        <w:t>RH Ministarstvo financija, Porezna uprava, Područni ured Karlovac i R&amp;B&amp;S d.o.o. Crikvenica.</w:t>
      </w:r>
    </w:p>
    <w:p w:rsidRDefault="007F50E6" w:rsidP="002D6635" w:rsidR="007F50E6" w:rsidRPr="001A1A01">
      <w:pPr>
        <w:jc w:val="both"/>
        <w:rPr>
          <w:rFonts w:hAnsi="Times New Roman" w:ascii="Times New Roman"/>
        </w:rPr>
      </w:pPr>
    </w:p>
    <w:p w:rsidRDefault="007F50E6" w:rsidP="002D25D3" w:rsidR="007F50E6">
      <w:pPr>
        <w:jc w:val="both"/>
        <w:rPr>
          <w:rFonts w:hAnsi="Times New Roman" w:ascii="Times New Roman"/>
        </w:rPr>
      </w:pPr>
      <w:r w:rsidRPr="001A1A01">
        <w:rPr>
          <w:rFonts w:hAnsi="Times New Roman" w:ascii="Times New Roman"/>
        </w:rPr>
        <w:t xml:space="preserve">Stečajni upravitelj je podnio prijedlog da se nekretnine upisane u točki I. ovog zaključka, a na kojima postoji razlučno pravo, prodaju u stečajnom postupku uz odgovarajuću primjenu </w:t>
      </w:r>
      <w:r w:rsidRPr="001A1A01">
        <w:rPr>
          <w:rFonts w:hAnsi="Times New Roman" w:ascii="Times New Roman"/>
        </w:rPr>
        <w:lastRenderedPageBreak/>
        <w:t>pravila o ovrsi na nekretninama, sukladno čl.164.st.1. Stečajnog zakona ("Narodne novine" broj  44/96, 29/99, 129/00, 123/03, 82/06, 116/10, 25/12 - dalje SZ).</w:t>
      </w:r>
    </w:p>
    <w:p w:rsidRDefault="005C3DA6" w:rsidP="002D6635" w:rsidR="005C3DA6" w:rsidRPr="001A1A01">
      <w:pPr>
        <w:jc w:val="both"/>
        <w:rPr>
          <w:rFonts w:hAnsi="Times New Roman" w:ascii="Times New Roman"/>
        </w:rPr>
      </w:pPr>
    </w:p>
    <w:p w:rsidRDefault="00203D48" w:rsidP="00203D48" w:rsidR="00203D48">
      <w:pPr>
        <w:jc w:val="both"/>
        <w:rPr>
          <w:rFonts w:hAnsi="Times New Roman" w:ascii="Times New Roman"/>
        </w:rPr>
      </w:pPr>
      <w:r w:rsidRPr="00203D48">
        <w:rPr>
          <w:rFonts w:hAnsi="Times New Roman" w:ascii="Times New Roman"/>
        </w:rPr>
        <w:t xml:space="preserve">Budući nekretnine nisu prodane na </w:t>
      </w:r>
      <w:r w:rsidR="00FA6522">
        <w:rPr>
          <w:rFonts w:hAnsi="Times New Roman" w:ascii="Times New Roman"/>
        </w:rPr>
        <w:t>petom</w:t>
      </w:r>
      <w:r w:rsidRPr="00203D48">
        <w:rPr>
          <w:rFonts w:hAnsi="Times New Roman" w:ascii="Times New Roman"/>
        </w:rPr>
        <w:t xml:space="preserve"> ročištu za prodaju po utvrđenoj vrijednosti to su stečajni upravitelj i punomoćnik razlučnog vjerovnika predložili da se na narednom ročištu nekretnine prodaju za cijenu 10% nižu od zadnje objavljene cijene, a što je prihvatio i stečajni sudac.</w:t>
      </w:r>
    </w:p>
    <w:p w:rsidRDefault="00203D48" w:rsidP="002D6635" w:rsidR="00203D48">
      <w:pPr>
        <w:ind w:firstLine="708"/>
        <w:jc w:val="both"/>
        <w:rPr>
          <w:rFonts w:hAnsi="Times New Roman" w:ascii="Times New Roman"/>
        </w:rPr>
      </w:pPr>
      <w:r w:rsidRPr="00203D48">
        <w:rPr>
          <w:rFonts w:hAnsi="Times New Roman" w:ascii="Times New Roman"/>
        </w:rPr>
        <w:t>O uvjetima i načinu prodaje odlučeno je temeljem odredbe čl. 92., 93., 94., 95., 98. 100., 100a, i 101. a. OZ-a u vezi s čl. 164. SZ-a.</w:t>
      </w:r>
    </w:p>
    <w:p w:rsidRDefault="00B84316" w:rsidP="00203D48" w:rsidR="00B84316" w:rsidRPr="00203D48">
      <w:pPr>
        <w:jc w:val="both"/>
        <w:rPr>
          <w:rFonts w:hAnsi="Times New Roman" w:ascii="Times New Roman"/>
        </w:rPr>
      </w:pPr>
    </w:p>
    <w:p w:rsidRDefault="00203D48" w:rsidP="00203D48" w:rsidR="002775D1" w:rsidRPr="001A1A01">
      <w:pPr>
        <w:jc w:val="center"/>
        <w:rPr>
          <w:rFonts w:hAnsi="Times New Roman" w:ascii="Times New Roman"/>
        </w:rPr>
      </w:pPr>
      <w:r w:rsidRPr="00203D48">
        <w:rPr>
          <w:rFonts w:hAnsi="Times New Roman" w:ascii="Times New Roman"/>
        </w:rPr>
        <w:t xml:space="preserve">      </w:t>
      </w:r>
      <w:r w:rsidR="002775D1" w:rsidRPr="001A1A01">
        <w:rPr>
          <w:rFonts w:hAnsi="Times New Roman" w:ascii="Times New Roman"/>
        </w:rPr>
        <w:t xml:space="preserve">U Karlovcu </w:t>
      </w:r>
      <w:r w:rsidR="00864F3A">
        <w:rPr>
          <w:rFonts w:hAnsi="Times New Roman" w:ascii="Times New Roman"/>
        </w:rPr>
        <w:t>1</w:t>
      </w:r>
      <w:r w:rsidR="000D3196">
        <w:rPr>
          <w:rFonts w:hAnsi="Times New Roman" w:ascii="Times New Roman"/>
        </w:rPr>
        <w:t>9</w:t>
      </w:r>
      <w:r w:rsidR="002056A7">
        <w:rPr>
          <w:rFonts w:hAnsi="Times New Roman" w:ascii="Times New Roman"/>
        </w:rPr>
        <w:t xml:space="preserve">. </w:t>
      </w:r>
      <w:r w:rsidR="000D3196">
        <w:rPr>
          <w:rFonts w:hAnsi="Times New Roman" w:ascii="Times New Roman"/>
        </w:rPr>
        <w:t>prosinca</w:t>
      </w:r>
      <w:r w:rsidR="00B84316">
        <w:rPr>
          <w:rFonts w:hAnsi="Times New Roman" w:ascii="Times New Roman"/>
        </w:rPr>
        <w:t xml:space="preserve"> </w:t>
      </w:r>
      <w:r w:rsidR="006A7CBC" w:rsidRPr="001A1A01">
        <w:rPr>
          <w:rFonts w:hAnsi="Times New Roman" w:ascii="Times New Roman"/>
        </w:rPr>
        <w:t>2016.</w:t>
      </w:r>
    </w:p>
    <w:p w:rsidRDefault="002775D1" w:rsidP="002775D1" w:rsidR="002775D1" w:rsidRPr="001A1A01">
      <w:pPr>
        <w:rPr>
          <w:rFonts w:hAnsi="Times New Roman" w:ascii="Times New Roman"/>
        </w:rPr>
      </w:pPr>
    </w:p>
    <w:p w:rsidRDefault="002775D1" w:rsidP="002775D1" w:rsidR="002775D1" w:rsidRPr="001A1A01">
      <w:pPr>
        <w:jc w:val="right"/>
        <w:rPr>
          <w:rFonts w:hAnsi="Times New Roman" w:ascii="Times New Roman"/>
        </w:rPr>
      </w:pPr>
      <w:r w:rsidRPr="001A1A01">
        <w:rPr>
          <w:rFonts w:hAnsi="Times New Roman" w:ascii="Times New Roman"/>
        </w:rPr>
        <w:t>SUDAC:</w:t>
      </w:r>
    </w:p>
    <w:p w:rsidRDefault="002775D1" w:rsidP="00543C83" w:rsidR="007E57EC">
      <w:pPr>
        <w:jc w:val="right"/>
        <w:rPr>
          <w:rFonts w:hAnsi="Times New Roman" w:ascii="Times New Roman"/>
        </w:rPr>
      </w:pPr>
      <w:r w:rsidRPr="001A1A01">
        <w:rPr>
          <w:rFonts w:hAnsi="Times New Roman" w:ascii="Times New Roman"/>
        </w:rPr>
        <w:t>Vesna Fundurulić Perišin</w:t>
      </w:r>
      <w:r w:rsidR="003B0BB6">
        <w:rPr>
          <w:rFonts w:hAnsi="Times New Roman" w:ascii="Times New Roman"/>
        </w:rPr>
        <w:t>, v.r.</w:t>
      </w:r>
    </w:p>
    <w:p w:rsidRDefault="003B0BB6" w:rsidP="00543C83" w:rsidR="003B0BB6">
      <w:pPr>
        <w:jc w:val="right"/>
        <w:rPr>
          <w:rFonts w:hAnsi="Times New Roman" w:ascii="Times New Roman"/>
        </w:rPr>
      </w:pPr>
    </w:p>
    <w:p w:rsidRDefault="003B0BB6" w:rsidP="00543C83" w:rsidR="003B0BB6">
      <w:pPr>
        <w:jc w:val="right"/>
        <w:rPr>
          <w:rFonts w:hAnsi="Times New Roman" w:ascii="Times New Roman"/>
        </w:rPr>
      </w:pPr>
      <w:r>
        <w:rPr>
          <w:rFonts w:hAnsi="Times New Roman" w:ascii="Times New Roman"/>
        </w:rPr>
        <w:t>Za točnost otpravka-</w:t>
      </w:r>
    </w:p>
    <w:p w:rsidRDefault="003B0BB6" w:rsidP="00543C83" w:rsidR="003B0BB6">
      <w:pPr>
        <w:jc w:val="right"/>
        <w:rPr>
          <w:rFonts w:hAnsi="Times New Roman" w:ascii="Times New Roman"/>
        </w:rPr>
      </w:pPr>
      <w:r>
        <w:rPr>
          <w:rFonts w:hAnsi="Times New Roman" w:ascii="Times New Roman"/>
        </w:rPr>
        <w:t>Ovlašteni službenik:</w:t>
      </w:r>
    </w:p>
    <w:p w:rsidRDefault="003B0BB6" w:rsidP="00543C83" w:rsidR="003B0BB6">
      <w:pPr>
        <w:jc w:val="right"/>
        <w:rPr>
          <w:rFonts w:hAnsi="Times New Roman" w:ascii="Times New Roman"/>
        </w:rPr>
      </w:pPr>
      <w:r>
        <w:rPr>
          <w:rFonts w:hAnsi="Times New Roman" w:ascii="Times New Roman"/>
        </w:rPr>
        <w:t>Žana Livaja</w:t>
      </w:r>
    </w:p>
    <w:p w:rsidRDefault="00601A6F" w:rsidP="00601A6F" w:rsidR="00601A6F" w:rsidRPr="001A1A01">
      <w:pPr>
        <w:jc w:val="right"/>
        <w:rPr>
          <w:rFonts w:hAnsi="Times New Roman" w:ascii="Times New Roman"/>
        </w:rPr>
      </w:pPr>
    </w:p>
    <w:p w:rsidRDefault="007F50E6" w:rsidP="00042EC5" w:rsidR="007F50E6" w:rsidRPr="001A1A01">
      <w:pPr>
        <w:jc w:val="right"/>
        <w:rPr>
          <w:rFonts w:hAnsi="Times New Roman" w:ascii="Times New Roman"/>
        </w:rPr>
      </w:pPr>
    </w:p>
    <w:p w:rsidRDefault="002775D1" w:rsidP="002775D1" w:rsidR="002775D1">
      <w:pPr>
        <w:rPr>
          <w:rFonts w:hAnsi="Times New Roman" w:ascii="Times New Roman"/>
        </w:rPr>
      </w:pPr>
      <w:r w:rsidRPr="001A1A01">
        <w:rPr>
          <w:rFonts w:hAnsi="Times New Roman" w:ascii="Times New Roman"/>
        </w:rPr>
        <w:t>UPUTA O PRAVNOM LIJEKU:</w:t>
      </w:r>
    </w:p>
    <w:p w:rsidRDefault="00A96B27" w:rsidP="00A96B27" w:rsidR="00A96B27" w:rsidRPr="00A96B27">
      <w:pPr>
        <w:rPr>
          <w:rFonts w:hAnsi="Times New Roman" w:ascii="Times New Roman"/>
        </w:rPr>
      </w:pPr>
      <w:r w:rsidRPr="00A96B27">
        <w:rPr>
          <w:rFonts w:hAnsi="Times New Roman" w:ascii="Times New Roman"/>
        </w:rPr>
        <w:t>Protiv ovog zaključka nije dopuštena žalba (čl. 11. st. 9.  SZ-a).</w:t>
      </w:r>
    </w:p>
    <w:p w:rsidRDefault="00A96B27" w:rsidP="002775D1" w:rsidR="00A96B27" w:rsidRPr="001A1A01">
      <w:pPr>
        <w:rPr>
          <w:rFonts w:hAnsi="Times New Roman" w:ascii="Times New Roman"/>
        </w:rPr>
      </w:pPr>
    </w:p>
    <w:p w:rsidRDefault="009701A0" w:rsidP="005F06BF" w:rsidR="009701A0" w:rsidRPr="001A1A01">
      <w:pPr>
        <w:jc w:val="both"/>
        <w:rPr>
          <w:rFonts w:hAnsi="Times New Roman" w:ascii="Times New Roman"/>
        </w:rPr>
      </w:pPr>
    </w:p>
    <w:p w:rsidRDefault="005F06BF" w:rsidP="005F06BF" w:rsidR="005F06BF" w:rsidRPr="001A1A01">
      <w:pPr>
        <w:jc w:val="both"/>
        <w:rPr>
          <w:rFonts w:hAnsi="Times New Roman" w:ascii="Times New Roman"/>
        </w:rPr>
      </w:pPr>
    </w:p>
    <w:p w:rsidRDefault="002207BD" w:rsidP="002207BD" w:rsidR="002207BD" w:rsidRPr="001A1A01">
      <w:pPr>
        <w:jc w:val="both"/>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sectPr w:rsidSect="003B0BB6" w:rsidR="002775D1" w:rsidRPr="001A1A01">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5A128C">
          <w:rPr>
            <w:noProof/>
          </w:rPr>
          <w:t>4</w:t>
        </w:r>
        <w:r>
          <w:fldChar w:fldCharType="end"/>
        </w:r>
      </w:p>
      <w:p w:rsidRDefault="00200FA9" w:rsidP="00D07638" w:rsidR="00D07638" w:rsidRPr="00324B43">
        <w:pPr>
          <w:jc w:val="right"/>
        </w:pPr>
        <w:r w:rsidRPr="00324B43">
          <w:t xml:space="preserve">                                                                3  St-1065/11</w:t>
        </w:r>
      </w:p>
      <w:p w:rsidRDefault="005A128C" w:rsidR="0060670C">
        <w:pPr>
          <w:pStyle w:val="Zaglavlje"/>
          <w:jc w:val="center"/>
        </w:pPr>
      </w:p>
    </w:sdtContent>
  </w:sdt>
  <w:p w:rsidRDefault="005A128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4B9A"/>
    <w:rsid w:val="00042EC5"/>
    <w:rsid w:val="00087B8F"/>
    <w:rsid w:val="00092E8E"/>
    <w:rsid w:val="00096468"/>
    <w:rsid w:val="000A302D"/>
    <w:rsid w:val="000D3196"/>
    <w:rsid w:val="000E3302"/>
    <w:rsid w:val="0011703A"/>
    <w:rsid w:val="00135DCC"/>
    <w:rsid w:val="00164E08"/>
    <w:rsid w:val="00181C25"/>
    <w:rsid w:val="0019399D"/>
    <w:rsid w:val="001A1A01"/>
    <w:rsid w:val="001C1992"/>
    <w:rsid w:val="00200FA9"/>
    <w:rsid w:val="0020176A"/>
    <w:rsid w:val="00203D48"/>
    <w:rsid w:val="002056A7"/>
    <w:rsid w:val="00210B7B"/>
    <w:rsid w:val="002207BD"/>
    <w:rsid w:val="002775D1"/>
    <w:rsid w:val="00277787"/>
    <w:rsid w:val="002D25D3"/>
    <w:rsid w:val="002D485F"/>
    <w:rsid w:val="002D6635"/>
    <w:rsid w:val="003422B3"/>
    <w:rsid w:val="00395F7D"/>
    <w:rsid w:val="003B0BB6"/>
    <w:rsid w:val="003E0814"/>
    <w:rsid w:val="0042534A"/>
    <w:rsid w:val="00437AC7"/>
    <w:rsid w:val="00445660"/>
    <w:rsid w:val="00456E7D"/>
    <w:rsid w:val="00465720"/>
    <w:rsid w:val="004C28B3"/>
    <w:rsid w:val="0052756B"/>
    <w:rsid w:val="00543C83"/>
    <w:rsid w:val="00593265"/>
    <w:rsid w:val="005A128C"/>
    <w:rsid w:val="005C3DA6"/>
    <w:rsid w:val="005F06BF"/>
    <w:rsid w:val="005F7E02"/>
    <w:rsid w:val="00601A6F"/>
    <w:rsid w:val="00632102"/>
    <w:rsid w:val="006862D5"/>
    <w:rsid w:val="006A7CBC"/>
    <w:rsid w:val="006C00FC"/>
    <w:rsid w:val="006D50C3"/>
    <w:rsid w:val="007230A2"/>
    <w:rsid w:val="00734F62"/>
    <w:rsid w:val="007E57EC"/>
    <w:rsid w:val="007F50E6"/>
    <w:rsid w:val="00813D04"/>
    <w:rsid w:val="00827435"/>
    <w:rsid w:val="00864F3A"/>
    <w:rsid w:val="00866493"/>
    <w:rsid w:val="008753F6"/>
    <w:rsid w:val="00880E85"/>
    <w:rsid w:val="008B0A20"/>
    <w:rsid w:val="00966407"/>
    <w:rsid w:val="009701A0"/>
    <w:rsid w:val="00997385"/>
    <w:rsid w:val="009B3948"/>
    <w:rsid w:val="009D733B"/>
    <w:rsid w:val="009E0674"/>
    <w:rsid w:val="009F6616"/>
    <w:rsid w:val="00A350A6"/>
    <w:rsid w:val="00A80679"/>
    <w:rsid w:val="00A85C1E"/>
    <w:rsid w:val="00A96B27"/>
    <w:rsid w:val="00AC09A6"/>
    <w:rsid w:val="00B028D4"/>
    <w:rsid w:val="00B12C85"/>
    <w:rsid w:val="00B77486"/>
    <w:rsid w:val="00B84316"/>
    <w:rsid w:val="00BA218D"/>
    <w:rsid w:val="00BA6D04"/>
    <w:rsid w:val="00BE4259"/>
    <w:rsid w:val="00C0004D"/>
    <w:rsid w:val="00C050EA"/>
    <w:rsid w:val="00C327CC"/>
    <w:rsid w:val="00C46D17"/>
    <w:rsid w:val="00C623C1"/>
    <w:rsid w:val="00CE0362"/>
    <w:rsid w:val="00CE6095"/>
    <w:rsid w:val="00CF5826"/>
    <w:rsid w:val="00D42E48"/>
    <w:rsid w:val="00D96881"/>
    <w:rsid w:val="00E35DA4"/>
    <w:rsid w:val="00E5782A"/>
    <w:rsid w:val="00E64B06"/>
    <w:rsid w:val="00EA154D"/>
    <w:rsid w:val="00F115F0"/>
    <w:rsid w:val="00FA6522"/>
    <w:rsid w:val="00FB77B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3B0BB6"/>
    <w:rPr>
      <w:color w:val="808080"/>
      <w:bdr w:space="0" w:sz="0" w:color="auto" w:val="none"/>
      <w:shd w:fill="auto" w:color="auto" w:val="clear"/>
    </w:rPr>
  </w:style>
  <w:style w:customStyle="true" w:styleId="eSPISCCParagraphDefaultFont" w:type="character">
    <w:name w:val="eSPIS_CC_Paragraph Default Font"/>
    <w:basedOn w:val="Zadanifontodlomka"/>
    <w:rsid w:val="003B0B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0BB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B0B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0B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3B0BB6"/>
    <w:rPr>
      <w:color w:val="808080"/>
      <w:bdr w:color="auto" w:space="0" w:sz="0" w:val="none"/>
      <w:shd w:color="auto" w:fill="auto" w:val="clear"/>
    </w:rPr>
  </w:style>
  <w:style w:customStyle="1" w:styleId="eSPISCCParagraphDefaultFont" w:type="character">
    <w:name w:val="eSPIS_CC_Paragraph Default Font"/>
    <w:basedOn w:val="Zadanifontodlomka"/>
    <w:rsid w:val="003B0B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0BB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B0B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0B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1312</properties:Words>
  <properties:Characters>6781</properties:Characters>
  <properties:Lines>186</properties:Lines>
  <properties:Paragraphs>71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2016-12-19T13:11:00Z</dcterms:created>
  <dc:creator>Gordana Grčić</dc:creator>
  <cp:lastModifiedBy>Žana Livaja</cp:lastModifiedBy>
  <cp:lastPrinted>2016-12-20T08:02:00Z</cp:lastPrinted>
  <dcterms:modified xmlns:xsi="http://www.w3.org/2001/XMLSchema-instance" xsi:type="dcterms:W3CDTF">2016-12-20T08:03:00Z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