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af8f" w14:paraId="238af8f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E0F52">
        <w:rPr>
          <w:rFonts w:cs="Times New Roman" w:hAnsi="Times New Roman" w:ascii="Times New Roman"/>
          <w:i w:val="false"/>
          <w:sz w:val="24"/>
          <w:szCs w:val="24"/>
        </w:rPr>
        <w:t>111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77784E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>Split, Sukoišanska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77784E">
        <w:t xml:space="preserve">Stečajna masa iza </w:t>
      </w:r>
      <w:r w:rsidR="009E0F52" w:rsidRPr="009E0F52">
        <w:t>ADING-HR d.o.o., Split, Šime Ljubića 7, OIB: 57180934181, MBS: 060233695</w:t>
      </w:r>
      <w:r w:rsidR="00FF68CD" w:rsidRPr="00FF68CD">
        <w:t xml:space="preserve">, zastupano po stečajnom upravitelju </w:t>
      </w:r>
      <w:r w:rsidR="0077784E">
        <w:t>Vencel Čuljak, Osijek, Plješevićka 16 E</w:t>
      </w:r>
      <w:r w:rsidR="00FF68CD" w:rsidRPr="00FF68CD">
        <w:t xml:space="preserve">, izvan ročišta, dana </w:t>
      </w:r>
      <w:r w:rsidR="0077784E">
        <w:t>16</w:t>
      </w:r>
      <w:r w:rsidR="00FF68CD" w:rsidRPr="00FF68CD">
        <w:t xml:space="preserve">. </w:t>
      </w:r>
      <w:r w:rsidR="0077784E">
        <w:t>sr</w:t>
      </w:r>
      <w:r w:rsidR="004B7135">
        <w:t>pnj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77784E" w:rsidRPr="0077784E">
        <w:t>Vencel Čuljak, Osijek, Plješevi</w:t>
      </w:r>
      <w:r w:rsidR="00975E0D">
        <w:t>č</w:t>
      </w:r>
      <w:r w:rsidR="0077784E" w:rsidRPr="0077784E">
        <w:t>ka 16 E</w:t>
      </w:r>
      <w:r w:rsidR="00975E0D">
        <w:t xml:space="preserve"> u roku od osam dana</w:t>
      </w:r>
      <w:r w:rsidR="0077784E" w:rsidRPr="0077784E">
        <w:t xml:space="preserve"> </w:t>
      </w:r>
      <w:r w:rsidR="0077784E">
        <w:t>očitovati</w:t>
      </w:r>
      <w:r w:rsidR="004B63AA">
        <w:t xml:space="preserve"> </w:t>
      </w:r>
      <w:r w:rsidR="004B7135">
        <w:t>ukoliko je</w:t>
      </w:r>
      <w:r w:rsidR="004B63AA">
        <w:t xml:space="preserve"> naknadno pron</w:t>
      </w:r>
      <w:r w:rsidR="0020123D">
        <w:t>ađena imovina stečajnog dužnika</w:t>
      </w:r>
      <w:r w:rsidR="004B7135">
        <w:t xml:space="preserve"> </w:t>
      </w:r>
      <w:r w:rsidR="0077784E">
        <w:t>o kojoj se imovini konkretno radi te je li ista imovina dostatna za namirenje troškova postupka</w:t>
      </w:r>
      <w:r w:rsidR="00865780">
        <w:t>.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77784E">
        <w:t>16</w:t>
      </w:r>
      <w:r w:rsidR="0020123D" w:rsidRPr="0020123D">
        <w:t xml:space="preserve">. </w:t>
      </w:r>
      <w:r w:rsidR="0077784E">
        <w:t>sr</w:t>
      </w:r>
      <w:r w:rsidR="004B7135">
        <w:t>pnj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r w:rsidRPr="009158D7">
      <w:t xml:space="preserve">Posl.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3015"/>
    <w:rsid w:val="006D455D"/>
    <w:rsid w:val="006F4ADD"/>
    <w:rsid w:val="007217EB"/>
    <w:rsid w:val="007333EE"/>
    <w:rsid w:val="00741D3F"/>
    <w:rsid w:val="0077784E"/>
    <w:rsid w:val="00780E26"/>
    <w:rsid w:val="00794EDF"/>
    <w:rsid w:val="007967AA"/>
    <w:rsid w:val="007F479E"/>
    <w:rsid w:val="00802491"/>
    <w:rsid w:val="008577D3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75E0D"/>
    <w:rsid w:val="009E0F52"/>
    <w:rsid w:val="009E441E"/>
    <w:rsid w:val="00A246E5"/>
    <w:rsid w:val="00A24EE7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E1AA7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A361D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5038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E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EE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E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E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E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EE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E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E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ADING-HR d.o.o. za trgovinu, proizvodnju i usluge</izvorni_sadrzaj>
    <derivirana_varijabla naziv="DomainObject.Predmet.ProtustrankaFormated_1">  Stečajna masa ADING-HR d.o.o. za trgovinu, proizvodnju i usluge</derivirana_varijabla>
  </DomainObject.Predmet.ProtustrankaFormated>
  <DomainObject.Predmet.ProtustrankaFormatedOIB>
    <izvorni_sadrzaj>  Stečajna masa ADING-HR d.o.o. za trgovinu, proizvodnju i usluge, OIB 57180934181</izvorni_sadrzaj>
    <derivirana_varijabla naziv="DomainObject.Predmet.ProtustrankaFormatedOIB_1">  Stečajna masa ADING-HR d.o.o. za trgovinu, proizvodnju i usluge, OIB 57180934181</derivirana_varijabla>
  </DomainObject.Predmet.ProtustrankaFormatedOIB>
  <DomainObject.Predmet.ProtustrankaFormatedWithAdress>
    <izvorni_sadrzaj> Stečajna masa ADING-HR d.o.o. za trgovinu, proizvodnju i usluge, Šime Ljubića 7, 21000 Split</izvorni_sadrzaj>
    <derivirana_varijabla naziv="DomainObject.Predmet.ProtustrankaFormatedWithAdress_1"> Stečajna masa ADING-HR d.o.o. za trgovinu, proizvodnju i usluge, Šime Ljubića 7, 21000 Split</derivirana_varijabla>
  </DomainObject.Predmet.ProtustrankaFormatedWithAdress>
  <DomainObject.Predmet.ProtustrankaFormatedWithAdressOIB>
    <izvorni_sadrzaj> Stečajna masa ADING-HR d.o.o. za trgovinu, proizvodnju i usluge, OIB 57180934181, Šime Ljubića 7, 21000 Split</izvorni_sadrzaj>
    <derivirana_varijabla naziv="DomainObject.Predmet.ProtustrankaFormatedWithAdressOIB_1"> Stečajna masa ADING-HR d.o.o. za trgovinu, proizvodnju i usluge, OIB 57180934181, Šime Ljubića 7, 21000 Split</derivirana_varijabla>
  </DomainObject.Predmet.ProtustrankaFormatedWithAdressOIB>
  <DomainObject.Predmet.ProtustrankaWithAdress>
    <izvorni_sadrzaj>Stečajna masa ADING-HR d.o.o. za trgovinu, proizvodnju i usluge Šime Ljubića 7, 21000 Split</izvorni_sadrzaj>
    <derivirana_varijabla naziv="DomainObject.Predmet.ProtustrankaWithAdress_1">Stečajna masa ADING-HR d.o.o. za trgovinu, proizvodnju i usluge Šime Ljubića 7, 21000 Split</derivirana_varijabla>
  </DomainObject.Predmet.ProtustrankaWithAdress>
  <DomainObject.Predmet.ProtustrankaWithAdressOIB>
    <izvorni_sadrzaj>Stečajna masa ADING-HR d.o.o. za trgovinu, proizvodnju i usluge, OIB 57180934181, Šime Ljubića 7, 21000 Split</izvorni_sadrzaj>
    <derivirana_varijabla naziv="DomainObject.Predmet.ProtustrankaWithAdressOIB_1">Stečajna masa ADING-HR d.o.o. za trgovinu, proizvodnju i usluge, OIB 57180934181, Šime Ljubića 7, 21000 Split</derivirana_varijabla>
  </DomainObject.Predmet.ProtustrankaWithAdressOIB>
  <DomainObject.Predmet.ProtustrankaNazivFormated>
    <izvorni_sadrzaj>Stečajna masa ADING-HR d.o.o. za trgovinu, proizvodnju i usluge</izvorni_sadrzaj>
    <derivirana_varijabla naziv="DomainObject.Predmet.ProtustrankaNazivFormated_1">Stečajna masa ADING-HR d.o.o. za trgovinu, proizvodnju i usluge</derivirana_varijabla>
  </DomainObject.Predmet.ProtustrankaNazivFormated>
  <DomainObject.Predmet.ProtustrankaNazivFormatedOIB>
    <izvorni_sadrzaj>Stečajna masa ADING-HR d.o.o. za trgovinu, proizvodnju i usluge, OIB 57180934181</izvorni_sadrzaj>
    <derivirana_varijabla naziv="DomainObject.Predmet.ProtustrankaNazivFormatedOIB_1">Stečajna masa ADING-HR d.o.o. za trgovinu, proizvodnju i usluge, OIB 57180934181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381289.49</izvorni_sadrzaj>
    <derivirana_varijabla naziv="DomainObject.Predmet.TrenutnaVrijednost_1">381289.49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ADING-HR d.o.o. za trgovinu, proizvodnju i usluge</item>
    </izvorni_sadrzaj>
    <derivirana_varijabla naziv="DomainObject.Predmet.ProtuStrankaListFormated_1">
      <item>Stečajna masa ADING-HR d.o.o. za trgovinu, proizvodnju i usluge</item>
    </derivirana_varijabla>
  </DomainObject.Predmet.ProtuStrankaListFormated>
  <DomainObject.Predmet.ProtuStrankaListFormatedOIB>
    <izvorni_sadrzaj>
      <item>Stečajna masa ADING-HR d.o.o. za trgovinu, proizvodnju i usluge, OIB 57180934181</item>
    </izvorni_sadrzaj>
    <derivirana_varijabla naziv="DomainObject.Predmet.ProtuStrankaListFormatedOIB_1">
      <item>Stečajna masa ADING-HR d.o.o. za trgovinu, proizvodnju i usluge, OIB 57180934181</item>
    </derivirana_varijabla>
  </DomainObject.Predmet.ProtuStrankaListFormatedOIB>
  <DomainObject.Predmet.ProtuStrankaListFormatedWithAdress>
    <izvorni_sadrzaj>
      <item>Stečajna masa ADING-HR d.o.o. za trgovinu, proizvodnju i usluge, Šime Ljubića 7, 21000 Split</item>
    </izvorni_sadrzaj>
    <derivirana_varijabla naziv="DomainObject.Predmet.ProtuStrankaListFormatedWithAdress_1">
      <item>Stečajna masa ADING-HR d.o.o. za trgovinu, proizvodnju i usluge, Šime Ljubića 7, 21000 Split</item>
    </derivirana_varijabla>
  </DomainObject.Predmet.ProtuStrankaListFormatedWithAdress>
  <DomainObject.Predmet.ProtuStrankaListFormatedWithAdressOIB>
    <izvorni_sadrzaj>
      <item>Stečajna masa ADING-HR d.o.o. za trgovinu, proizvodnju i usluge, OIB 57180934181, Šime Ljubića 7, 21000 Split</item>
    </izvorni_sadrzaj>
    <derivirana_varijabla naziv="DomainObject.Predmet.ProtuStrankaListFormatedWithAdressOIB_1">
      <item>Stečajna masa ADING-HR d.o.o. za trgovinu, proizvodnju i usluge, OIB 57180934181, Šime Ljubića 7, 21000 Split</item>
    </derivirana_varijabla>
  </DomainObject.Predmet.ProtuStrankaListFormatedWithAdressOIB>
  <DomainObject.Predmet.ProtuStrankaListNazivFormated>
    <izvorni_sadrzaj>
      <item>Stečajna masa ADING-HR d.o.o. za trgovinu, proizvodnju i usluge</item>
    </izvorni_sadrzaj>
    <derivirana_varijabla naziv="DomainObject.Predmet.ProtuStrankaListNazivFormated_1">
      <item>Stečajna masa ADING-HR d.o.o. za trgovinu, proizvodnju i usluge</item>
    </derivirana_varijabla>
  </DomainObject.Predmet.ProtuStrankaListNazivFormated>
  <DomainObject.Predmet.ProtuStrankaListNazivFormatedOIB>
    <izvorni_sadrzaj>
      <item>Stečajna masa ADING-HR d.o.o. za trgovinu, proizvodnju i usluge, OIB 57180934181</item>
    </izvorni_sadrzaj>
    <derivirana_varijabla naziv="DomainObject.Predmet.ProtuStrankaListNazivFormatedOIB_1">
      <item>Stečajna masa ADING-HR d.o.o. za trgovinu, proizvodnju i usluge, OIB 57180934181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ADING-HR d.o.o. za trgovinu, proizvodnju i usluge</izvorni_sadrzaj>
    <derivirana_varijabla naziv="DomainObject.Predmet.ProtustrankaIDrugi_1">Stečajna masa ADING-HR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ADING-HR d.o.o. za trgovinu, proizvodnju i usluge, OIB 57180934181, Šime Ljubića 7, 21000 Split</izvorni_sadrzaj>
    <derivirana_varijabla naziv="DomainObject.Predmet.ProtustrankaIDrugiAdressOIB_1">Stečajna masa ADING-HR d.o.o. za trgovinu, proizvodnju i usluge, OIB 57180934181,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ADING-HR d.o.o. za trgovinu, proizvodnju i usluge</item>
      <item>FINANCIJSKA AGENCIJA, RC SPLIT</item>
    </izvorni_sadrzaj>
    <derivirana_varijabla naziv="DomainObject.Predmet.SudioniciListNaziv_1">
      <item>Stečajna masa ADING-HR d.o.o. za trgovinu, proizvodnju i usluge</item>
      <item>FINANCIJSKA AGENCIJA, RC SPLIT</item>
    </derivirana_varijabla>
  </DomainObject.Predmet.SudioniciListNaziv>
  <DomainObject.Predmet.SudioniciListAdressOIB>
    <izvorni_sadrzaj>
      <item>Stečajna masa ADING-HR d.o.o. za trgovinu, proizvodnju i usluge, OIB 57180934181, Šime Ljubića 7,21000 Split</item>
      <item>FINANCIJSKA AGENCIJA, RC SPLIT, OIB 85821130368, Mažuranićevo šetalište 24 b,21000 Split</item>
    </izvorni_sadrzaj>
    <derivirana_varijabla naziv="DomainObject.Predmet.SudioniciListAdressOIB_1">
      <item>Stečajna masa ADING-HR d.o.o. za trgovinu, proizvodnju i usluge, OIB 57180934181, Šime Ljubića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57180934181</item>
      <item>, OIB 85821130368</item>
    </izvorni_sadrzaj>
    <derivirana_varijabla naziv="DomainObject.Predmet.SudioniciListNazivOIB_1">
      <item>, OIB 57180934181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172</properties:Words>
  <properties:Characters>869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2018-07-16T11:30:00Z</dcterms:created>
  <dc:creator>none</dc:creator>
  <cp:lastModifiedBy>Katarina Franković</cp:lastModifiedBy>
  <cp:lastPrinted>2018-07-16T11:30:00Z</cp:lastPrinted>
  <dcterms:modified xmlns:xsi="http://www.w3.org/2001/XMLSchema-instance" xsi:type="dcterms:W3CDTF">2018-07-16T11:31:00Z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111 - 17 -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