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e763" w14:paraId="ff1e763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D42F7F">
        <w:rPr>
          <w:b/>
        </w:rPr>
        <w:t>Broj: 7/St-</w:t>
      </w:r>
      <w:r w:rsidR="007566ED">
        <w:rPr>
          <w:b/>
        </w:rPr>
        <w:t>651</w:t>
      </w:r>
      <w:r w:rsidR="003B4CC2">
        <w:rPr>
          <w:b/>
        </w:rPr>
        <w:t>/</w:t>
      </w:r>
      <w:r w:rsidR="008136FA" w:rsidRPr="008136FA">
        <w:rPr>
          <w:b/>
        </w:rPr>
        <w:t>201</w:t>
      </w:r>
      <w:r w:rsidR="007566ED">
        <w:rPr>
          <w:b/>
        </w:rPr>
        <w:t>7</w:t>
      </w:r>
      <w:r w:rsidR="008136FA" w:rsidRPr="008136FA">
        <w:rPr>
          <w:b/>
        </w:rPr>
        <w:t>-</w:t>
      </w:r>
      <w:r w:rsidR="0070545E">
        <w:rPr>
          <w:b/>
        </w:rPr>
        <w:t>1</w:t>
      </w:r>
      <w:r w:rsidR="003B21BA">
        <w:rPr>
          <w:b/>
        </w:rPr>
        <w:t>8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A66A8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03257E" w:rsidP="00754327" w:rsidR="00BC1284">
      <w:pPr>
        <w:rPr>
          <w:b/>
        </w:rPr>
      </w:pPr>
      <w:r>
        <w:rPr>
          <w:b/>
        </w:rPr>
        <w:t>Slavonski Brod</w:t>
      </w:r>
    </w:p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B0EEC" w:rsidP="00754327" w:rsidR="00AB0EEC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</w:t>
      </w:r>
      <w:r w:rsidR="007566ED" w:rsidRPr="007566ED">
        <w:t>Regionalnog centra Osijek, Podružnice Slavonski Brod za otvaranje stečajnog postupka nad stečajnim dužnikom INDIGO INŽENJERING d.o.o. za montažu, servis, popravak i usluge, skraćena tvrtka: INDIGO INŽENJRING d.o.o., Slavonski Brod, Ante Starčevića 40, OIB 48012151102</w:t>
      </w:r>
      <w:r w:rsidR="00B804C6" w:rsidRPr="008A5E37">
        <w:t>,</w:t>
      </w:r>
      <w:r w:rsidR="003C52CB">
        <w:t xml:space="preserve"> kojeg zastupa punomoćnik Branko Glas odvjetnik iz Slavonskog Broda,</w:t>
      </w:r>
      <w:r w:rsidR="00461CB1" w:rsidRPr="008A5E37">
        <w:t xml:space="preserve"> nakon održanog ročišta dana </w:t>
      </w:r>
      <w:r w:rsidR="007566ED">
        <w:t>11</w:t>
      </w:r>
      <w:r w:rsidR="003B4CC2" w:rsidRPr="008A5E37">
        <w:t>.</w:t>
      </w:r>
      <w:r w:rsidR="007566ED">
        <w:t>siječnja</w:t>
      </w:r>
      <w:r w:rsidR="00461CB1" w:rsidRPr="008A5E37">
        <w:t xml:space="preserve"> 201</w:t>
      </w:r>
      <w:r w:rsidR="007566ED">
        <w:t>8</w:t>
      </w:r>
      <w:r w:rsidR="00461CB1" w:rsidRPr="008A5E37">
        <w:t>. godine radi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7566ED">
        <w:t>11</w:t>
      </w:r>
      <w:r w:rsidR="003B4CC2">
        <w:t>. siječnja 201</w:t>
      </w:r>
      <w:r w:rsidR="007566ED">
        <w:t>8</w:t>
      </w:r>
      <w:r>
        <w:t xml:space="preserve">. godine </w:t>
      </w:r>
    </w:p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7566ED" w:rsidRPr="007566ED">
        <w:t>INDIGO INŽENJERING d.o.o. za montažu, servis, popravak i usluge, skraćena tvrtka: INDIGO INŽENJRING d.o.o., Slavonski Brod, Ante Starčevića 40, OIB 48012151102</w:t>
      </w:r>
      <w:r w:rsidR="007566ED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6457AC" w:rsidRPr="00FF0F93">
        <w:t>2</w:t>
      </w:r>
      <w:r w:rsidR="007566ED">
        <w:t>5</w:t>
      </w:r>
      <w:r w:rsidRPr="00FF0F93">
        <w:t>.000,00</w:t>
      </w:r>
      <w:r>
        <w:t xml:space="preserve"> Kn nad navedenim stečajnim dužnikom na račun Trgovačkog suda u Osijeku br. IBAN HR31 2390 0011 3000 0020 0 s pozivom na br. HR05 221-</w:t>
      </w:r>
      <w:r w:rsidR="007566ED">
        <w:t>651</w:t>
      </w:r>
      <w:r>
        <w:t>-201</w:t>
      </w:r>
      <w:r w:rsidR="007566ED">
        <w:t>7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</w:t>
      </w:r>
      <w:r w:rsidR="003B4CC2">
        <w:t>.</w:t>
      </w:r>
      <w:r>
        <w:t xml:space="preserve"> ovoga rješenja, sud će donijeti rješenje o otvaranju i zaključenju stečajnog postupka nad stečajnim dužnikom </w:t>
      </w:r>
      <w:r w:rsidR="007566ED" w:rsidRPr="007566ED">
        <w:t>INDIGO INŽENJERING d.o.o. za montažu, servis, popravak i usluge, skraćena tvrtka: INDIGO INŽENJRING d.o.o., Slavonski Brod, Ante Starčevića 40, OIB 48012151102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50AFB" w:rsidP="00005C84" w:rsidR="00050AFB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D42F7F" w:rsidR="00C42727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 xml:space="preserve">Podružnice </w:t>
      </w:r>
      <w:r w:rsidR="004D0A9E">
        <w:t>Slavonski Brod</w:t>
      </w:r>
      <w:r w:rsidRPr="00396294">
        <w:t xml:space="preserve">, podnesenog na temelju odredbe čl. </w:t>
      </w:r>
      <w:r w:rsidR="00185418">
        <w:t>110</w:t>
      </w:r>
      <w:r w:rsidRPr="00396294">
        <w:t xml:space="preserve">. st. </w:t>
      </w:r>
      <w:r w:rsidR="00185418">
        <w:t>1</w:t>
      </w:r>
      <w:r w:rsidRPr="00396294">
        <w:t>. Stečajnog zakona (dalje: SZ, NN 71/15</w:t>
      </w:r>
      <w:r w:rsidR="0038672D">
        <w:t xml:space="preserve">,104/17 </w:t>
      </w:r>
      <w:r w:rsidRPr="00396294">
        <w:t>)</w:t>
      </w:r>
      <w:r>
        <w:t xml:space="preserve">, </w:t>
      </w:r>
      <w:r w:rsidR="00005C84">
        <w:t xml:space="preserve"> </w:t>
      </w:r>
      <w:r w:rsidR="009A171D">
        <w:t>zakazan</w:t>
      </w:r>
      <w:r w:rsidR="008A5E37">
        <w:t>a su</w:t>
      </w:r>
      <w:r w:rsidR="00FF0F93">
        <w:t xml:space="preserve"> </w:t>
      </w:r>
      <w:r w:rsidR="009A171D">
        <w:t>ročišt</w:t>
      </w:r>
      <w:r w:rsidR="008A5E37">
        <w:t>a</w:t>
      </w:r>
      <w:r w:rsidR="009A171D">
        <w:t xml:space="preserve">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 w:rsidR="00005C84">
        <w:t xml:space="preserve">nad stečajnim dužnikom </w:t>
      </w:r>
      <w:r w:rsidR="007566ED" w:rsidRPr="007566ED">
        <w:t xml:space="preserve">INDIGO INŽENJERING d.o.o. za montažu, servis, popravak i usluge, skraćena tvrtka: INDIGO INŽENJRING d.o.o., Slavonski Brod, Ante Starčevića 40, OIB </w:t>
      </w:r>
    </w:p>
    <w:p w:rsidRDefault="00C42727" w:rsidP="00C42727" w:rsidR="00C42727">
      <w:pPr>
        <w:jc w:val="both"/>
      </w:pPr>
    </w:p>
    <w:p w:rsidRDefault="00C42727" w:rsidP="00C42727" w:rsidR="00C42727" w:rsidRPr="00C42727">
      <w:pPr>
        <w:jc w:val="right"/>
      </w:pPr>
      <w:r w:rsidRPr="00C42727">
        <w:rPr>
          <w:b/>
        </w:rPr>
        <w:lastRenderedPageBreak/>
        <w:t>Broj: 7/St-651/2017-1</w:t>
      </w:r>
      <w:r w:rsidR="003B21BA">
        <w:rPr>
          <w:b/>
        </w:rPr>
        <w:t>8</w:t>
      </w:r>
    </w:p>
    <w:p w:rsidRDefault="00C42727" w:rsidP="00C42727" w:rsidR="00C42727">
      <w:pPr>
        <w:jc w:val="both"/>
      </w:pPr>
    </w:p>
    <w:p w:rsidRDefault="007566ED" w:rsidP="00C42727" w:rsidR="00005C84">
      <w:pPr>
        <w:jc w:val="both"/>
      </w:pPr>
      <w:r w:rsidRPr="007566ED">
        <w:t>48012151102</w:t>
      </w:r>
      <w:r>
        <w:t xml:space="preserve"> </w:t>
      </w:r>
      <w:r w:rsidR="00FF0F93">
        <w:t xml:space="preserve">za </w:t>
      </w:r>
      <w:r w:rsidR="009A171D">
        <w:t>dan</w:t>
      </w:r>
      <w:r w:rsidR="00FF0F93">
        <w:t xml:space="preserve"> </w:t>
      </w:r>
      <w:r>
        <w:t>10</w:t>
      </w:r>
      <w:r w:rsidR="00FF0F93">
        <w:t xml:space="preserve">. </w:t>
      </w:r>
      <w:r>
        <w:t>studenoga</w:t>
      </w:r>
      <w:r w:rsidR="00FF0F93">
        <w:t xml:space="preserve"> 201</w:t>
      </w:r>
      <w:r>
        <w:t>7</w:t>
      </w:r>
      <w:r w:rsidR="00FF0F93">
        <w:t xml:space="preserve">. godine </w:t>
      </w:r>
      <w:r w:rsidR="008A5E37">
        <w:t xml:space="preserve">te za dan </w:t>
      </w:r>
      <w:r>
        <w:t>06</w:t>
      </w:r>
      <w:r w:rsidR="008A5E37">
        <w:t xml:space="preserve">. </w:t>
      </w:r>
      <w:r>
        <w:t>prosinca</w:t>
      </w:r>
      <w:r w:rsidR="008A5E37">
        <w:t xml:space="preserve"> 201</w:t>
      </w:r>
      <w:r>
        <w:t>7</w:t>
      </w:r>
      <w:r w:rsidR="008A5E37">
        <w:t xml:space="preserve">. godine </w:t>
      </w:r>
      <w:r w:rsidR="00FF0F93">
        <w:t xml:space="preserve">na koje nije pristupio član uprave dužnika. </w:t>
      </w:r>
      <w:r w:rsidR="00005C84">
        <w:t xml:space="preserve"> </w:t>
      </w:r>
    </w:p>
    <w:p w:rsidRDefault="001C13AC" w:rsidP="007566ED" w:rsidR="00FF0F93">
      <w:pPr>
        <w:ind w:firstLine="1440"/>
        <w:jc w:val="both"/>
      </w:pPr>
      <w:r>
        <w:t>Stoga je</w:t>
      </w:r>
      <w:r w:rsidR="00FF0F93">
        <w:t xml:space="preserve"> rješenjem poslovni broj St-</w:t>
      </w:r>
      <w:r w:rsidR="007566ED">
        <w:t>651</w:t>
      </w:r>
      <w:r w:rsidR="00FF0F93">
        <w:t>/201</w:t>
      </w:r>
      <w:r w:rsidR="007566ED">
        <w:t>7</w:t>
      </w:r>
      <w:r w:rsidR="00FF0F93">
        <w:t>-1</w:t>
      </w:r>
      <w:r w:rsidR="007566ED">
        <w:t>3</w:t>
      </w:r>
      <w:r w:rsidR="00FF0F93">
        <w:t xml:space="preserve"> od</w:t>
      </w:r>
      <w:r w:rsidR="007566ED">
        <w:t xml:space="preserve"> 06</w:t>
      </w:r>
      <w:r w:rsidR="004D19F1">
        <w:t xml:space="preserve">. </w:t>
      </w:r>
      <w:r w:rsidR="007566ED">
        <w:t>prosinca</w:t>
      </w:r>
      <w:r w:rsidR="004D19F1">
        <w:t xml:space="preserve"> 201</w:t>
      </w:r>
      <w:r w:rsidR="007566ED">
        <w:t>7</w:t>
      </w:r>
      <w:r w:rsidR="004D19F1">
        <w:t xml:space="preserve">. </w:t>
      </w:r>
      <w:r w:rsidR="00FF0F93">
        <w:t xml:space="preserve"> godine imenovan</w:t>
      </w:r>
      <w:r w:rsidR="007566ED">
        <w:t>a</w:t>
      </w:r>
      <w:r w:rsidR="00FF0F93">
        <w:t xml:space="preserve"> privremen</w:t>
      </w:r>
      <w:r w:rsidR="007566ED">
        <w:t>a</w:t>
      </w:r>
      <w:r w:rsidR="00FF0F93">
        <w:t xml:space="preserve"> stečajn</w:t>
      </w:r>
      <w:r w:rsidR="007566ED">
        <w:t>a</w:t>
      </w:r>
      <w:r w:rsidR="00FF0F93">
        <w:t xml:space="preserve"> upravitelj</w:t>
      </w:r>
      <w:r w:rsidR="007566ED">
        <w:t>ica</w:t>
      </w:r>
      <w:r w:rsidR="00691B8D">
        <w:t xml:space="preserve"> </w:t>
      </w:r>
      <w:r w:rsidR="007566ED">
        <w:t>Sanja Mišević iz Osijeka</w:t>
      </w:r>
      <w:r w:rsidR="00691B8D">
        <w:t xml:space="preserve"> s</w:t>
      </w:r>
      <w:r w:rsidR="00FF0F93">
        <w:t xml:space="preserve"> dužnostima i ovlastima ispitati mogu li se imovinom dužnika namiriti troškovi stečajnog postupka te</w:t>
      </w:r>
      <w:r w:rsidR="007566ED">
        <w:t xml:space="preserve"> </w:t>
      </w:r>
      <w:r w:rsidR="00FF0F93">
        <w:t xml:space="preserve">postoje li razlozi za otvaranje stečajnog </w:t>
      </w:r>
      <w:r w:rsidR="00691B8D">
        <w:t>postupka nad stečajnim dužnikom</w:t>
      </w:r>
      <w:r w:rsidR="00FF0F93">
        <w:t xml:space="preserve"> </w:t>
      </w:r>
      <w:r w:rsidR="007566ED">
        <w:t xml:space="preserve">odnosno stečajni razlog prezaduženosti, </w:t>
      </w:r>
      <w:r w:rsidR="00FF0F93">
        <w:t xml:space="preserve">te je zakazano ročište za dan </w:t>
      </w:r>
      <w:r w:rsidR="007566ED">
        <w:t>11</w:t>
      </w:r>
      <w:r w:rsidR="00FF0F93">
        <w:t xml:space="preserve">. </w:t>
      </w:r>
      <w:r w:rsidR="007566ED">
        <w:t>siječnja</w:t>
      </w:r>
      <w:r w:rsidR="00FF0F93">
        <w:t xml:space="preserve"> 201</w:t>
      </w:r>
      <w:r w:rsidR="007566ED">
        <w:t>7</w:t>
      </w:r>
      <w:r w:rsidR="00FF0F93">
        <w:t>. godine</w:t>
      </w:r>
      <w:r w:rsidR="00D43EA4">
        <w:t xml:space="preserve"> na koje </w:t>
      </w:r>
      <w:r w:rsidR="008A5E37">
        <w:t xml:space="preserve">ponovno </w:t>
      </w:r>
      <w:r w:rsidR="00D43EA4">
        <w:t>nije pristupio zakonski zastupnik dužnika</w:t>
      </w:r>
      <w:r w:rsidR="00734C70">
        <w:t xml:space="preserve"> iako mu je dostava izvršena sukladno odredbi čl. 12. st. 2 SZ-a.</w:t>
      </w:r>
      <w:r w:rsidR="00FF0F93">
        <w:t xml:space="preserve"> </w:t>
      </w:r>
    </w:p>
    <w:p w:rsidRDefault="00FF0F93" w:rsidP="00FF0F93" w:rsidR="002F133D">
      <w:pPr>
        <w:jc w:val="both"/>
      </w:pPr>
      <w:r>
        <w:t xml:space="preserve"> </w:t>
      </w:r>
      <w:r>
        <w:tab/>
        <w:t xml:space="preserve"> </w:t>
      </w:r>
      <w:r>
        <w:tab/>
      </w:r>
      <w:r w:rsidR="007566ED">
        <w:t>Tijekom postupka p</w:t>
      </w:r>
      <w:r w:rsidR="00FE7503">
        <w:t>o služ</w:t>
      </w:r>
      <w:r w:rsidR="00D41E09">
        <w:t>be</w:t>
      </w:r>
      <w:r w:rsidR="00FE7503">
        <w:t>noj dužnosti</w:t>
      </w:r>
      <w:r w:rsidR="000A5A2E">
        <w:t xml:space="preserve"> pribavljeni</w:t>
      </w:r>
      <w:r w:rsidR="002416CC">
        <w:t xml:space="preserve"> </w:t>
      </w:r>
      <w:r>
        <w:t xml:space="preserve">su </w:t>
      </w:r>
      <w:r w:rsidR="00691B8D">
        <w:t xml:space="preserve"> </w:t>
      </w:r>
      <w:r w:rsidR="00CB6D73">
        <w:t>podaci o vlasništvu motornih vozila i</w:t>
      </w:r>
      <w:r w:rsidR="002F133D">
        <w:t xml:space="preserve"> </w:t>
      </w:r>
      <w:r w:rsidR="00CB6D73">
        <w:t>nekretnina stečajnog dužnika,</w:t>
      </w:r>
      <w:r>
        <w:t xml:space="preserve"> te posljednj</w:t>
      </w:r>
      <w:r w:rsidR="00691B8D">
        <w:t>i</w:t>
      </w:r>
      <w:r>
        <w:t xml:space="preserve"> javno objavljeni financijski izvještaj za </w:t>
      </w:r>
      <w:r w:rsidRPr="004D0A9E">
        <w:t>201</w:t>
      </w:r>
      <w:r w:rsidR="007566ED">
        <w:t>3</w:t>
      </w:r>
      <w:r w:rsidR="004D0A9E">
        <w:t>.</w:t>
      </w:r>
      <w:r w:rsidRPr="004D0A9E">
        <w:t xml:space="preserve"> </w:t>
      </w:r>
      <w:r>
        <w:t xml:space="preserve">godinu. </w:t>
      </w:r>
      <w:r w:rsidR="009A171D">
        <w:t xml:space="preserve"> </w:t>
      </w:r>
      <w:r w:rsidR="001C13AC">
        <w:t>Privremen</w:t>
      </w:r>
      <w:r w:rsidR="007566ED">
        <w:t>a</w:t>
      </w:r>
      <w:r w:rsidR="001C13AC">
        <w:t xml:space="preserve"> stečajn</w:t>
      </w:r>
      <w:r w:rsidR="007566ED">
        <w:t>a</w:t>
      </w:r>
      <w:r w:rsidR="001C13AC">
        <w:t xml:space="preserve"> upravitelj</w:t>
      </w:r>
      <w:r w:rsidR="007566ED">
        <w:t>ica</w:t>
      </w:r>
      <w:r w:rsidR="001C13AC">
        <w:t xml:space="preserve"> dostavi</w:t>
      </w:r>
      <w:r w:rsidR="007566ED">
        <w:t>la</w:t>
      </w:r>
      <w:r w:rsidR="001C13AC">
        <w:t xml:space="preserve"> je Izvješće koje je javno objavljeno na mrežnoj stranici e-Oglasna ploča sudova. </w:t>
      </w:r>
    </w:p>
    <w:p w:rsidRDefault="00DC47BF" w:rsidP="00691B8D" w:rsidR="00691B8D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4D0A9E">
        <w:t>1</w:t>
      </w:r>
      <w:r w:rsidR="007566ED">
        <w:t>9</w:t>
      </w:r>
      <w:r w:rsidR="004D0A9E">
        <w:t xml:space="preserve">. </w:t>
      </w:r>
      <w:r w:rsidR="007566ED">
        <w:t>lipnja</w:t>
      </w:r>
      <w:r w:rsidR="00CB6D73">
        <w:t xml:space="preserve"> </w:t>
      </w:r>
      <w:r>
        <w:t>201</w:t>
      </w:r>
      <w:r w:rsidR="007566ED">
        <w:t>7</w:t>
      </w:r>
      <w:r>
        <w:t xml:space="preserve">. </w:t>
      </w:r>
      <w:r w:rsidR="007566ED">
        <w:t xml:space="preserve">godine </w:t>
      </w:r>
      <w:r>
        <w:t>u Očevidniku redoslijeda osnova za plaćanje ima</w:t>
      </w:r>
      <w:r w:rsidR="007566ED">
        <w:t>o</w:t>
      </w:r>
      <w:r>
        <w:t xml:space="preserve"> evidentirane neizvršene osnove za plaćanje u neprekinutom razdoblju od 120 dana u ukupnom iznosu od </w:t>
      </w:r>
      <w:r w:rsidR="007566ED">
        <w:t>136.508,40</w:t>
      </w:r>
      <w:r w:rsidR="002F133D">
        <w:t xml:space="preserve"> Kn te </w:t>
      </w:r>
      <w:r w:rsidR="007566ED">
        <w:t>dvadeset četiri</w:t>
      </w:r>
      <w:r w:rsidR="004D0A9E">
        <w:t xml:space="preserve"> zaposlen</w:t>
      </w:r>
      <w:r w:rsidR="007566ED">
        <w:t>e</w:t>
      </w:r>
      <w:r w:rsidR="002F133D">
        <w:t xml:space="preserve"> osob</w:t>
      </w:r>
      <w:r w:rsidR="007566ED">
        <w:t>e</w:t>
      </w:r>
      <w:r w:rsidR="004D19F1">
        <w:t>.</w:t>
      </w:r>
      <w:r w:rsidR="00691B8D">
        <w:t xml:space="preserve"> Iz </w:t>
      </w:r>
      <w:r w:rsidR="005D58B3">
        <w:t>Očevidnika</w:t>
      </w:r>
      <w:r w:rsidR="005D58B3" w:rsidRPr="005D58B3">
        <w:t xml:space="preserve"> redoslijeda osnova za plaćanje</w:t>
      </w:r>
      <w:r w:rsidR="005D58B3">
        <w:t xml:space="preserve"> sa obračunatom kamatom </w:t>
      </w:r>
      <w:r w:rsidR="00691B8D">
        <w:t xml:space="preserve"> od</w:t>
      </w:r>
      <w:r w:rsidR="005D58B3">
        <w:t xml:space="preserve"> 21. prosinca </w:t>
      </w:r>
      <w:r w:rsidR="007566ED">
        <w:t xml:space="preserve"> </w:t>
      </w:r>
      <w:r w:rsidR="00691B8D">
        <w:t>201</w:t>
      </w:r>
      <w:r w:rsidR="005D58B3">
        <w:t>7</w:t>
      </w:r>
      <w:r w:rsidR="00691B8D">
        <w:t>. godine Financijske agencije koju je dostavi</w:t>
      </w:r>
      <w:r w:rsidR="005D58B3">
        <w:t>la privremena</w:t>
      </w:r>
      <w:r w:rsidR="00691B8D">
        <w:t xml:space="preserve"> stečajn</w:t>
      </w:r>
      <w:r w:rsidR="005D58B3">
        <w:t>a</w:t>
      </w:r>
      <w:r w:rsidR="00691B8D">
        <w:t xml:space="preserve"> upravitelj</w:t>
      </w:r>
      <w:r w:rsidR="005D58B3">
        <w:t>ica</w:t>
      </w:r>
      <w:r w:rsidR="00691B8D">
        <w:t xml:space="preserve"> uz svoje izvješće proizlazi</w:t>
      </w:r>
      <w:r w:rsidR="005D58B3">
        <w:t xml:space="preserve"> d</w:t>
      </w:r>
      <w:r w:rsidR="00691B8D">
        <w:t xml:space="preserve">a nepodmirene obveze na taj dan iznose </w:t>
      </w:r>
      <w:r w:rsidR="005D58B3">
        <w:t>518.941,78</w:t>
      </w:r>
      <w:r w:rsidR="00691B8D">
        <w:t xml:space="preserve"> Kn.</w:t>
      </w:r>
    </w:p>
    <w:p w:rsidRDefault="005D58B3" w:rsidP="00691B8D" w:rsidR="005D58B3">
      <w:pPr>
        <w:ind w:firstLine="1440"/>
        <w:jc w:val="both"/>
      </w:pPr>
      <w:r>
        <w:t>Nadalje, službenom provjerom utvrđeno je da na dan 11.siječnja 2018.godine dužnik u Očevidniku neizvršenih osnova za plaćanje FINA-e ima nenaplaćene odnosno neizvršene  osnove za plaćanje s obračunatom kamatom u ukupnom iznosu od 520.975,37 Kn</w:t>
      </w:r>
      <w:r w:rsidR="003C52CB">
        <w:t>, pa je nesporno utvrđeno da je stečajni dužnik nesposoban za plaćanje.</w:t>
      </w:r>
    </w:p>
    <w:p w:rsidRDefault="004D19F1" w:rsidP="004D19F1" w:rsidR="00D43EA4">
      <w:pPr>
        <w:ind w:firstLine="1440"/>
        <w:jc w:val="both"/>
      </w:pPr>
      <w:r w:rsidRPr="004D19F1">
        <w:t>Uvidom u potvrd</w:t>
      </w:r>
      <w:r w:rsidR="005D58B3">
        <w:t>e</w:t>
      </w:r>
      <w:r w:rsidRPr="004D19F1">
        <w:t xml:space="preserve"> Općinskog suda u </w:t>
      </w:r>
      <w:r w:rsidR="004D0A9E">
        <w:t>Slavonskom Brodu, Zemljišnoknjižnog odjela Slavonski Brod</w:t>
      </w:r>
      <w:r w:rsidRPr="004D19F1">
        <w:t xml:space="preserve"> od</w:t>
      </w:r>
      <w:r w:rsidR="005D58B3">
        <w:t xml:space="preserve"> </w:t>
      </w:r>
      <w:r w:rsidRPr="004D19F1">
        <w:t xml:space="preserve"> </w:t>
      </w:r>
      <w:r w:rsidR="005D58B3">
        <w:t xml:space="preserve">13. listopada </w:t>
      </w:r>
      <w:r w:rsidRPr="004D19F1">
        <w:t>201</w:t>
      </w:r>
      <w:r w:rsidR="005D58B3">
        <w:t>7</w:t>
      </w:r>
      <w:r w:rsidRPr="004D19F1">
        <w:t>.</w:t>
      </w:r>
      <w:r w:rsidR="005D58B3">
        <w:t xml:space="preserve"> godine te 18. prosinca 2017. godine</w:t>
      </w:r>
      <w:r w:rsidRPr="004D19F1">
        <w:t xml:space="preserve"> utvrđeno je da dužnik nije vlasnik nekretnina na području nadležnosti toga suda, a uvidom u uvjerenj</w:t>
      </w:r>
      <w:r w:rsidR="005D58B3">
        <w:t>a</w:t>
      </w:r>
      <w:r w:rsidRPr="004D19F1">
        <w:t xml:space="preserve"> Policijske uprave </w:t>
      </w:r>
      <w:r w:rsidR="004D0A9E">
        <w:t>Brodsko-posavske</w:t>
      </w:r>
      <w:r w:rsidR="005D58B3">
        <w:t xml:space="preserve"> od 10</w:t>
      </w:r>
      <w:r>
        <w:t xml:space="preserve">. </w:t>
      </w:r>
      <w:r w:rsidR="005D58B3">
        <w:t xml:space="preserve">listopada </w:t>
      </w:r>
      <w:r w:rsidRPr="004D19F1">
        <w:t xml:space="preserve"> 201</w:t>
      </w:r>
      <w:r w:rsidR="005D58B3">
        <w:t>7</w:t>
      </w:r>
      <w:r w:rsidRPr="004D19F1">
        <w:t>. godine</w:t>
      </w:r>
      <w:r w:rsidR="005D58B3">
        <w:t xml:space="preserve"> i 12. prosinca 2017.godine</w:t>
      </w:r>
      <w:r w:rsidRPr="004D19F1">
        <w:t xml:space="preserve"> da dužnik nije evidentiran kao vlasnik vozila. </w:t>
      </w:r>
    </w:p>
    <w:p w:rsidRDefault="003C52CB" w:rsidP="00734C70" w:rsidR="00C42727">
      <w:pPr>
        <w:ind w:firstLine="1440"/>
        <w:jc w:val="both"/>
      </w:pPr>
      <w:r>
        <w:t>I na</w:t>
      </w:r>
      <w:r w:rsidR="001C13AC">
        <w:t xml:space="preserve"> temelju Izvješća privremen</w:t>
      </w:r>
      <w:r w:rsidR="005D58B3">
        <w:t>e</w:t>
      </w:r>
      <w:r w:rsidR="001C13AC">
        <w:t xml:space="preserve"> stečajn</w:t>
      </w:r>
      <w:r w:rsidR="005D58B3">
        <w:t>e</w:t>
      </w:r>
      <w:r w:rsidR="001C13AC">
        <w:t xml:space="preserve"> upravitelj</w:t>
      </w:r>
      <w:r w:rsidR="005D58B3">
        <w:t>ice</w:t>
      </w:r>
      <w:r w:rsidR="001C13AC">
        <w:t xml:space="preserve"> i </w:t>
      </w:r>
      <w:r w:rsidR="005D58B3">
        <w:t>očitovanja na ročištu utvrđeno je da je</w:t>
      </w:r>
      <w:r w:rsidR="001C13AC">
        <w:t xml:space="preserve"> na strani stečajnog dužnika ostvaren stečajni razlo</w:t>
      </w:r>
      <w:r w:rsidR="005D58B3">
        <w:t>g</w:t>
      </w:r>
      <w:r w:rsidR="001C13AC">
        <w:t xml:space="preserve"> </w:t>
      </w:r>
      <w:r w:rsidR="00CF0F12">
        <w:t xml:space="preserve">nesposobnosti </w:t>
      </w:r>
      <w:r w:rsidR="005D58B3">
        <w:t>za plaćanje</w:t>
      </w:r>
      <w:r w:rsidR="00CF0F12">
        <w:t>, a u visokom stupnju vjerojatnosti</w:t>
      </w:r>
      <w:r w:rsidR="005D58B3">
        <w:t xml:space="preserve"> i</w:t>
      </w:r>
      <w:r w:rsidR="00CF0F12">
        <w:t xml:space="preserve"> prezaduženosti. Privremena stečajna upraviteljica očitovala se da je punomoćnik dužnika predao potvrdu strane banke od 06. prosinca 2017.</w:t>
      </w:r>
      <w:r>
        <w:t xml:space="preserve"> </w:t>
      </w:r>
      <w:r w:rsidR="00CF0F12">
        <w:t xml:space="preserve">godine o uplati iznosa od 50.000,00 Eur-a koja je sastavni dio priloga </w:t>
      </w:r>
      <w:r w:rsidR="004E0180">
        <w:t>I</w:t>
      </w:r>
      <w:r w:rsidR="00CF0F12">
        <w:t xml:space="preserve">zvješću, ali da predmetni iznos nije </w:t>
      </w:r>
      <w:r w:rsidR="004E0180">
        <w:t>sjeo</w:t>
      </w:r>
      <w:r w:rsidR="00CF0F12">
        <w:t xml:space="preserve"> na račun dužnika, a što je vidljivo iz potvrde Erste</w:t>
      </w:r>
      <w:r w:rsidR="004E0180">
        <w:t xml:space="preserve"> &amp; Steiermarkische bank d.d.</w:t>
      </w:r>
      <w:r w:rsidR="00CF0F12">
        <w:t xml:space="preserve"> od 20.</w:t>
      </w:r>
      <w:r w:rsidR="004E0180">
        <w:t xml:space="preserve"> </w:t>
      </w:r>
      <w:r w:rsidR="00CF0F12">
        <w:t>prosinca 2017.</w:t>
      </w:r>
      <w:r w:rsidR="004E0180">
        <w:t xml:space="preserve"> </w:t>
      </w:r>
      <w:r w:rsidR="00CF0F12">
        <w:t>godine i Očevidnika FINA-e, a isto je utvrđeno i uvidom u ove isprave. Nadalje, je utvrđeno</w:t>
      </w:r>
      <w:r w:rsidR="004E0180">
        <w:t xml:space="preserve"> i </w:t>
      </w:r>
      <w:r w:rsidR="00CF0F12">
        <w:t>da</w:t>
      </w:r>
      <w:r w:rsidR="005D58B3">
        <w:t xml:space="preserve"> dužnik</w:t>
      </w:r>
      <w:r w:rsidR="001C13AC">
        <w:t xml:space="preserve"> ima </w:t>
      </w:r>
      <w:r w:rsidR="005D58B3">
        <w:t>trideset sedam</w:t>
      </w:r>
      <w:r w:rsidR="001C13AC">
        <w:t xml:space="preserve"> </w:t>
      </w:r>
      <w:r w:rsidR="00CF0F12">
        <w:t xml:space="preserve">zaposlenih </w:t>
      </w:r>
      <w:r w:rsidR="001C13AC">
        <w:t>osob</w:t>
      </w:r>
      <w:r w:rsidR="005D58B3">
        <w:t xml:space="preserve">a, </w:t>
      </w:r>
      <w:r w:rsidR="004E0180">
        <w:t xml:space="preserve">a što dokazuje i </w:t>
      </w:r>
      <w:r w:rsidR="005D58B3">
        <w:t xml:space="preserve"> potvrd</w:t>
      </w:r>
      <w:r w:rsidR="004E0180">
        <w:t>a</w:t>
      </w:r>
      <w:r w:rsidR="005D58B3">
        <w:t xml:space="preserve"> HZMO-a od 14</w:t>
      </w:r>
      <w:r w:rsidR="004E0180">
        <w:t>. prosinca 2017.godine priložena</w:t>
      </w:r>
      <w:r w:rsidR="005D58B3">
        <w:t xml:space="preserve"> uz </w:t>
      </w:r>
      <w:r w:rsidR="00CF0F12">
        <w:t>I</w:t>
      </w:r>
      <w:r w:rsidR="005D58B3">
        <w:t xml:space="preserve">zvješće. </w:t>
      </w:r>
      <w:r w:rsidR="001C13AC">
        <w:t xml:space="preserve"> </w:t>
      </w:r>
      <w:r w:rsidR="005D58B3">
        <w:t>U</w:t>
      </w:r>
      <w:r w:rsidR="001C13AC">
        <w:t>tvrđeno</w:t>
      </w:r>
      <w:r w:rsidR="005D58B3">
        <w:t xml:space="preserve"> je i </w:t>
      </w:r>
      <w:r w:rsidR="00396294">
        <w:t>da dužnik nije vlasnik</w:t>
      </w:r>
      <w:r w:rsidR="00CF0F12">
        <w:t xml:space="preserve">  nepokretne i pokretne imovine niti</w:t>
      </w:r>
      <w:r w:rsidR="001C13AC">
        <w:t xml:space="preserve"> </w:t>
      </w:r>
      <w:r w:rsidR="00396294">
        <w:t>motornih vozila</w:t>
      </w:r>
      <w:r w:rsidR="005D58B3">
        <w:t>, da je posljednje financijsko izvješće predao i javno objavio za 2013.godinu i nakon toga nije predavao godišnje financijske izvještaje, a niti j</w:t>
      </w:r>
      <w:r w:rsidR="00CF0F12">
        <w:t>oj je</w:t>
      </w:r>
      <w:r w:rsidR="005D58B3">
        <w:t xml:space="preserve"> uprava dužnika dostavila izvještaj</w:t>
      </w:r>
      <w:r>
        <w:t>e</w:t>
      </w:r>
      <w:r w:rsidR="005D58B3">
        <w:t xml:space="preserve"> za daljnja razdoblja, te da nije mogla točno utvrditi što čini strukturu potraživanja kao imovine</w:t>
      </w:r>
      <w:r w:rsidR="00CF0F12">
        <w:t xml:space="preserve"> koja se u</w:t>
      </w:r>
      <w:r>
        <w:t xml:space="preserve"> godišnjem</w:t>
      </w:r>
      <w:r w:rsidR="00CF0F12">
        <w:t xml:space="preserve"> financijskom izvještaju za 2013. godinu iskazuje </w:t>
      </w:r>
      <w:r w:rsidR="005D58B3">
        <w:t xml:space="preserve">u iznosu od </w:t>
      </w:r>
      <w:r w:rsidR="00CF0F12">
        <w:t>890.343,00 Kn, ali da je zbog proteka vremena nastupila zastara,</w:t>
      </w:r>
      <w:r>
        <w:t xml:space="preserve"> dok novca u blagajni nema,</w:t>
      </w:r>
      <w:r w:rsidR="00CF0F12">
        <w:t xml:space="preserve"> te da  se obveze dužnika primarno odnose na obveze prema Republici Hrvatskoj po osnovi neplaćenih poreza i doprinosa, a što je vidljivo iz Očevidnika o redoslijedu plaćanja sa obračunatom kamate FINA-e.</w:t>
      </w:r>
      <w:r w:rsidR="002B0E17">
        <w:t>,</w:t>
      </w:r>
      <w:r w:rsidR="008A5E37">
        <w:t xml:space="preserve"> te da  nastavno tome imovina stečajnog dužnika  nije dostatna za namirenje troškova stečajnog postupka. </w:t>
      </w:r>
      <w:r w:rsidR="002B0E17">
        <w:t>P</w:t>
      </w:r>
      <w:r w:rsidR="001C13AC">
        <w:t>rivremen</w:t>
      </w:r>
      <w:r w:rsidR="00CF0F12">
        <w:t>a</w:t>
      </w:r>
      <w:r w:rsidR="001C13AC">
        <w:t xml:space="preserve"> stečajn</w:t>
      </w:r>
      <w:r w:rsidR="00CF0F12">
        <w:t>a</w:t>
      </w:r>
      <w:r w:rsidR="001C13AC">
        <w:t xml:space="preserve"> upravitelj</w:t>
      </w:r>
      <w:r w:rsidR="00CF0F12">
        <w:t>ica</w:t>
      </w:r>
      <w:r w:rsidR="002B0E17">
        <w:t xml:space="preserve"> je nastavno tome</w:t>
      </w:r>
      <w:r w:rsidR="001C13AC">
        <w:t xml:space="preserve"> </w:t>
      </w:r>
    </w:p>
    <w:p w:rsidRDefault="00C42727" w:rsidP="00C42727" w:rsidR="00C42727">
      <w:pPr>
        <w:jc w:val="right"/>
      </w:pPr>
      <w:r w:rsidRPr="00C42727">
        <w:rPr>
          <w:b/>
        </w:rPr>
        <w:lastRenderedPageBreak/>
        <w:t>Broj: 7/St-651/2017-1</w:t>
      </w:r>
      <w:r w:rsidR="003B21BA">
        <w:rPr>
          <w:b/>
        </w:rPr>
        <w:t>8</w:t>
      </w:r>
    </w:p>
    <w:p w:rsidRDefault="00C42727" w:rsidP="00C42727" w:rsidR="00C42727">
      <w:pPr>
        <w:jc w:val="both"/>
      </w:pPr>
    </w:p>
    <w:p w:rsidRDefault="001C13AC" w:rsidP="00C42727" w:rsidR="001C13AC">
      <w:pPr>
        <w:jc w:val="both"/>
      </w:pPr>
      <w:r>
        <w:t>predloži</w:t>
      </w:r>
      <w:r w:rsidR="00CF0F12">
        <w:t>la</w:t>
      </w:r>
      <w:r>
        <w:t xml:space="preserve"> da se pozovu </w:t>
      </w:r>
      <w:r w:rsidR="00691B8D">
        <w:t>o</w:t>
      </w:r>
      <w:r>
        <w:t xml:space="preserve">sobe koje imaju pravni interes za </w:t>
      </w:r>
      <w:r w:rsidR="00691B8D">
        <w:t>provedbu</w:t>
      </w:r>
      <w:r>
        <w:t xml:space="preserve"> stečajnog postupka na uplatu pr</w:t>
      </w:r>
      <w:r w:rsidR="00CF0F12">
        <w:t>edujma u iznosu od najmanje od 25</w:t>
      </w:r>
      <w:r>
        <w:t xml:space="preserve">.000,00 Kn za namirenje troškova stečajnog postupka jer stečajna masa nije dostatna za namirenje tih troškova. </w:t>
      </w:r>
    </w:p>
    <w:p w:rsidRDefault="0038672D" w:rsidP="002B0E17" w:rsidR="00CF0F12">
      <w:pPr>
        <w:ind w:firstLine="1440"/>
        <w:jc w:val="both"/>
      </w:pPr>
      <w:r>
        <w:t>Tako j</w:t>
      </w:r>
      <w:r w:rsidR="001C13AC">
        <w:t>e</w:t>
      </w:r>
      <w:r w:rsidR="00CF0F12">
        <w:t xml:space="preserve"> sa sigurnošću </w:t>
      </w:r>
      <w:r w:rsidR="00074A29">
        <w:t>ut</w:t>
      </w:r>
      <w:r w:rsidR="00415A8E">
        <w:t>vrđeno da je stečajni du</w:t>
      </w:r>
      <w:r w:rsidR="002853E5">
        <w:t>žnik</w:t>
      </w:r>
      <w:r w:rsidR="00CF0F12">
        <w:t xml:space="preserve"> u trenutku odlučivanja </w:t>
      </w:r>
      <w:r w:rsidR="002853E5">
        <w:t xml:space="preserve"> nesposoban za plaćanje </w:t>
      </w:r>
      <w:r w:rsidR="00415A8E">
        <w:t>o</w:t>
      </w:r>
      <w:r w:rsidR="00BA7B2A">
        <w:t xml:space="preserve">dnosno da </w:t>
      </w:r>
      <w:r w:rsidR="00CF0F12">
        <w:t>je</w:t>
      </w:r>
      <w:r w:rsidR="00BA7B2A">
        <w:t xml:space="preserve"> ostv</w:t>
      </w:r>
      <w:r w:rsidR="00405CF0">
        <w:t>aren</w:t>
      </w:r>
      <w:r w:rsidR="00415A8E">
        <w:t xml:space="preserve"> stečajni razlo</w:t>
      </w:r>
      <w:r w:rsidR="00CF0F12">
        <w:t>g</w:t>
      </w:r>
      <w:r w:rsidR="00415A8E">
        <w:t xml:space="preserve"> koje propisuje odredba čl. 5. SZ-a. </w:t>
      </w:r>
    </w:p>
    <w:p w:rsidRDefault="003A3BB4" w:rsidP="00CF0F12" w:rsidR="00005C84">
      <w:pPr>
        <w:ind w:firstLine="1440"/>
        <w:jc w:val="both"/>
      </w:pPr>
      <w:r>
        <w:t>K</w:t>
      </w:r>
      <w:r w:rsidR="001C13AC">
        <w:t>ako je na temelju Izvješća i očitovanja privremen</w:t>
      </w:r>
      <w:r w:rsidR="00CF0F12">
        <w:t>e</w:t>
      </w:r>
      <w:r w:rsidR="001C13AC">
        <w:t xml:space="preserve"> stečajn</w:t>
      </w:r>
      <w:r w:rsidR="00CF0F12">
        <w:t>e upraviteljice</w:t>
      </w:r>
      <w:r w:rsidR="001C13AC">
        <w:t xml:space="preserve"> </w:t>
      </w:r>
      <w:r w:rsidR="000B6B44">
        <w:t>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 w:rsidR="005D3196">
        <w:t>koja bi bila dostatna za namire</w:t>
      </w:r>
      <w:r w:rsidR="001C13AC">
        <w:t>nje troškova stečajnog postupka</w:t>
      </w:r>
      <w:r>
        <w:t>,</w:t>
      </w:r>
      <w:r w:rsidR="001C13AC">
        <w:t xml:space="preserve"> </w:t>
      </w:r>
      <w:r w:rsidR="00005C84">
        <w:t>sukladno odredbi čl. 132. Stečajnog zakona valjalo</w:t>
      </w:r>
      <w:r>
        <w:t xml:space="preserve"> je</w:t>
      </w:r>
      <w:r w:rsidR="00005C84">
        <w:t xml:space="preserve"> pozvati osobe koje imaju pravni interes za provedbom stečajnog postupka da u roku od 15 dana uplate predujam za namirenje troškova prethodnog i otvorenog stečajnog postupka, jer je prije otvaranja stečajnog postupka utvrđeno da imovina dužnika</w:t>
      </w:r>
      <w:r>
        <w:t xml:space="preserve"> </w:t>
      </w:r>
      <w:r w:rsidR="00005C84">
        <w:t>koja bi ušla u stečajnu masu nije dovoljna  za namirenje troškova tog postupka odnosno da je neznatne vrijednosti.</w:t>
      </w:r>
    </w:p>
    <w:p w:rsidRDefault="00005C84" w:rsidP="002853E5" w:rsidR="00005C84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</w:t>
      </w:r>
      <w:r w:rsidR="002853E5">
        <w:t xml:space="preserve"> </w:t>
      </w:r>
      <w:r>
        <w:t>stečajnog upravitelja u izno</w:t>
      </w:r>
      <w:r w:rsidR="008979AF">
        <w:t>su</w:t>
      </w:r>
      <w:r w:rsidR="006457AC">
        <w:t xml:space="preserve"> od </w:t>
      </w:r>
      <w:r w:rsidR="00654110">
        <w:t>2</w:t>
      </w:r>
      <w:r w:rsidR="008979AF">
        <w:t>.000,00 Kn</w:t>
      </w:r>
      <w:r w:rsidR="00654110">
        <w:t xml:space="preserve"> ( naknadu za putne troškove stečajnog upravitelja radi pristupa ročištima i druge putne troškove )</w:t>
      </w:r>
      <w:r>
        <w:t xml:space="preserve">, troškove  </w:t>
      </w:r>
      <w:r w:rsidR="00654110">
        <w:t xml:space="preserve">otvaranja i </w:t>
      </w:r>
      <w:r>
        <w:t>zatvaranja žiro računa</w:t>
      </w:r>
      <w:r w:rsidR="00654110">
        <w:t xml:space="preserve">, izrade pečata </w:t>
      </w:r>
      <w:r>
        <w:t xml:space="preserve">,  troškove angažiranja knjigovodstvenog servisa </w:t>
      </w:r>
      <w:r w:rsidR="00654110">
        <w:t xml:space="preserve">za potrebe izrade bilanci i vođenja knjigovodstva </w:t>
      </w:r>
      <w:r>
        <w:t xml:space="preserve">i </w:t>
      </w:r>
      <w:r w:rsidR="00654110">
        <w:t xml:space="preserve">troškove </w:t>
      </w:r>
      <w:r>
        <w:t>arhiv</w:t>
      </w:r>
      <w:r w:rsidR="008979AF">
        <w:t xml:space="preserve">iranja u predvidivom iznosu od </w:t>
      </w:r>
      <w:r w:rsidR="00654110">
        <w:t>7.000</w:t>
      </w:r>
      <w:r>
        <w:t>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3A3BB4" w:rsidP="00E537E8" w:rsidR="003A3BB4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CF0F12">
        <w:t>11</w:t>
      </w:r>
      <w:r w:rsidR="003B4CC2">
        <w:t>. siječnja</w:t>
      </w:r>
      <w:r w:rsidR="001417AF">
        <w:t xml:space="preserve"> </w:t>
      </w:r>
      <w:r w:rsidR="003B4CC2">
        <w:t>201</w:t>
      </w:r>
      <w:r w:rsidR="00CF0F12">
        <w:t>8</w:t>
      </w:r>
      <w:r w:rsidR="00754327">
        <w:t>. godine</w:t>
      </w:r>
    </w:p>
    <w:p w:rsidRDefault="001C13AC" w:rsidP="00FF57CC" w:rsidR="001C13AC">
      <w:pPr>
        <w:jc w:val="center"/>
      </w:pPr>
    </w:p>
    <w:p w:rsidRDefault="003B4CC2" w:rsidP="00FF57CC" w:rsidR="003B4CC2">
      <w:pPr>
        <w:jc w:val="center"/>
      </w:pPr>
    </w:p>
    <w:p w:rsidRDefault="00754327" w:rsidP="00271B86" w:rsidR="00271B86">
      <w:pPr>
        <w:jc w:val="both"/>
      </w:pPr>
      <w:r>
        <w:t xml:space="preserve">           </w:t>
      </w:r>
      <w:r w:rsidR="00271B86">
        <w:t xml:space="preserve">                                                                                          </w:t>
      </w:r>
      <w:r w:rsidR="00F87EA9">
        <w:t xml:space="preserve">  </w:t>
      </w:r>
      <w:r w:rsidR="0011352C">
        <w:t xml:space="preserve">   </w:t>
      </w:r>
      <w:r w:rsidR="00271B86">
        <w:t>Stečajna sutkinja</w:t>
      </w:r>
    </w:p>
    <w:p w:rsidRDefault="00271B86" w:rsidP="004D0A9E" w:rsidR="00F87EA9">
      <w:pPr>
        <w:jc w:val="both"/>
      </w:pPr>
      <w:r>
        <w:t xml:space="preserve">                                                                                                       </w:t>
      </w:r>
      <w:r w:rsidR="004D0A9E">
        <w:t xml:space="preserve">   </w:t>
      </w:r>
      <w:r>
        <w:t xml:space="preserve"> </w:t>
      </w:r>
      <w:r w:rsidR="003B4CC2">
        <w:t xml:space="preserve">  </w:t>
      </w:r>
      <w:r>
        <w:t>Mirna Vujčić</w:t>
      </w:r>
    </w:p>
    <w:p w:rsidRDefault="001C13AC" w:rsidP="003B4CC2" w:rsidR="001C13AC">
      <w:pPr>
        <w:jc w:val="both"/>
      </w:pPr>
    </w:p>
    <w:p w:rsidRDefault="001C13AC" w:rsidP="003B4CC2" w:rsidR="001C13AC">
      <w:pPr>
        <w:jc w:val="both"/>
        <w:rPr>
          <w:lang w:val="en-US"/>
        </w:rPr>
      </w:pPr>
    </w:p>
    <w:p w:rsidRDefault="001417AF" w:rsidP="001417AF" w:rsidR="001417AF" w:rsidRPr="0011352C">
      <w:pPr>
        <w:rPr>
          <w:b/>
          <w:sz w:val="16"/>
          <w:szCs w:val="16"/>
        </w:rPr>
      </w:pPr>
      <w:r w:rsidRPr="0011352C">
        <w:rPr>
          <w:b/>
          <w:sz w:val="16"/>
          <w:szCs w:val="16"/>
        </w:rPr>
        <w:t>NAPUTAK O PRAVNOM LIJEKU</w:t>
      </w:r>
      <w:r w:rsidR="003B4CC2">
        <w:rPr>
          <w:b/>
          <w:sz w:val="16"/>
          <w:szCs w:val="16"/>
        </w:rPr>
        <w:t xml:space="preserve">  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>Protiv ovog rješenja dopuštena je žalba u roku od osam dana</w:t>
      </w:r>
      <w:r w:rsidR="002416CC" w:rsidRPr="0011352C">
        <w:rPr>
          <w:sz w:val="16"/>
          <w:szCs w:val="16"/>
        </w:rPr>
        <w:t xml:space="preserve"> </w:t>
      </w:r>
      <w:r w:rsidRPr="0011352C">
        <w:rPr>
          <w:sz w:val="16"/>
          <w:szCs w:val="16"/>
        </w:rPr>
        <w:t xml:space="preserve">od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isteka osmog dana od dana objave rješenja na mrežnoj stranici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e-Oglasna ploča sudova. Žalba se podnosi Visokom trgovačkom </w:t>
      </w:r>
    </w:p>
    <w:p w:rsidRDefault="00005C84" w:rsidP="00005C84" w:rsidR="00005C84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sudu Republike Hrvatske Zagreb putem ovoga suda u tri primjerka. </w:t>
      </w:r>
    </w:p>
    <w:p w:rsidRDefault="00754327" w:rsidP="00754327" w:rsidR="00754327"/>
    <w:p w:rsidRDefault="001C13AC" w:rsidP="00754327" w:rsidR="001C13AC"/>
    <w:p w:rsidRDefault="002416CC" w:rsidP="00754327" w:rsidR="00FF57CC">
      <w:r>
        <w:t xml:space="preserve">  </w:t>
      </w:r>
    </w:p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967846">
      <w:r>
        <w:t>2. Rješenje</w:t>
      </w:r>
      <w:r w:rsidR="00757C8D">
        <w:t xml:space="preserve"> dostaviti </w:t>
      </w:r>
    </w:p>
    <w:p w:rsidRDefault="00967846" w:rsidP="00754327" w:rsidR="00754327">
      <w:r>
        <w:t xml:space="preserve">- </w:t>
      </w:r>
      <w:r w:rsidR="003B4CC2">
        <w:t>privremeno</w:t>
      </w:r>
      <w:r w:rsidR="0070545E">
        <w:t>j</w:t>
      </w:r>
      <w:r w:rsidR="003B4CC2">
        <w:t xml:space="preserve"> stečajno</w:t>
      </w:r>
      <w:r w:rsidR="0070545E">
        <w:t>j</w:t>
      </w:r>
      <w:r w:rsidR="003B4CC2">
        <w:t xml:space="preserve"> upravitelj</w:t>
      </w:r>
      <w:r w:rsidR="0070545E">
        <w:t>ici</w:t>
      </w:r>
    </w:p>
    <w:p w:rsidRDefault="0070545E" w:rsidP="00754327" w:rsidR="00967846">
      <w:r>
        <w:t>- dužniku po punomoćniku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3F7" w:rsidP="00087EDF" w:rsidR="00A413F7">
      <w:r>
        <w:separator/>
      </w:r>
    </w:p>
  </w:endnote>
  <w:endnote w:id="0" w:type="continuationSeparator">
    <w:p w:rsidRDefault="00A413F7" w:rsidP="00087EDF" w:rsidR="00A41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3F7" w:rsidP="00087EDF" w:rsidR="00A413F7">
      <w:r>
        <w:separator/>
      </w:r>
    </w:p>
  </w:footnote>
  <w:footnote w:id="0" w:type="continuationSeparator">
    <w:p w:rsidRDefault="00A413F7" w:rsidP="00087EDF" w:rsidR="00A41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BC7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257E"/>
    <w:rsid w:val="00035AA2"/>
    <w:rsid w:val="00045C8C"/>
    <w:rsid w:val="00050AFB"/>
    <w:rsid w:val="00074A29"/>
    <w:rsid w:val="0008626B"/>
    <w:rsid w:val="00087EDF"/>
    <w:rsid w:val="000A1C62"/>
    <w:rsid w:val="000A5A2E"/>
    <w:rsid w:val="000B6B44"/>
    <w:rsid w:val="000D4D5A"/>
    <w:rsid w:val="0011352C"/>
    <w:rsid w:val="00114CF3"/>
    <w:rsid w:val="00135E86"/>
    <w:rsid w:val="00140EC9"/>
    <w:rsid w:val="001417AF"/>
    <w:rsid w:val="0014706C"/>
    <w:rsid w:val="001571D0"/>
    <w:rsid w:val="00185418"/>
    <w:rsid w:val="00194FBC"/>
    <w:rsid w:val="001A41EF"/>
    <w:rsid w:val="001C13AC"/>
    <w:rsid w:val="001D3D1E"/>
    <w:rsid w:val="0020428C"/>
    <w:rsid w:val="002416CC"/>
    <w:rsid w:val="0024540E"/>
    <w:rsid w:val="00246414"/>
    <w:rsid w:val="00271B86"/>
    <w:rsid w:val="002853E5"/>
    <w:rsid w:val="002A7C60"/>
    <w:rsid w:val="002B0E17"/>
    <w:rsid w:val="002C3E8E"/>
    <w:rsid w:val="002C75B6"/>
    <w:rsid w:val="002F133D"/>
    <w:rsid w:val="00333C1B"/>
    <w:rsid w:val="003469D2"/>
    <w:rsid w:val="0038672D"/>
    <w:rsid w:val="00396294"/>
    <w:rsid w:val="00396C36"/>
    <w:rsid w:val="003A3BB4"/>
    <w:rsid w:val="003B21BA"/>
    <w:rsid w:val="003B3314"/>
    <w:rsid w:val="003B4CC2"/>
    <w:rsid w:val="003C52CB"/>
    <w:rsid w:val="004039DF"/>
    <w:rsid w:val="00403FCD"/>
    <w:rsid w:val="00405CF0"/>
    <w:rsid w:val="00407ADF"/>
    <w:rsid w:val="00415A8E"/>
    <w:rsid w:val="00425C64"/>
    <w:rsid w:val="00460E19"/>
    <w:rsid w:val="00461CB1"/>
    <w:rsid w:val="00465B1A"/>
    <w:rsid w:val="00480779"/>
    <w:rsid w:val="004A493B"/>
    <w:rsid w:val="004A62AA"/>
    <w:rsid w:val="004D0A9E"/>
    <w:rsid w:val="004D19F1"/>
    <w:rsid w:val="004E0180"/>
    <w:rsid w:val="004E13AA"/>
    <w:rsid w:val="004E6267"/>
    <w:rsid w:val="00530390"/>
    <w:rsid w:val="005B1B42"/>
    <w:rsid w:val="005B7BFD"/>
    <w:rsid w:val="005C0532"/>
    <w:rsid w:val="005C703E"/>
    <w:rsid w:val="005D3196"/>
    <w:rsid w:val="005D3854"/>
    <w:rsid w:val="005D51E4"/>
    <w:rsid w:val="005D58B3"/>
    <w:rsid w:val="005E4F92"/>
    <w:rsid w:val="005F7E0F"/>
    <w:rsid w:val="00612F46"/>
    <w:rsid w:val="0061523C"/>
    <w:rsid w:val="00616A91"/>
    <w:rsid w:val="006279EA"/>
    <w:rsid w:val="006312D5"/>
    <w:rsid w:val="006457AC"/>
    <w:rsid w:val="00654110"/>
    <w:rsid w:val="00686D05"/>
    <w:rsid w:val="00691B8D"/>
    <w:rsid w:val="00692884"/>
    <w:rsid w:val="006B7BD2"/>
    <w:rsid w:val="006C0994"/>
    <w:rsid w:val="006E3BF5"/>
    <w:rsid w:val="006F0169"/>
    <w:rsid w:val="0070545E"/>
    <w:rsid w:val="00734C70"/>
    <w:rsid w:val="00754327"/>
    <w:rsid w:val="007566ED"/>
    <w:rsid w:val="00757C8D"/>
    <w:rsid w:val="0076416D"/>
    <w:rsid w:val="00766AE2"/>
    <w:rsid w:val="007A54B1"/>
    <w:rsid w:val="007A66A8"/>
    <w:rsid w:val="007B615B"/>
    <w:rsid w:val="007E22A8"/>
    <w:rsid w:val="007F7A21"/>
    <w:rsid w:val="00804B8C"/>
    <w:rsid w:val="008136FA"/>
    <w:rsid w:val="00826CC2"/>
    <w:rsid w:val="00831320"/>
    <w:rsid w:val="008447D2"/>
    <w:rsid w:val="008979AF"/>
    <w:rsid w:val="00897BC7"/>
    <w:rsid w:val="008A3E24"/>
    <w:rsid w:val="008A5E37"/>
    <w:rsid w:val="008C1ADC"/>
    <w:rsid w:val="008E2E8B"/>
    <w:rsid w:val="008F290C"/>
    <w:rsid w:val="008F2F61"/>
    <w:rsid w:val="0090221D"/>
    <w:rsid w:val="00910DC8"/>
    <w:rsid w:val="00921A8E"/>
    <w:rsid w:val="00924634"/>
    <w:rsid w:val="009305A2"/>
    <w:rsid w:val="00931FE3"/>
    <w:rsid w:val="0095335D"/>
    <w:rsid w:val="00967846"/>
    <w:rsid w:val="00977CA8"/>
    <w:rsid w:val="00992D52"/>
    <w:rsid w:val="00994574"/>
    <w:rsid w:val="009A171D"/>
    <w:rsid w:val="009C19F3"/>
    <w:rsid w:val="009C535D"/>
    <w:rsid w:val="009D264C"/>
    <w:rsid w:val="009E0662"/>
    <w:rsid w:val="009F239A"/>
    <w:rsid w:val="009F3967"/>
    <w:rsid w:val="009F57A5"/>
    <w:rsid w:val="00A15DF8"/>
    <w:rsid w:val="00A413F7"/>
    <w:rsid w:val="00A6421E"/>
    <w:rsid w:val="00A664C3"/>
    <w:rsid w:val="00A73A59"/>
    <w:rsid w:val="00A779B1"/>
    <w:rsid w:val="00A83E1D"/>
    <w:rsid w:val="00A85A06"/>
    <w:rsid w:val="00A90BB5"/>
    <w:rsid w:val="00A9345D"/>
    <w:rsid w:val="00AB0EEC"/>
    <w:rsid w:val="00AB2E35"/>
    <w:rsid w:val="00AB77C2"/>
    <w:rsid w:val="00AC35C6"/>
    <w:rsid w:val="00AF26BF"/>
    <w:rsid w:val="00B06A46"/>
    <w:rsid w:val="00B12789"/>
    <w:rsid w:val="00B27957"/>
    <w:rsid w:val="00B521C7"/>
    <w:rsid w:val="00B718E9"/>
    <w:rsid w:val="00B760BF"/>
    <w:rsid w:val="00B7630C"/>
    <w:rsid w:val="00B804C6"/>
    <w:rsid w:val="00BA7B2A"/>
    <w:rsid w:val="00BC1284"/>
    <w:rsid w:val="00C22879"/>
    <w:rsid w:val="00C22F1B"/>
    <w:rsid w:val="00C253F2"/>
    <w:rsid w:val="00C36442"/>
    <w:rsid w:val="00C42727"/>
    <w:rsid w:val="00C62F46"/>
    <w:rsid w:val="00C94913"/>
    <w:rsid w:val="00CA2BC7"/>
    <w:rsid w:val="00CB6D73"/>
    <w:rsid w:val="00CD1CC2"/>
    <w:rsid w:val="00CE3744"/>
    <w:rsid w:val="00CF0F12"/>
    <w:rsid w:val="00CF7A18"/>
    <w:rsid w:val="00D275A0"/>
    <w:rsid w:val="00D329AE"/>
    <w:rsid w:val="00D41E09"/>
    <w:rsid w:val="00D42F7F"/>
    <w:rsid w:val="00D43EA4"/>
    <w:rsid w:val="00D531D5"/>
    <w:rsid w:val="00D6503A"/>
    <w:rsid w:val="00D65370"/>
    <w:rsid w:val="00D65644"/>
    <w:rsid w:val="00D74C6E"/>
    <w:rsid w:val="00DA498E"/>
    <w:rsid w:val="00DC47BF"/>
    <w:rsid w:val="00DF4945"/>
    <w:rsid w:val="00E223C3"/>
    <w:rsid w:val="00E23866"/>
    <w:rsid w:val="00E537E8"/>
    <w:rsid w:val="00E97FC1"/>
    <w:rsid w:val="00F70C32"/>
    <w:rsid w:val="00F7248B"/>
    <w:rsid w:val="00F80F64"/>
    <w:rsid w:val="00F85965"/>
    <w:rsid w:val="00F87055"/>
    <w:rsid w:val="00F87EA9"/>
    <w:rsid w:val="00F87F96"/>
    <w:rsid w:val="00F97FF0"/>
    <w:rsid w:val="00FA6B14"/>
    <w:rsid w:val="00FC3AD2"/>
    <w:rsid w:val="00FC446A"/>
    <w:rsid w:val="00FC79BF"/>
    <w:rsid w:val="00FE7503"/>
    <w:rsid w:val="00FF0F9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B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B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B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B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15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INŽENJERING d.o.o. za montažu, servis, popravak i usluge</izvorni_sadrzaj>
    <derivirana_varijabla naziv="DomainObject.Predmet.ProtustrankaFormated_1">  INDIGO INŽENJERING d.o.o. za montažu, servis, popravak i usluge</derivirana_varijabla>
  </DomainObject.Predmet.ProtustrankaFormated>
  <DomainObject.Predmet.ProtustrankaFormatedOIB>
    <izvorni_sadrzaj>  INDIGO INŽENJERING d.o.o. za montažu, servis, popravak i usluge, OIB 48012151102</izvorni_sadrzaj>
    <derivirana_varijabla naziv="DomainObject.Predmet.ProtustrankaFormatedOIB_1">  INDIGO INŽENJERING d.o.o. za montažu, servis, popravak i usluge, OIB 48012151102</derivirana_varijabla>
  </DomainObject.Predmet.ProtustrankaFormatedOIB>
  <DomainObject.Predmet.ProtustrankaFormatedWithAdress>
    <izvorni_sadrzaj> INDIGO INŽENJERING d.o.o. za montažu, servis, popravak i usluge, Ante Starčevića 40, 35000 Slavonski Brod</izvorni_sadrzaj>
    <derivirana_varijabla naziv="DomainObject.Predmet.ProtustrankaFormatedWithAdress_1"> INDIGO INŽENJERING d.o.o. za montažu, servis, popravak i usluge, Ante Starčevića 40, 35000 Slavonski Brod</derivirana_varijabla>
  </DomainObject.Predmet.ProtustrankaFormatedWithAdress>
  <DomainObject.Predmet.ProtustrankaFormatedWithAdressOIB>
    <izvorni_sadrzaj> INDIGO INŽENJERING d.o.o. za montažu, servis, popravak i usluge, OIB 48012151102, Ante Starčevića 40, 35000 Slavonski Brod</izvorni_sadrzaj>
    <derivirana_varijabla naziv="DomainObject.Predmet.ProtustrankaFormatedWithAdressOIB_1"> INDIGO INŽENJERING d.o.o. za montažu, servis, popravak i usluge, OIB 48012151102, Ante Starčevića 40, 35000 Slavonski Brod</derivirana_varijabla>
  </DomainObject.Predmet.ProtustrankaFormatedWithAdressOIB>
  <DomainObject.Predmet.ProtustrankaWithAdress>
    <izvorni_sadrzaj>INDIGO INŽENJERING d.o.o. za montažu, servis, popravak i usluge Ante Starčevića 40, 35000 Slavonski Brod</izvorni_sadrzaj>
    <derivirana_varijabla naziv="DomainObject.Predmet.ProtustrankaWithAdress_1">INDIGO INŽENJERING d.o.o. za montažu, servis, popravak i usluge Ante Starčevića 40, 35000 Slavonski Brod</derivirana_varijabla>
  </DomainObject.Predmet.ProtustrankaWithAdress>
  <DomainObject.Predmet.ProtustrankaWithAdressOIB>
    <izvorni_sadrzaj>INDIGO INŽENJERING d.o.o. za montažu, servis, popravak i usluge, OIB 48012151102, Ante Starčevića 40, 35000 Slavonski Brod</izvorni_sadrzaj>
    <derivirana_varijabla naziv="DomainObject.Predmet.ProtustrankaWithAdressOIB_1">INDIGO INŽENJERING d.o.o. za montažu, servis, popravak i usluge, OIB 48012151102, Ante Starčevića 40, 35000 Slavonski Brod</derivirana_varijabla>
  </DomainObject.Predmet.ProtustrankaWithAdressOIB>
  <DomainObject.Predmet.ProtustrankaNazivFormated>
    <izvorni_sadrzaj>INDIGO INŽENJERING d.o.o. za montažu, servis, popravak i usluge</izvorni_sadrzaj>
    <derivirana_varijabla naziv="DomainObject.Predmet.ProtustrankaNazivFormated_1">INDIGO INŽENJERING d.o.o. za montažu, servis, popravak i usluge</derivirana_varijabla>
  </DomainObject.Predmet.ProtustrankaNazivFormated>
  <DomainObject.Predmet.ProtustrankaNazivFormatedOIB>
    <izvorni_sadrzaj>INDIGO INŽENJERING d.o.o. za montažu, servis, popravak i usluge, OIB 48012151102</izvorni_sadrzaj>
    <derivirana_varijabla naziv="DomainObject.Predmet.ProtustrankaNazivFormatedOIB_1">INDIGO INŽENJERING d.o.o. za montažu, servis, popravak i usluge, OIB 48012151102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136508.40</izvorni_sadrzaj>
    <derivirana_varijabla naziv="DomainObject.Predmet.TrenutnaVrijednost_1">136508.40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INŽENJERING d.o.o. za montažu, servis, popravak i usluge</item>
    </izvorni_sadrzaj>
    <derivirana_varijabla naziv="DomainObject.Predmet.ProtuStrankaListFormated_1">
      <item>INDIGO INŽENJERING d.o.o. za montažu, servis, popravak i usluge</item>
    </derivirana_varijabla>
  </DomainObject.Predmet.ProtuStrankaListFormated>
  <DomainObject.Predmet.ProtuStrankaListFormatedOIB>
    <izvorni_sadrzaj>
      <item>INDIGO INŽENJERING d.o.o. za montažu, servis, popravak i usluge, OIB 48012151102</item>
    </izvorni_sadrzaj>
    <derivirana_varijabla naziv="DomainObject.Predmet.ProtuStrankaListFormatedOIB_1">
      <item>INDIGO INŽENJERING d.o.o. za montažu, servis, popravak i usluge, OIB 48012151102</item>
    </derivirana_varijabla>
  </DomainObject.Predmet.ProtuStrankaListFormatedOIB>
  <DomainObject.Predmet.ProtuStrankaListFormatedWithAdress>
    <izvorni_sadrzaj>
      <item>INDIGO INŽENJERING d.o.o. za montažu, servis, popravak i usluge, Ante Starčevića 40, 35000 Slavonski Brod</item>
    </izvorni_sadrzaj>
    <derivirana_varijabla naziv="DomainObject.Predmet.ProtuStrankaListFormatedWithAdress_1">
      <item>INDIGO INŽENJERING d.o.o. za montažu, servis, popravak i usluge, Ante Starčevića 40, 35000 Slavonski Brod</item>
    </derivirana_varijabla>
  </DomainObject.Predmet.ProtuStrankaListFormatedWithAdress>
  <DomainObject.Predmet.ProtuStrankaListFormatedWithAdressOIB>
    <izvorni_sadrzaj>
      <item>INDIGO INŽENJERING d.o.o. za montažu, servis, popravak i usluge, OIB 48012151102, Ante Starčevića 40, 35000 Slavonski Brod</item>
    </izvorni_sadrzaj>
    <derivirana_varijabla naziv="DomainObject.Predmet.ProtuStrankaListFormatedWithAdressOIB_1">
      <item>INDIGO INŽENJERING d.o.o. za montažu, servis, popravak i usluge, OIB 48012151102, Ante Starčevića 40, 35000 Slavonski Brod</item>
    </derivirana_varijabla>
  </DomainObject.Predmet.ProtuStrankaListFormatedWithAdressOIB>
  <DomainObject.Predmet.ProtuStrankaListNazivFormated>
    <izvorni_sadrzaj>
      <item>INDIGO INŽENJERING d.o.o. za montažu, servis, popravak i usluge</item>
    </izvorni_sadrzaj>
    <derivirana_varijabla naziv="DomainObject.Predmet.ProtuStrankaListNazivFormated_1">
      <item>INDIGO INŽENJERING d.o.o. za montažu, servis, popravak i usluge</item>
    </derivirana_varijabla>
  </DomainObject.Predmet.ProtuStrankaListNazivFormated>
  <DomainObject.Predmet.ProtuStrankaListNazivFormatedOIB>
    <izvorni_sadrzaj>
      <item>INDIGO INŽENJERING d.o.o. za montažu, servis, popravak i usluge, OIB 48012151102</item>
    </izvorni_sadrzaj>
    <derivirana_varijabla naziv="DomainObject.Predmet.ProtuStrankaListNazivFormatedOIB_1">
      <item>INDIGO INŽENJERING d.o.o. za montažu, servis, popravak i usluge, OIB 48012151102</item>
    </derivirana_varijabla>
  </DomainObject.Predmet.ProtuStrankaListNazivFormatedOIB>
  <DomainObject.Predmet.OstaliListFormated>
    <izvorni_sadrzaj>
      <item>Branko Glas</item>
      <item>Sanja Mišević</item>
    </izvorni_sadrzaj>
    <derivirana_varijabla naziv="DomainObject.Predmet.OstaliListFormated_1">
      <item>Branko Glas</item>
      <item>Sanja Mišević</item>
    </derivirana_varijabla>
  </DomainObject.Predmet.OstaliListFormated>
  <DomainObject.Predmet.OstaliListFormatedOIB>
    <izvorni_sadrzaj>
      <item>Branko Glas</item>
      <item>Sanja Mišević</item>
    </izvorni_sadrzaj>
    <derivirana_varijabla naziv="DomainObject.Predmet.OstaliListFormatedOIB_1">
      <item>Branko Glas</item>
      <item>Sanja Mišević</item>
    </derivirana_varijabla>
  </DomainObject.Predmet.OstaliListFormatedOIB>
  <DomainObject.Predmet.OstaliListFormatedWithAdress>
    <izvorni_sadrzaj>
      <item>Branko Glas</item>
      <item>Sanja Mišević</item>
    </izvorni_sadrzaj>
    <derivirana_varijabla naziv="DomainObject.Predmet.OstaliListFormatedWithAdress_1">
      <item>Branko Glas</item>
      <item>Sanja Mišević</item>
    </derivirana_varijabla>
  </DomainObject.Predmet.OstaliListFormatedWithAdress>
  <DomainObject.Predmet.OstaliListFormatedWithAdressOIB>
    <izvorni_sadrzaj>
      <item>Branko Glas</item>
      <item>Sanja Mišević</item>
    </izvorni_sadrzaj>
    <derivirana_varijabla naziv="DomainObject.Predmet.OstaliListFormatedWithAdressOIB_1">
      <item>Branko Glas</item>
      <item>Sanja Mišević</item>
    </derivirana_varijabla>
  </DomainObject.Predmet.OstaliListFormatedWithAdressOIB>
  <DomainObject.Predmet.OstaliListNazivFormated>
    <izvorni_sadrzaj>
      <item>Branko Glas</item>
      <item>Sanja Mišević</item>
    </izvorni_sadrzaj>
    <derivirana_varijabla naziv="DomainObject.Predmet.OstaliListNazivFormated_1">
      <item>Branko Glas</item>
      <item>Sanja Mišević</item>
    </derivirana_varijabla>
  </DomainObject.Predmet.OstaliListNazivFormated>
  <DomainObject.Predmet.OstaliListNazivFormatedOIB>
    <izvorni_sadrzaj>
      <item>Branko Glas</item>
      <item>Sanja Mišević</item>
    </izvorni_sadrzaj>
    <derivirana_varijabla naziv="DomainObject.Predmet.OstaliListNazivFormatedOIB_1">
      <item>Branko Glas</item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INŽENJERING d.o.o. za montažu, servis, popravak i usluge</izvorni_sadrzaj>
    <derivirana_varijabla naziv="DomainObject.Predmet.ProtustrankaIDrugi_1">INDIGO INŽENJERING d.o.o. za montažu, servis, popravak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INDIGO INŽENJERING d.o.o. za montažu, servis, popravak i usluge, OIB 48012151102, Ante Starčevića 40, 35000 Slavonski Brod</izvorni_sadrzaj>
    <derivirana_varijabla naziv="DomainObject.Predmet.ProtustrankaIDrugiAdressOIB_1">INDIGO INŽENJERING d.o.o. za montažu, servis, popravak i usluge, OIB 48012151102, Ante Starčevića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INDIGO INŽENJERING d.o.o. za montažu, servis, popravak i usluge</item>
      <item>Branko Glas</item>
      <item>Sanja Mišević</item>
    </izvorni_sadrzaj>
    <derivirana_varijabla naziv="DomainObject.Predmet.SudioniciListNaziv_1">
      <item>Financijska agencija</item>
      <item>INDIGO INŽENJERING d.o.o. za montažu, servis, popravak i usluge</item>
      <item>Branko Glas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INDIGO INŽENJERING d.o.o. za montažu, servis, popravak i usluge, OIB 48012151102, Ante Starčevića 40,35000 Slavonski Brod</item>
      <item>Branko Glas</item>
      <item>Sanja Mišević</item>
    </izvorni_sadrzaj>
    <derivirana_varijabla naziv="DomainObject.Predmet.SudioniciListAdressOIB_1">
      <item>Financijska agencija, OIB 85821130368, Ulica grada Vukovara 70,10000 Zagreb</item>
      <item>INDIGO INŽENJERING d.o.o. za montažu, servis, popravak i usluge, OIB 48012151102, Ante Starčevića 40,35000 Slavonski Brod</item>
      <item>Branko Glas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48012151102</item>
      <item>, OIB null</item>
      <item>, OIB null</item>
    </izvorni_sadrzaj>
    <derivirana_varijabla naziv="DomainObject.Predmet.SudioniciListNazivOIB_1">
      <item>, OIB 85821130368</item>
      <item>, OIB 48012151102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499A1-61F7-4DF2-9B5B-C3BAAC396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1299</properties:Words>
  <properties:Characters>7449</properties:Characters>
  <properties:Lines>147</properties:Lines>
  <properties:Paragraphs>41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2018-01-11T10:11:00Z</dcterms:created>
  <dc:creator>alet</dc:creator>
  <cp:lastModifiedBy>wsadmin</cp:lastModifiedBy>
  <cp:lastPrinted>2018-01-11T10:59:00Z</cp:lastPrinted>
  <dcterms:modified xmlns:xsi="http://www.w3.org/2001/XMLSchema-instance" xsi:type="dcterms:W3CDTF">2018-01-11T13:01:00Z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