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c0b6" w14:paraId="5ecc0b6" w:rsidRDefault="00447368" w:rsidP="00447368" w:rsidR="00447368">
      <w:pPr>
        <w15:collapsed w:val="false"/>
      </w:pPr>
      <w:bookmarkStart w:name="_GoBack" w:id="0"/>
      <w:bookmarkEnd w:id="0"/>
      <w:r>
        <w:tab/>
        <w:t xml:space="preserve">                                   </w:t>
      </w:r>
    </w:p>
    <w:p w:rsidRDefault="00447368" w:rsidP="00447368" w:rsidR="00447368">
      <w:r>
        <w:tab/>
      </w:r>
      <w:r>
        <w:rPr>
          <w:noProof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368" w:rsidP="00447368" w:rsidR="00447368">
      <w:r>
        <w:t xml:space="preserve">         REPUBLIKA HRVATSKA</w:t>
      </w:r>
    </w:p>
    <w:p w:rsidRDefault="00447368" w:rsidP="00447368" w:rsidR="00447368">
      <w:r>
        <w:t xml:space="preserve"> TRGOVAČKI SUD U VARAŽDINU</w:t>
      </w:r>
    </w:p>
    <w:p w:rsidRDefault="00447368" w:rsidP="00447368" w:rsidR="00447368">
      <w:r>
        <w:t xml:space="preserve">           Braće Radića 2, Varaždin</w:t>
      </w:r>
    </w:p>
    <w:p w:rsidRDefault="00447368" w:rsidP="00447368" w:rsidR="00447368">
      <w:pPr>
        <w:jc w:val="center"/>
      </w:pPr>
    </w:p>
    <w:p w:rsidRDefault="00447368" w:rsidP="00447368" w:rsidR="00447368">
      <w:pPr>
        <w:jc w:val="center"/>
      </w:pPr>
    </w:p>
    <w:p w:rsidRDefault="00447368" w:rsidP="00447368" w:rsidR="00447368">
      <w:pPr>
        <w:jc w:val="center"/>
      </w:pPr>
    </w:p>
    <w:p w:rsidRDefault="00982EE6" w:rsidP="00982EE6" w:rsidR="00982EE6">
      <w:pPr>
        <w:tabs>
          <w:tab w:pos="4703" w:val="center"/>
          <w:tab w:pos="9406" w:val="right"/>
        </w:tabs>
        <w:jc w:val="center"/>
      </w:pPr>
      <w:r>
        <w:t>U   I M E   R E P U B L I K E   H R V A T S K E</w:t>
      </w:r>
    </w:p>
    <w:p w:rsidRDefault="00982EE6" w:rsidP="00982EE6" w:rsidR="00982EE6">
      <w:pPr>
        <w:jc w:val="center"/>
      </w:pPr>
    </w:p>
    <w:p w:rsidRDefault="00982EE6" w:rsidP="00982EE6" w:rsidR="00982EE6">
      <w:pPr>
        <w:jc w:val="center"/>
      </w:pPr>
      <w:r>
        <w:t>R J E Š E NJ E</w:t>
      </w:r>
    </w:p>
    <w:p w:rsidRDefault="00982EE6" w:rsidP="00982EE6" w:rsidR="00982EE6">
      <w:pPr>
        <w:jc w:val="both"/>
        <w:rPr>
          <w:b/>
        </w:rPr>
      </w:pPr>
    </w:p>
    <w:p w:rsidRDefault="00982EE6" w:rsidP="00982EE6" w:rsidR="00982EE6">
      <w:pPr>
        <w:jc w:val="both"/>
        <w:rPr>
          <w:b/>
        </w:rPr>
      </w:pPr>
    </w:p>
    <w:p w:rsidRDefault="00982EE6" w:rsidP="00982EE6" w:rsidR="00982EE6">
      <w:pPr>
        <w:ind w:firstLine="720"/>
        <w:jc w:val="both"/>
      </w:pPr>
      <w:r>
        <w:t>Trgovački sud u Varaždinu, po sudskoj savjetnici toga suda Janji Topol, u stečajnom predmetu povodom prijedloga predlagatelja FINANCIJSKE AGENCIJE, Zagreb, Podružnica Varaždin, A. Cesarca 2, za pokretanje</w:t>
      </w:r>
      <w:r w:rsidR="001E12D7">
        <w:t xml:space="preserve"> skraćenog stečajnog postupka, 19. siječnja 2016</w:t>
      </w:r>
      <w:r>
        <w:t>.</w:t>
      </w:r>
    </w:p>
    <w:p w:rsidRDefault="00982EE6" w:rsidP="00982EE6" w:rsidR="00982EE6">
      <w:pPr>
        <w:rPr>
          <w:b/>
        </w:rPr>
      </w:pPr>
    </w:p>
    <w:p w:rsidRDefault="00982EE6" w:rsidP="00982EE6" w:rsidR="00982EE6">
      <w:pPr>
        <w:jc w:val="center"/>
      </w:pPr>
      <w:r>
        <w:t xml:space="preserve">r i j e š i o   j e </w:t>
      </w:r>
    </w:p>
    <w:p w:rsidRDefault="00982EE6" w:rsidP="00982EE6" w:rsidR="00982EE6"/>
    <w:p w:rsidRDefault="00982EE6" w:rsidP="00982EE6" w:rsidR="00982EE6">
      <w:pPr>
        <w:ind w:firstLine="720"/>
        <w:jc w:val="both"/>
      </w:pPr>
      <w:r>
        <w:t xml:space="preserve">Odbacuje se zahtjev za pokretanje skraćenog stečajnog postupka nad dužnikom </w:t>
      </w:r>
      <w:r w:rsidR="001E12D7">
        <w:t xml:space="preserve">PARDUS d.o.o., OIB: 39483291371, 40324 </w:t>
      </w:r>
      <w:proofErr w:type="spellStart"/>
      <w:r w:rsidR="001E12D7">
        <w:t>Goričan</w:t>
      </w:r>
      <w:proofErr w:type="spellEnd"/>
      <w:r w:rsidR="001E12D7">
        <w:t>, Školska 68.</w:t>
      </w:r>
    </w:p>
    <w:p w:rsidRDefault="00982EE6" w:rsidP="00982EE6" w:rsidR="00982EE6"/>
    <w:p w:rsidRDefault="00982EE6" w:rsidP="00982EE6" w:rsidR="00982EE6">
      <w:pPr>
        <w:jc w:val="center"/>
      </w:pPr>
      <w:r>
        <w:t>Obrazloženje</w:t>
      </w:r>
    </w:p>
    <w:p w:rsidRDefault="00982EE6" w:rsidP="00982EE6" w:rsidR="00982EE6">
      <w:pPr>
        <w:jc w:val="center"/>
      </w:pPr>
    </w:p>
    <w:p w:rsidRDefault="00982EE6" w:rsidP="00982EE6" w:rsidR="00982EE6">
      <w:pPr>
        <w:ind w:firstLine="720"/>
        <w:jc w:val="both"/>
      </w:pPr>
      <w:r>
        <w:t xml:space="preserve">S obzirom na to da je Trgovački sud u Varaždinu, </w:t>
      </w:r>
      <w:r w:rsidR="001E12D7">
        <w:t>rješenjem poslovnoga broja St-90</w:t>
      </w:r>
      <w:r>
        <w:t>/15</w:t>
      </w:r>
      <w:r w:rsidR="001E12D7">
        <w:t>-7 od 14. siječnja 2016</w:t>
      </w:r>
      <w:r>
        <w:t xml:space="preserve">., otvorio i zaključio stečajni postupak nad dužnikom </w:t>
      </w:r>
      <w:r w:rsidR="001E12D7">
        <w:t xml:space="preserve">PARDUS d.o.o., OIB: 39483291371, 40324 </w:t>
      </w:r>
      <w:proofErr w:type="spellStart"/>
      <w:r w:rsidR="001E12D7">
        <w:t>Goričan</w:t>
      </w:r>
      <w:proofErr w:type="spellEnd"/>
      <w:r w:rsidR="001E12D7">
        <w:t>, Školska 68</w:t>
      </w:r>
      <w:r>
        <w:rPr>
          <w:color w:val="000000"/>
        </w:rPr>
        <w:t xml:space="preserve">, primjenom </w:t>
      </w:r>
      <w:r>
        <w:t>čl. 428. Stečajnog zakona (''Narodne novine'' broj 71/15</w:t>
      </w:r>
      <w:r>
        <w:rPr>
          <w:color w:val="000000"/>
          <w:shd w:fill="FFFFFF" w:color="auto" w:val="clear"/>
        </w:rPr>
        <w:t>), argumentom po suprotnosti,</w:t>
      </w:r>
      <w:r>
        <w:t xml:space="preserve"> odlučeno je kao u izreci. </w:t>
      </w:r>
    </w:p>
    <w:p w:rsidRDefault="00982EE6" w:rsidP="00982EE6" w:rsidR="00982EE6">
      <w:pPr>
        <w:pStyle w:val="Tijeloteksta"/>
        <w:jc w:val="center"/>
      </w:pPr>
    </w:p>
    <w:p w:rsidRDefault="001E12D7" w:rsidP="00982EE6" w:rsidR="00982EE6">
      <w:pPr>
        <w:pStyle w:val="Tijeloteksta"/>
        <w:jc w:val="center"/>
      </w:pPr>
      <w:r>
        <w:t>U Varaždinu 19. siječnja 2016</w:t>
      </w:r>
      <w:r w:rsidR="00982EE6">
        <w:t>.</w:t>
      </w:r>
    </w:p>
    <w:p w:rsidRDefault="00982EE6" w:rsidP="00982EE6" w:rsidR="00982EE6">
      <w:pPr>
        <w:jc w:val="right"/>
      </w:pPr>
      <w:r>
        <w:t xml:space="preserve">                                                                                                                             </w:t>
      </w:r>
    </w:p>
    <w:p w:rsidRDefault="001E12D7" w:rsidP="00982EE6" w:rsidR="00982E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</w:t>
      </w:r>
    </w:p>
    <w:p w:rsidRDefault="00982EE6" w:rsidP="00982EE6" w:rsidR="00982EE6"/>
    <w:p w:rsidRDefault="00982EE6" w:rsidP="00982EE6" w:rsidR="00982EE6"/>
    <w:p w:rsidRDefault="001E12D7" w:rsidP="00982EE6" w:rsidR="00982EE6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Janja Topol</w:t>
      </w:r>
    </w:p>
    <w:p w:rsidRDefault="00982EE6" w:rsidP="00982EE6" w:rsidR="00982EE6">
      <w:pPr>
        <w:tabs>
          <w:tab w:pos="0" w:val="left"/>
        </w:tabs>
      </w:pPr>
    </w:p>
    <w:p w:rsidRDefault="00982EE6" w:rsidP="00982EE6" w:rsidR="00982EE6">
      <w:pPr>
        <w:tabs>
          <w:tab w:pos="0" w:val="left"/>
        </w:tabs>
      </w:pPr>
    </w:p>
    <w:p w:rsidRDefault="00982EE6" w:rsidP="00982EE6" w:rsidR="00982EE6">
      <w:r>
        <w:t>UPUTA O PRAVNOM LIJEKU:</w:t>
      </w:r>
    </w:p>
    <w:p w:rsidRDefault="00982EE6" w:rsidP="00982EE6" w:rsidR="00982EE6">
      <w:pPr>
        <w:jc w:val="both"/>
      </w:pPr>
      <w:r>
        <w:t>Protiv ovoga rješenja dopuštena je žalba u roku od osam dana od dostave rješenja. Žalba se podnosi u tri primjerka ovome sudu, a o njoj odlučuje Visoki trgovački sud Republike Hrvatske.</w:t>
      </w:r>
    </w:p>
    <w:p w:rsidRDefault="00982EE6" w:rsidP="00982EE6" w:rsidR="00982EE6"/>
    <w:p w:rsidRDefault="00982EE6" w:rsidP="00982EE6" w:rsidR="00982EE6">
      <w:r>
        <w:t>DNA:</w:t>
      </w:r>
    </w:p>
    <w:p w:rsidRDefault="00982EE6" w:rsidP="00982EE6" w:rsidR="00982EE6">
      <w:pPr>
        <w:jc w:val="both"/>
      </w:pPr>
      <w:r>
        <w:t>1. predlagatelju FINANCIJSKA AGENCIJA, Varaždin, A. Cesarca 2</w:t>
      </w:r>
    </w:p>
    <w:p w:rsidRDefault="00982EE6" w:rsidP="00982EE6" w:rsidR="00982EE6">
      <w:pPr>
        <w:jc w:val="both"/>
      </w:pPr>
      <w:r>
        <w:t>2. E-oglasna ploča</w:t>
      </w:r>
    </w:p>
    <w:p w:rsidRDefault="00982EE6" w:rsidP="00982EE6" w:rsidR="00D91168">
      <w:r>
        <w:t>3. kal. pravom. – 15 dana</w:t>
      </w:r>
    </w:p>
    <w:sectPr w:rsidR="00D9116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D5A" w:rsidP="00447368" w:rsidR="005E2D5A">
      <w:r>
        <w:separator/>
      </w:r>
    </w:p>
  </w:endnote>
  <w:endnote w:id="0" w:type="continuationSeparator">
    <w:p w:rsidRDefault="005E2D5A" w:rsidP="00447368" w:rsidR="005E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D5A" w:rsidP="00447368" w:rsidR="005E2D5A">
      <w:r>
        <w:separator/>
      </w:r>
    </w:p>
  </w:footnote>
  <w:footnote w:id="0" w:type="continuationSeparator">
    <w:p w:rsidRDefault="005E2D5A" w:rsidP="00447368" w:rsidR="005E2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368" w:rsidP="00447368" w:rsidR="00447368">
    <w:pPr>
      <w:pStyle w:val="Zaglavlje"/>
      <w:jc w:val="right"/>
    </w:pPr>
    <w:r>
      <w:t>Poslovni broj: 1 St-893/15-5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D6C82"/>
    <w:multiLevelType w:val="hybridMultilevel"/>
    <w:tmpl w:val="44B4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368"/>
    <w:rsid w:val="00040A57"/>
    <w:rsid w:val="00076BEE"/>
    <w:rsid w:val="001E12D7"/>
    <w:rsid w:val="00404977"/>
    <w:rsid w:val="00447368"/>
    <w:rsid w:val="005E2D5A"/>
    <w:rsid w:val="00982EE6"/>
    <w:rsid w:val="00D812D2"/>
    <w:rsid w:val="00D9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3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47368"/>
    <w:pPr>
      <w:keepNext/>
      <w:jc w:val="center"/>
      <w:outlineLvl w:val="1"/>
    </w:pPr>
    <w:rPr>
      <w:rFonts w:hAnsi="Arial" w:ascii="Arial"/>
      <w:b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47368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473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4736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3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36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3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473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36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3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7368"/>
    <w:rPr>
      <w:rFonts w:cs="Times New Roman" w:eastAsia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982EE6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982EE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3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47368"/>
    <w:pPr>
      <w:keepNext/>
      <w:jc w:val="center"/>
      <w:outlineLvl w:val="1"/>
    </w:pPr>
    <w:rPr>
      <w:rFonts w:ascii="Arial" w:hAnsi="Arial"/>
      <w:b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47368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473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4736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3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36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3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473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36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3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7368"/>
    <w:rPr>
      <w:rFonts w:ascii="Times New Roman" w:cs="Times New Roman" w:eastAsia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982EE6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982EE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31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PARDUS društvo s ograničenom odgovornošću za proizvodnju, trgovinu, konzalting i inženjering</izvorni_sadrzaj>
    <derivirana_varijabla naziv="DomainObject.Predmet.ProtustrankaFormated_1">  PARDUS društvo s ograničenom odgovornošću za proizvodnju, trgovinu, konzalting i inženjering</derivirana_varijabla>
  </DomainObject.Predmet.ProtustrankaFormated>
  <DomainObject.Predmet.ProtustrankaFormatedOIB>
    <izvorni_sadrzaj>  PARDUS društvo s ograničenom odgovornošću za proizvodnju, trgovinu, konzalting i inženjering, OIB 39483291371</izvorni_sadrzaj>
    <derivirana_varijabla naziv="DomainObject.Predmet.ProtustrankaFormatedOIB_1">  PARDUS društvo s ograničenom odgovornošću za proizvodnju, trgovinu, konzalting i inženjering, OIB 39483291371</derivirana_varijabla>
  </DomainObject.Predmet.ProtustrankaFormatedOIB>
  <DomainObject.Predmet.ProtustrankaFormatedWithAdress>
    <izvorni_sadrzaj> PARDUS društvo s ograničenom odgovornošću za proizvodnju, trgovinu, konzalting i inženjering, Školska 68, 40320 Goričan</izvorni_sadrzaj>
    <derivirana_varijabla naziv="DomainObject.Predmet.ProtustrankaFormatedWithAdress_1"> PARDUS društvo s ograničenom odgovornošću za proizvodnju, trgovinu, konzalting i inženjering, Školska 68, 40320 Goričan</derivirana_varijabla>
  </DomainObject.Predmet.ProtustrankaFormatedWithAdress>
  <DomainObject.Predmet.ProtustrankaFormatedWithAdressOIB>
    <izvorni_sadrzaj> PARDUS društvo s ograničenom odgovornošću za proizvodnju, trgovinu, konzalting i inženjering, OIB 39483291371, Školska 68, 40320 Goričan</izvorni_sadrzaj>
    <derivirana_varijabla naziv="DomainObject.Predmet.ProtustrankaFormatedWithAdressOIB_1"> PARDUS društvo s ograničenom odgovornošću za proizvodnju, trgovinu, konzalting i inženjering, OIB 39483291371, Školska 68, 40320 Goričan</derivirana_varijabla>
  </DomainObject.Predmet.ProtustrankaFormatedWithAdressOIB>
  <DomainObject.Predmet.ProtustrankaWithAdress>
    <izvorni_sadrzaj>PARDUS društvo s ograničenom odgovornošću za proizvodnju, trgovinu, konzalting i inženjering Školska 68, 40320 Goričan</izvorni_sadrzaj>
    <derivirana_varijabla naziv="DomainObject.Predmet.ProtustrankaWithAdress_1">PARDUS društvo s ograničenom odgovornošću za proizvodnju, trgovinu, konzalting i inženjering Školska 68, 40320 Goričan</derivirana_varijabla>
  </DomainObject.Predmet.ProtustrankaWithAdress>
  <DomainObject.Predmet.ProtustrankaWithAdressOIB>
    <izvorni_sadrzaj>PARDUS društvo s ograničenom odgovornošću za proizvodnju, trgovinu, konzalting i inženjering, OIB 39483291371, Školska 68, 40320 Goričan</izvorni_sadrzaj>
    <derivirana_varijabla naziv="DomainObject.Predmet.ProtustrankaWithAdressOIB_1">PARDUS društvo s ograničenom odgovornošću za proizvodnju, trgovinu, konzalting i inženjering, OIB 39483291371, Školska 68, 40320 Goričan</derivirana_varijabla>
  </DomainObject.Predmet.ProtustrankaWithAdressOIB>
  <DomainObject.Predmet.ProtustrankaNazivFormated>
    <izvorni_sadrzaj>PARDUS društvo s ograničenom odgovornošću za proizvodnju, trgovinu, konzalting i inženjering</izvorni_sadrzaj>
    <derivirana_varijabla naziv="DomainObject.Predmet.ProtustrankaNazivFormated_1">PARDUS društvo s ograničenom odgovornošću za proizvodnju, trgovinu, konzalting i inženjering</derivirana_varijabla>
  </DomainObject.Predmet.ProtustrankaNazivFormated>
  <DomainObject.Predmet.ProtustrankaNazivFormatedOIB>
    <izvorni_sadrzaj>PARDUS društvo s ograničenom odgovornošću za proizvodnju, trgovinu, konzalting i inženjering, OIB 39483291371</izvorni_sadrzaj>
    <derivirana_varijabla naziv="DomainObject.Predmet.ProtustrankaNazivFormatedOIB_1">PARDUS društvo s ograničenom odgovornošću za proizvodnju, trgovinu, konzalting i inženjering, OIB 39483291371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17060.10</izvorni_sadrzaj>
    <derivirana_varijabla naziv="DomainObject.Predmet.TrenutnaVrijednost_1">17060.10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PARDUS društvo s ograničenom odgovornošću za proizvodnju, trgovinu, konzalting i inženjering</item>
    </izvorni_sadrzaj>
    <derivirana_varijabla naziv="DomainObject.Predmet.ProtuStrankaListFormated_1">
      <item>PARDUS društvo s ograničenom odgovornošću za proizvodnju, trgovinu, konzalting i inženjering</item>
    </derivirana_varijabla>
  </DomainObject.Predmet.ProtuStrankaListFormated>
  <DomainObject.Predmet.ProtuStrankaListFormatedOIB>
    <izvorni_sadrzaj>
      <item>PARDUS društvo s ograničenom odgovornošću za proizvodnju, trgovinu, konzalting i inženjering, OIB 39483291371</item>
    </izvorni_sadrzaj>
    <derivirana_varijabla naziv="DomainObject.Predmet.ProtuStrankaListFormatedOIB_1">
      <item>PARDUS društvo s ograničenom odgovornošću za proizvodnju, trgovinu, konzalting i inženjering, OIB 39483291371</item>
    </derivirana_varijabla>
  </DomainObject.Predmet.ProtuStrankaListFormatedOIB>
  <DomainObject.Predmet.ProtuStrankaListFormatedWithAdress>
    <izvorni_sadrzaj>
      <item>PARDUS društvo s ograničenom odgovornošću za proizvodnju, trgovinu, konzalting i inženjering, Školska 68, 40320 Goričan</item>
    </izvorni_sadrzaj>
    <derivirana_varijabla naziv="DomainObject.Predmet.ProtuStrankaListFormatedWithAdress_1">
      <item>PARDUS društvo s ograničenom odgovornošću za proizvodnju, trgovinu, konzalting i inženjering, Školska 68, 40320 Goričan</item>
    </derivirana_varijabla>
  </DomainObject.Predmet.ProtuStrankaListFormatedWithAdress>
  <DomainObject.Predmet.ProtuStrankaListFormatedWithAdressOIB>
    <izvorni_sadrzaj>
      <item>PARDUS društvo s ograničenom odgovornošću za proizvodnju, trgovinu, konzalting i inženjering, OIB 39483291371, Školska 68, 40320 Goričan</item>
    </izvorni_sadrzaj>
    <derivirana_varijabla naziv="DomainObject.Predmet.ProtuStrankaListFormatedWithAdressOIB_1">
      <item>PARDUS društvo s ograničenom odgovornošću za proizvodnju, trgovinu, konzalting i inženjering, OIB 39483291371, Školska 68, 40320 Goričan</item>
    </derivirana_varijabla>
  </DomainObject.Predmet.ProtuStrankaListFormatedWithAdressOIB>
  <DomainObject.Predmet.ProtuStrankaListNazivFormated>
    <izvorni_sadrzaj>
      <item>PARDUS društvo s ograničenom odgovornošću za proizvodnju, trgovinu, konzalting i inženjering</item>
    </izvorni_sadrzaj>
    <derivirana_varijabla naziv="DomainObject.Predmet.ProtuStrankaListNazivFormated_1">
      <item>PARDUS društvo s ograničenom odgovornošću za proizvodnju, trgovinu, konzalting i inženjering</item>
    </derivirana_varijabla>
  </DomainObject.Predmet.ProtuStrankaListNazivFormated>
  <DomainObject.Predmet.ProtuStrankaListNazivFormatedOIB>
    <izvorni_sadrzaj>
      <item>PARDUS društvo s ograničenom odgovornošću za proizvodnju, trgovinu, konzalting i inženjering, OIB 39483291371</item>
    </izvorni_sadrzaj>
    <derivirana_varijabla naziv="DomainObject.Predmet.ProtuStrankaListNazivFormatedOIB_1">
      <item>PARDUS društvo s ograničenom odgovornošću za proizvodnju, trgovinu, konzalting i inženjering, OIB 39483291371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PARDUS društvo s ograničenom odgovornošću za proizvodnju, trgovinu, konzalting i inženjering</izvorni_sadrzaj>
    <derivirana_varijabla naziv="DomainObject.Predmet.ProtustrankaIDrugi_1">PARDUS društvo s ograničenom odgovornošću za proizvodnju, trgovinu, konzalting i inženjering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PARDUS društvo s ograničenom odgovornošću za proizvodnju, trgovinu, konzalting i inženjering, OIB 39483291371, Školska 68, 40320 Goričan</izvorni_sadrzaj>
    <derivirana_varijabla naziv="DomainObject.Predmet.ProtustrankaIDrugiAdressOIB_1">PARDUS društvo s ograničenom odgovornošću za proizvodnju, trgovinu, konzalting i inženjering, OIB 39483291371, Školska 68,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PARDUS društvo s ograničenom odgovornošću za proizvodnju, trgovinu, konzalting i inženjering</item>
      <item>E-oglasna ploča</item>
      <item>Sudski registar, Trgovački sud u Varaždinu</item>
    </izvorni_sadrzaj>
    <derivirana_varijabla naziv="DomainObject.Predmet.SudioniciListNaziv_1">
      <item>Financijska agencija</item>
      <item>PARDUS društvo s ograničenom odgovornošću za proizvodnju, trgovinu, konzalting i inženjering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PARDUS društvo s ograničenom odgovornošću za proizvodnju, trgovinu, konzalting i inženjering, OIB 39483291371, Školska 68,40320 Goričan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PARDUS društvo s ograničenom odgovornošću za proizvodnju, trgovinu, konzalting i inženjering, OIB 39483291371, Školska 68,40320 Goričan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39483291371</item>
      <item>, OIB null</item>
      <item>, OIB null</item>
    </izvorni_sadrzaj>
    <derivirana_varijabla naziv="DomainObject.Predmet.SudioniciListNazivOIB_1">
      <item>, OIB 85821130368</item>
      <item>, OIB 39483291371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1063</properties:Characters>
  <properties:Lines>46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2016-01-18T13:58:00Z</dcterms:created>
  <dc:creator>Tea Meister</dc:creator>
  <cp:lastModifiedBy>Tea Meister</cp:lastModifiedBy>
  <dcterms:modified xmlns:xsi="http://www.w3.org/2001/XMLSchema-instance" xsi:type="dcterms:W3CDTF">2016-01-19T13:30:00Z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