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C03A1A" w:rsidR="00ED1941" w:rsidRPr="00B92B86">
        <w:tc>
          <w:tcPr>
            <w:tcW w:type="dxa" w:w="2985"/>
            <w:shd w:fill="auto" w:color="auto" w:val="clear"/>
          </w:tcPr>
          <w:p w:rsidRDefault="004F3AC4" w:rsidP="00C03A1A" w:rsidR="00ED1941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ED1941" w:rsidP="00C03A1A" w:rsidR="00ED1941" w:rsidRPr="00E3784B">
            <w:pPr>
              <w:jc w:val="center"/>
            </w:pPr>
            <w:r w:rsidRPr="00E3784B">
              <w:t>Republika Hrvatska</w:t>
            </w:r>
          </w:p>
          <w:p w:rsidRDefault="00ED1941" w:rsidP="00C03A1A" w:rsidR="00ED1941" w:rsidRPr="00E3784B">
            <w:pPr>
              <w:jc w:val="center"/>
            </w:pPr>
            <w:r w:rsidRPr="00E3784B">
              <w:t>Trgovački sud u Varaždinu</w:t>
            </w:r>
          </w:p>
          <w:p w:rsidRDefault="00ED1941" w:rsidP="00C03A1A" w:rsidR="00ED1941" w:rsidRPr="00B92B86">
            <w:pPr>
              <w:jc w:val="center"/>
            </w:pPr>
            <w:r w:rsidRPr="00E3784B">
              <w:t>Varaždin, Braće Radić 2</w:t>
            </w:r>
          </w:p>
        </w:tc>
      </w:tr>
    </w:tbl>
    <w:p w14:textId="c78ed85" w14:paraId="c78ed85" w:rsidRDefault="00ED1941" w:rsidP="00507854" w:rsidR="00EE4D0E">
      <w:pPr>
        <w:jc w:val="both"/>
        <w15:collapsed w:val="false"/>
      </w:pPr>
      <w:r>
        <w:tab/>
      </w:r>
      <w:r>
        <w:tab/>
      </w:r>
      <w:r>
        <w:tab/>
      </w:r>
      <w:r>
        <w:tab/>
      </w:r>
      <w:r w:rsidR="00507854">
        <w:t xml:space="preserve">                                                  </w:t>
      </w:r>
    </w:p>
    <w:p w:rsidRDefault="00EE4D0E" w:rsidP="00507854" w:rsidR="0090464D">
      <w:pPr>
        <w:jc w:val="both"/>
      </w:pPr>
      <w:r>
        <w:t xml:space="preserve">                                                                                                </w:t>
      </w:r>
      <w:r w:rsidR="0090464D">
        <w:t>Poslovni broj: 3 St-</w:t>
      </w:r>
      <w:r w:rsidR="00355E2D">
        <w:t>642</w:t>
      </w:r>
      <w:r w:rsidR="0090464D">
        <w:t>/</w:t>
      </w:r>
      <w:r w:rsidR="00ED1941">
        <w:t>2017</w:t>
      </w:r>
      <w:r w:rsidR="00F72597">
        <w:t>-</w:t>
      </w:r>
      <w:r w:rsidR="007E737C">
        <w:t>2</w:t>
      </w:r>
      <w:r w:rsidR="00355E2D">
        <w:t>0</w:t>
      </w:r>
    </w:p>
    <w:p w:rsidRDefault="000C75C8" w:rsidP="00507854" w:rsidR="000C75C8">
      <w:pPr>
        <w:jc w:val="both"/>
      </w:pPr>
    </w:p>
    <w:p w:rsidRDefault="00ED1941" w:rsidP="00507854" w:rsidR="00ED1941"/>
    <w:p w:rsidRDefault="00EE4D0E" w:rsidP="00507854" w:rsidR="00EE4D0E"/>
    <w:p w:rsidRDefault="00CF7DF8" w:rsidP="007069EE" w:rsidR="00CF7DF8"/>
    <w:p w:rsidRDefault="00493E5E" w:rsidP="00493E5E" w:rsidR="00493E5E">
      <w:pPr>
        <w:jc w:val="center"/>
      </w:pPr>
      <w:r>
        <w:t>R E P U B L I K A   H R V A T S K A</w:t>
      </w:r>
    </w:p>
    <w:p w:rsidRDefault="00493E5E" w:rsidP="0090464D" w:rsidR="00493E5E">
      <w:pPr>
        <w:jc w:val="right"/>
      </w:pPr>
    </w:p>
    <w:p w:rsidRDefault="0090464D" w:rsidP="00507854" w:rsidR="00A749B8">
      <w:pPr>
        <w:jc w:val="center"/>
      </w:pPr>
      <w:r>
        <w:t>R J E Š E N J E</w:t>
      </w:r>
    </w:p>
    <w:p w:rsidRDefault="000C75C8" w:rsidP="00507854" w:rsidR="000C75C8">
      <w:pPr>
        <w:jc w:val="center"/>
      </w:pPr>
    </w:p>
    <w:p w:rsidRDefault="00ED1941" w:rsidP="0048154B" w:rsidR="00ED1941"/>
    <w:p w:rsidRDefault="0090464D" w:rsidP="0090464D" w:rsidR="0090464D">
      <w:pPr>
        <w:jc w:val="both"/>
      </w:pPr>
      <w:r>
        <w:tab/>
        <w:t>Trgovački sud u Varaždinu, po sucu toga suda Jas</w:t>
      </w:r>
      <w:r w:rsidR="003C1C64">
        <w:t xml:space="preserve">ni Lekić, </w:t>
      </w:r>
      <w:r w:rsidR="00000AF0">
        <w:t>u stečajnom postupku nad stečajnim dužnikom</w:t>
      </w:r>
      <w:r w:rsidR="00355E2D">
        <w:t xml:space="preserve"> VELETRGOVINA BEDNJA d.o.o. u stečaju, Bednja, Grofova Drašković 7, MBS: 070002442, OIB: 24172862392</w:t>
      </w:r>
      <w:r w:rsidR="003C5F29">
        <w:t xml:space="preserve">, </w:t>
      </w:r>
      <w:r w:rsidR="003A5085">
        <w:t>nakon održanog ispitnog ročišta</w:t>
      </w:r>
      <w:r>
        <w:t xml:space="preserve"> dana </w:t>
      </w:r>
      <w:r w:rsidR="00ED1941">
        <w:t>1</w:t>
      </w:r>
      <w:r w:rsidR="00355E2D">
        <w:t>3</w:t>
      </w:r>
      <w:r>
        <w:t xml:space="preserve">. </w:t>
      </w:r>
      <w:r w:rsidR="00355E2D">
        <w:t>rujna</w:t>
      </w:r>
      <w:r w:rsidR="0048154B">
        <w:t xml:space="preserve"> </w:t>
      </w:r>
      <w:r>
        <w:t>201</w:t>
      </w:r>
      <w:r w:rsidR="00ED1941">
        <w:t>8</w:t>
      </w:r>
      <w:r>
        <w:t>. godine,</w:t>
      </w:r>
      <w:r w:rsidR="00C45647">
        <w:t xml:space="preserve"> </w:t>
      </w:r>
    </w:p>
    <w:p w:rsidRDefault="00EE4D0E" w:rsidP="0090464D" w:rsidR="00EE4D0E">
      <w:pPr>
        <w:jc w:val="both"/>
      </w:pPr>
    </w:p>
    <w:p w:rsidRDefault="00A749B8" w:rsidP="0090464D" w:rsidR="00A749B8">
      <w:pPr>
        <w:jc w:val="both"/>
      </w:pPr>
    </w:p>
    <w:p w:rsidRDefault="00A8583D" w:rsidP="00FB15DE" w:rsidR="00CF7DF8">
      <w:pPr>
        <w:jc w:val="center"/>
      </w:pPr>
      <w:r>
        <w:t>r</w:t>
      </w:r>
      <w:r w:rsidR="0090464D">
        <w:t xml:space="preserve"> i j e š i o   j e</w:t>
      </w:r>
    </w:p>
    <w:p w:rsidRDefault="00EE4D0E" w:rsidP="00FB15DE" w:rsidR="00EE4D0E">
      <w:pPr>
        <w:jc w:val="center"/>
      </w:pPr>
    </w:p>
    <w:p w:rsidRDefault="003A5085" w:rsidP="0090464D" w:rsidR="003A5085">
      <w:pPr>
        <w:jc w:val="center"/>
      </w:pPr>
    </w:p>
    <w:p w:rsidRDefault="0048154B" w:rsidP="003A5085" w:rsidR="003A5085" w:rsidRPr="00F279F1">
      <w:pPr>
        <w:ind w:left="705"/>
        <w:jc w:val="both"/>
      </w:pPr>
      <w:r w:rsidRPr="00507854">
        <w:t>I/</w:t>
      </w:r>
      <w:r w:rsidRPr="0048154B">
        <w:rPr>
          <w:b/>
        </w:rPr>
        <w:t xml:space="preserve"> </w:t>
      </w:r>
      <w:r w:rsidR="003A5085" w:rsidRPr="00F279F1">
        <w:t>Utvrđuju se osnovanim slijedeće tražbine:</w:t>
      </w:r>
    </w:p>
    <w:p w:rsidRDefault="00ED1941" w:rsidP="0048154B" w:rsidR="00ED1941">
      <w:pPr>
        <w:spacing w:lineRule="auto" w:line="288"/>
        <w:jc w:val="both"/>
      </w:pPr>
    </w:p>
    <w:p w:rsidRDefault="00EE4D0E" w:rsidP="0048154B" w:rsidR="00EE4D0E">
      <w:pPr>
        <w:spacing w:lineRule="auto" w:line="288"/>
        <w:jc w:val="both"/>
      </w:pPr>
    </w:p>
    <w:p w:rsidRDefault="00ED1941" w:rsidP="00ED1941" w:rsidR="00ED1941" w:rsidRPr="00507854">
      <w:pPr>
        <w:spacing w:lineRule="auto" w:line="288"/>
        <w:jc w:val="both"/>
      </w:pPr>
      <w:r w:rsidRPr="00507854">
        <w:rPr>
          <w:u w:val="single"/>
        </w:rPr>
        <w:t xml:space="preserve">II VIŠI ISPLATNI RED </w:t>
      </w:r>
    </w:p>
    <w:p w:rsidRDefault="00ED1941" w:rsidP="00ED1941" w:rsidR="00ED1941">
      <w:pPr>
        <w:spacing w:lineRule="auto" w:line="288"/>
        <w:jc w:val="both"/>
      </w:pPr>
    </w:p>
    <w:tbl>
      <w:tblPr>
        <w:tblW w:type="pct" w:w="5342"/>
        <w:tblInd w:type="dxa" w:w="-31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438"/>
        <w:gridCol w:w="990"/>
        <w:gridCol w:w="1131"/>
        <w:gridCol w:w="1129"/>
        <w:gridCol w:w="909"/>
        <w:gridCol w:w="1082"/>
        <w:gridCol w:w="1135"/>
        <w:gridCol w:w="992"/>
        <w:gridCol w:w="1135"/>
        <w:gridCol w:w="982"/>
      </w:tblGrid>
      <w:tr w:rsidTr="00732D66" w:rsidR="00732D66" w:rsidRPr="0052712E">
        <w:tc>
          <w:tcPr>
            <w:tcW w:type="pct" w:w="220"/>
            <w:shd w:fill="auto" w:color="auto" w:val="clear"/>
          </w:tcPr>
          <w:p w:rsidRDefault="00355E2D" w:rsidP="00355E2D" w:rsidR="00355E2D" w:rsidRPr="0052712E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  <w:r w:rsidRPr="0052712E">
              <w:rPr>
                <w:sz w:val="16"/>
                <w:szCs w:val="16"/>
              </w:rPr>
              <w:t>R.b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type="pct" w:w="499"/>
            <w:shd w:fill="auto" w:color="auto" w:val="clear"/>
          </w:tcPr>
          <w:p w:rsidRDefault="00355E2D" w:rsidP="005444DA" w:rsidR="00355E2D" w:rsidRPr="0052712E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</w:p>
          <w:p w:rsidRDefault="00355E2D" w:rsidP="005444DA" w:rsidR="00355E2D" w:rsidRPr="0052712E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  <w:r w:rsidRPr="0052712E">
              <w:rPr>
                <w:sz w:val="16"/>
                <w:szCs w:val="16"/>
              </w:rPr>
              <w:t>Stečajni vjerovnik</w:t>
            </w:r>
          </w:p>
        </w:tc>
        <w:tc>
          <w:tcPr>
            <w:tcW w:type="pct" w:w="570"/>
            <w:shd w:fill="auto" w:color="auto" w:val="clear"/>
          </w:tcPr>
          <w:p w:rsidRDefault="00355E2D" w:rsidP="005444DA" w:rsidR="00355E2D" w:rsidRPr="0052712E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</w:p>
          <w:p w:rsidRDefault="00355E2D" w:rsidP="005444DA" w:rsidR="00355E2D" w:rsidRPr="0052712E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  <w:r w:rsidRPr="0052712E">
              <w:rPr>
                <w:sz w:val="16"/>
                <w:szCs w:val="16"/>
              </w:rPr>
              <w:t>Oib</w:t>
            </w:r>
          </w:p>
        </w:tc>
        <w:tc>
          <w:tcPr>
            <w:tcW w:type="pct" w:w="569"/>
            <w:shd w:fill="auto" w:color="auto" w:val="clear"/>
          </w:tcPr>
          <w:p w:rsidRDefault="00355E2D" w:rsidP="005444DA" w:rsidR="00355E2D" w:rsidRPr="0052712E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</w:p>
          <w:p w:rsidRDefault="00355E2D" w:rsidP="005444DA" w:rsidR="00355E2D" w:rsidRPr="0052712E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  <w:r w:rsidRPr="0052712E">
              <w:rPr>
                <w:sz w:val="16"/>
                <w:szCs w:val="16"/>
              </w:rPr>
              <w:t>Adresa</w:t>
            </w:r>
          </w:p>
        </w:tc>
        <w:tc>
          <w:tcPr>
            <w:tcW w:type="pct" w:w="458"/>
            <w:shd w:fill="auto" w:color="auto" w:val="clear"/>
          </w:tcPr>
          <w:p w:rsidRDefault="00355E2D" w:rsidP="005444DA" w:rsidR="00355E2D" w:rsidRPr="0052712E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</w:p>
          <w:p w:rsidRDefault="00355E2D" w:rsidP="005444DA" w:rsidR="00355E2D" w:rsidRPr="0052712E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  <w:r w:rsidRPr="0052712E">
              <w:rPr>
                <w:sz w:val="16"/>
                <w:szCs w:val="16"/>
              </w:rPr>
              <w:t>Mjesto</w:t>
            </w:r>
          </w:p>
        </w:tc>
        <w:tc>
          <w:tcPr>
            <w:tcW w:type="pct" w:w="545"/>
            <w:shd w:fill="auto" w:color="auto" w:val="clear"/>
          </w:tcPr>
          <w:p w:rsidRDefault="00355E2D" w:rsidP="00355E2D" w:rsidR="00355E2D" w:rsidRPr="0052712E">
            <w:pPr>
              <w:pStyle w:val="Odlomakpopisa"/>
              <w:ind w:left="0"/>
              <w:jc w:val="both"/>
              <w:rPr>
                <w:sz w:val="16"/>
                <w:szCs w:val="16"/>
              </w:rPr>
            </w:pPr>
            <w:r w:rsidRPr="0052712E">
              <w:rPr>
                <w:sz w:val="16"/>
                <w:szCs w:val="16"/>
              </w:rPr>
              <w:t xml:space="preserve">Iznos </w:t>
            </w:r>
            <w:r>
              <w:rPr>
                <w:sz w:val="16"/>
                <w:szCs w:val="16"/>
              </w:rPr>
              <w:t xml:space="preserve">prijavljene </w:t>
            </w:r>
            <w:r w:rsidRPr="0052712E">
              <w:rPr>
                <w:sz w:val="16"/>
                <w:szCs w:val="16"/>
              </w:rPr>
              <w:t>tražbine</w:t>
            </w:r>
          </w:p>
        </w:tc>
        <w:tc>
          <w:tcPr>
            <w:tcW w:type="pct" w:w="572"/>
            <w:shd w:fill="auto" w:color="auto" w:val="clear"/>
          </w:tcPr>
          <w:p w:rsidRDefault="00355E2D" w:rsidP="005444DA" w:rsidR="00355E2D" w:rsidRPr="0052712E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</w:p>
          <w:p w:rsidRDefault="00355E2D" w:rsidP="005444DA" w:rsidR="00355E2D" w:rsidRPr="0052712E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  <w:r w:rsidRPr="0052712E">
              <w:rPr>
                <w:sz w:val="16"/>
                <w:szCs w:val="16"/>
              </w:rPr>
              <w:t>Osnova tražbine</w:t>
            </w:r>
          </w:p>
        </w:tc>
        <w:tc>
          <w:tcPr>
            <w:tcW w:type="pct" w:w="500"/>
            <w:shd w:fill="auto" w:color="auto" w:val="clear"/>
          </w:tcPr>
          <w:p w:rsidRDefault="00355E2D" w:rsidP="005444DA" w:rsidR="00355E2D" w:rsidRPr="0052712E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  <w:r w:rsidRPr="0052712E">
              <w:rPr>
                <w:sz w:val="16"/>
                <w:szCs w:val="16"/>
              </w:rPr>
              <w:t>Priznaje se i razvrstava u 2. Viši isplatni red</w:t>
            </w:r>
          </w:p>
        </w:tc>
        <w:tc>
          <w:tcPr>
            <w:tcW w:type="pct" w:w="572"/>
            <w:shd w:fill="auto" w:color="auto" w:val="clear"/>
          </w:tcPr>
          <w:p w:rsidRDefault="00355E2D" w:rsidP="005444DA" w:rsidR="00355E2D" w:rsidRPr="0052712E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</w:p>
          <w:p w:rsidRDefault="00355E2D" w:rsidP="005444DA" w:rsidR="00355E2D" w:rsidRPr="0052712E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  <w:r w:rsidRPr="0052712E">
              <w:rPr>
                <w:sz w:val="16"/>
                <w:szCs w:val="16"/>
              </w:rPr>
              <w:t>Osporava se</w:t>
            </w:r>
          </w:p>
        </w:tc>
        <w:tc>
          <w:tcPr>
            <w:tcW w:type="pct" w:w="496"/>
            <w:shd w:fill="auto" w:color="auto" w:val="clear"/>
          </w:tcPr>
          <w:p w:rsidRDefault="00355E2D" w:rsidP="005444DA" w:rsidR="00355E2D" w:rsidRPr="0052712E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  <w:r w:rsidRPr="0052712E">
              <w:rPr>
                <w:sz w:val="16"/>
                <w:szCs w:val="16"/>
              </w:rPr>
              <w:t>Pravo na odvojeno namirenje</w:t>
            </w:r>
          </w:p>
        </w:tc>
      </w:tr>
      <w:tr w:rsidTr="00732D66" w:rsidR="00732D66" w:rsidRPr="0052712E">
        <w:tc>
          <w:tcPr>
            <w:tcW w:type="pct" w:w="220"/>
            <w:shd w:fill="auto" w:color="auto" w:val="clear"/>
          </w:tcPr>
          <w:p w:rsidRDefault="00355E2D" w:rsidP="005444DA" w:rsidR="00355E2D" w:rsidRPr="0052712E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  <w:r w:rsidRPr="0052712E">
              <w:rPr>
                <w:sz w:val="16"/>
                <w:szCs w:val="16"/>
              </w:rPr>
              <w:t xml:space="preserve">1. </w:t>
            </w:r>
          </w:p>
        </w:tc>
        <w:tc>
          <w:tcPr>
            <w:tcW w:type="pct" w:w="499"/>
            <w:shd w:fill="auto" w:color="auto" w:val="clear"/>
          </w:tcPr>
          <w:p w:rsidRDefault="00355E2D" w:rsidP="005444DA" w:rsidR="00355E2D" w:rsidRPr="0052712E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  <w:r w:rsidRPr="0052712E">
              <w:rPr>
                <w:sz w:val="16"/>
                <w:szCs w:val="16"/>
              </w:rPr>
              <w:t>Ivanka Bistrović</w:t>
            </w:r>
          </w:p>
        </w:tc>
        <w:tc>
          <w:tcPr>
            <w:tcW w:type="pct" w:w="570"/>
            <w:shd w:fill="auto" w:color="auto" w:val="clear"/>
          </w:tcPr>
          <w:p w:rsidRDefault="00355E2D" w:rsidP="005444DA" w:rsidR="00355E2D" w:rsidRPr="0052712E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  <w:r w:rsidRPr="0052712E">
              <w:rPr>
                <w:sz w:val="16"/>
                <w:szCs w:val="16"/>
              </w:rPr>
              <w:t>68870444008</w:t>
            </w:r>
          </w:p>
        </w:tc>
        <w:tc>
          <w:tcPr>
            <w:tcW w:type="pct" w:w="569"/>
            <w:shd w:fill="auto" w:color="auto" w:val="clear"/>
          </w:tcPr>
          <w:p w:rsidRDefault="00355E2D" w:rsidP="005444DA" w:rsidR="00355E2D" w:rsidRPr="0052712E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  <w:r w:rsidRPr="0052712E">
              <w:rPr>
                <w:sz w:val="16"/>
                <w:szCs w:val="16"/>
              </w:rPr>
              <w:t>Grofova Drašković 7</w:t>
            </w:r>
          </w:p>
        </w:tc>
        <w:tc>
          <w:tcPr>
            <w:tcW w:type="pct" w:w="458"/>
            <w:shd w:fill="auto" w:color="auto" w:val="clear"/>
          </w:tcPr>
          <w:p w:rsidRDefault="00355E2D" w:rsidP="005444DA" w:rsidR="00355E2D" w:rsidRPr="0052712E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  <w:r w:rsidRPr="0052712E">
              <w:rPr>
                <w:sz w:val="16"/>
                <w:szCs w:val="16"/>
              </w:rPr>
              <w:t>Bednja</w:t>
            </w:r>
          </w:p>
        </w:tc>
        <w:tc>
          <w:tcPr>
            <w:tcW w:type="pct" w:w="545"/>
            <w:shd w:fill="auto" w:color="auto" w:val="clear"/>
          </w:tcPr>
          <w:p w:rsidRDefault="00355E2D" w:rsidP="005444DA" w:rsidR="00355E2D" w:rsidRPr="0052712E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  <w:r w:rsidRPr="0052712E">
              <w:rPr>
                <w:sz w:val="16"/>
                <w:szCs w:val="16"/>
              </w:rPr>
              <w:t>20.850,00 kn</w:t>
            </w:r>
          </w:p>
        </w:tc>
        <w:tc>
          <w:tcPr>
            <w:tcW w:type="pct" w:w="572"/>
            <w:shd w:fill="auto" w:color="auto" w:val="clear"/>
          </w:tcPr>
          <w:p w:rsidRDefault="00355E2D" w:rsidP="005444DA" w:rsidR="00355E2D" w:rsidRPr="0052712E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  <w:r w:rsidRPr="0052712E">
              <w:rPr>
                <w:sz w:val="16"/>
                <w:szCs w:val="16"/>
              </w:rPr>
              <w:t>Ugovor o pozajmici</w:t>
            </w:r>
          </w:p>
        </w:tc>
        <w:tc>
          <w:tcPr>
            <w:tcW w:type="pct" w:w="500"/>
            <w:shd w:fill="auto" w:color="auto" w:val="clear"/>
          </w:tcPr>
          <w:p w:rsidRDefault="00355E2D" w:rsidP="005444DA" w:rsidR="00355E2D" w:rsidRPr="0052712E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  <w:r w:rsidRPr="0052712E">
              <w:rPr>
                <w:sz w:val="16"/>
                <w:szCs w:val="16"/>
              </w:rPr>
              <w:t>0 kn</w:t>
            </w:r>
          </w:p>
        </w:tc>
        <w:tc>
          <w:tcPr>
            <w:tcW w:type="pct" w:w="572"/>
            <w:shd w:fill="auto" w:color="auto" w:val="clear"/>
          </w:tcPr>
          <w:p w:rsidRDefault="00355E2D" w:rsidP="005444DA" w:rsidR="00355E2D" w:rsidRPr="0052712E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  <w:r w:rsidRPr="0052712E">
              <w:rPr>
                <w:sz w:val="16"/>
                <w:szCs w:val="16"/>
              </w:rPr>
              <w:t>20.850,00 kn</w:t>
            </w:r>
          </w:p>
        </w:tc>
        <w:tc>
          <w:tcPr>
            <w:tcW w:type="pct" w:w="496"/>
            <w:shd w:fill="auto" w:color="auto" w:val="clear"/>
          </w:tcPr>
          <w:p w:rsidRDefault="00355E2D" w:rsidP="005444DA" w:rsidR="00355E2D" w:rsidRPr="0052712E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  <w:r w:rsidRPr="0052712E">
              <w:rPr>
                <w:sz w:val="16"/>
                <w:szCs w:val="16"/>
              </w:rPr>
              <w:t>Nema</w:t>
            </w:r>
          </w:p>
        </w:tc>
      </w:tr>
      <w:tr w:rsidTr="00732D66" w:rsidR="00732D66" w:rsidRPr="0052712E">
        <w:tc>
          <w:tcPr>
            <w:tcW w:type="pct" w:w="220"/>
            <w:shd w:fill="auto" w:color="auto" w:val="clear"/>
          </w:tcPr>
          <w:p w:rsidRDefault="00355E2D" w:rsidP="005444DA" w:rsidR="00355E2D" w:rsidRPr="0052712E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  <w:r w:rsidRPr="0052712E">
              <w:rPr>
                <w:sz w:val="16"/>
                <w:szCs w:val="16"/>
              </w:rPr>
              <w:t>2.</w:t>
            </w:r>
          </w:p>
        </w:tc>
        <w:tc>
          <w:tcPr>
            <w:tcW w:type="pct" w:w="499"/>
            <w:shd w:fill="auto" w:color="auto" w:val="clear"/>
          </w:tcPr>
          <w:p w:rsidRDefault="00355E2D" w:rsidP="005444DA" w:rsidR="00355E2D" w:rsidRPr="0052712E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  <w:r w:rsidRPr="0052712E">
              <w:rPr>
                <w:sz w:val="16"/>
                <w:szCs w:val="16"/>
              </w:rPr>
              <w:t xml:space="preserve">Mirko Bistrović </w:t>
            </w:r>
          </w:p>
        </w:tc>
        <w:tc>
          <w:tcPr>
            <w:tcW w:type="pct" w:w="570"/>
            <w:shd w:fill="auto" w:color="auto" w:val="clear"/>
          </w:tcPr>
          <w:p w:rsidRDefault="00355E2D" w:rsidP="005444DA" w:rsidR="00355E2D" w:rsidRPr="0052712E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  <w:r w:rsidRPr="0052712E">
              <w:rPr>
                <w:sz w:val="16"/>
                <w:szCs w:val="16"/>
              </w:rPr>
              <w:t>83109717723</w:t>
            </w:r>
          </w:p>
        </w:tc>
        <w:tc>
          <w:tcPr>
            <w:tcW w:type="pct" w:w="569"/>
            <w:shd w:fill="auto" w:color="auto" w:val="clear"/>
          </w:tcPr>
          <w:p w:rsidRDefault="00355E2D" w:rsidP="005444DA" w:rsidR="00355E2D" w:rsidRPr="0052712E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  <w:r w:rsidRPr="0052712E">
              <w:rPr>
                <w:sz w:val="16"/>
                <w:szCs w:val="16"/>
              </w:rPr>
              <w:t>Grofova Drašković 7</w:t>
            </w:r>
          </w:p>
        </w:tc>
        <w:tc>
          <w:tcPr>
            <w:tcW w:type="pct" w:w="458"/>
            <w:shd w:fill="auto" w:color="auto" w:val="clear"/>
          </w:tcPr>
          <w:p w:rsidRDefault="00355E2D" w:rsidP="005444DA" w:rsidR="00355E2D" w:rsidRPr="0052712E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  <w:r w:rsidRPr="0052712E">
              <w:rPr>
                <w:sz w:val="16"/>
                <w:szCs w:val="16"/>
              </w:rPr>
              <w:t>Bednja</w:t>
            </w:r>
          </w:p>
        </w:tc>
        <w:tc>
          <w:tcPr>
            <w:tcW w:type="pct" w:w="545"/>
            <w:shd w:fill="auto" w:color="auto" w:val="clear"/>
          </w:tcPr>
          <w:p w:rsidRDefault="00355E2D" w:rsidP="005444DA" w:rsidR="00355E2D" w:rsidRPr="0052712E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  <w:r w:rsidRPr="0052712E">
              <w:rPr>
                <w:sz w:val="16"/>
                <w:szCs w:val="16"/>
              </w:rPr>
              <w:t>129.474,90 kn</w:t>
            </w:r>
          </w:p>
        </w:tc>
        <w:tc>
          <w:tcPr>
            <w:tcW w:type="pct" w:w="572"/>
            <w:shd w:fill="auto" w:color="auto" w:val="clear"/>
          </w:tcPr>
          <w:p w:rsidRDefault="00355E2D" w:rsidP="005444DA" w:rsidR="00355E2D" w:rsidRPr="0052712E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  <w:r w:rsidRPr="0052712E">
              <w:rPr>
                <w:sz w:val="16"/>
                <w:szCs w:val="16"/>
              </w:rPr>
              <w:t>Ugovor o pozajmici i kupoprodaja nekretnine</w:t>
            </w:r>
          </w:p>
        </w:tc>
        <w:tc>
          <w:tcPr>
            <w:tcW w:type="pct" w:w="500"/>
            <w:shd w:fill="auto" w:color="auto" w:val="clear"/>
          </w:tcPr>
          <w:p w:rsidRDefault="00355E2D" w:rsidP="005444DA" w:rsidR="00355E2D" w:rsidRPr="0052712E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  <w:r w:rsidRPr="0052712E">
              <w:rPr>
                <w:sz w:val="16"/>
                <w:szCs w:val="16"/>
              </w:rPr>
              <w:t>0 kn</w:t>
            </w:r>
          </w:p>
        </w:tc>
        <w:tc>
          <w:tcPr>
            <w:tcW w:type="pct" w:w="572"/>
            <w:shd w:fill="auto" w:color="auto" w:val="clear"/>
          </w:tcPr>
          <w:p w:rsidRDefault="00355E2D" w:rsidP="005444DA" w:rsidR="00355E2D" w:rsidRPr="0052712E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  <w:r w:rsidRPr="0052712E">
              <w:rPr>
                <w:sz w:val="16"/>
                <w:szCs w:val="16"/>
              </w:rPr>
              <w:t>129.474,90 kn</w:t>
            </w:r>
          </w:p>
        </w:tc>
        <w:tc>
          <w:tcPr>
            <w:tcW w:type="pct" w:w="496"/>
            <w:shd w:fill="auto" w:color="auto" w:val="clear"/>
          </w:tcPr>
          <w:p w:rsidRDefault="00355E2D" w:rsidP="005444DA" w:rsidR="00355E2D" w:rsidRPr="0052712E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  <w:r w:rsidRPr="0052712E">
              <w:rPr>
                <w:sz w:val="16"/>
                <w:szCs w:val="16"/>
              </w:rPr>
              <w:t>Nema</w:t>
            </w:r>
          </w:p>
        </w:tc>
      </w:tr>
      <w:tr w:rsidTr="00732D66" w:rsidR="00732D66" w:rsidRPr="0052712E">
        <w:tc>
          <w:tcPr>
            <w:tcW w:type="pct" w:w="220"/>
            <w:shd w:fill="auto" w:color="auto" w:val="clear"/>
          </w:tcPr>
          <w:p w:rsidRDefault="00355E2D" w:rsidP="005444DA" w:rsidR="00355E2D" w:rsidRPr="0052712E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type="pct" w:w="499"/>
            <w:shd w:fill="auto" w:color="auto" w:val="clear"/>
          </w:tcPr>
          <w:p w:rsidRDefault="00355E2D" w:rsidP="005444DA" w:rsidR="00355E2D" w:rsidRPr="0052712E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  <w:r w:rsidRPr="0052712E">
              <w:rPr>
                <w:sz w:val="16"/>
                <w:szCs w:val="16"/>
              </w:rPr>
              <w:t xml:space="preserve">Miljenko  Bistrović </w:t>
            </w:r>
          </w:p>
        </w:tc>
        <w:tc>
          <w:tcPr>
            <w:tcW w:type="pct" w:w="570"/>
            <w:shd w:fill="auto" w:color="auto" w:val="clear"/>
          </w:tcPr>
          <w:p w:rsidRDefault="00355E2D" w:rsidP="005444DA" w:rsidR="00355E2D" w:rsidRPr="0052712E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  <w:r w:rsidRPr="0052712E">
              <w:rPr>
                <w:sz w:val="16"/>
                <w:szCs w:val="16"/>
              </w:rPr>
              <w:t>38150058286</w:t>
            </w:r>
          </w:p>
        </w:tc>
        <w:tc>
          <w:tcPr>
            <w:tcW w:type="pct" w:w="569"/>
            <w:shd w:fill="auto" w:color="auto" w:val="clear"/>
          </w:tcPr>
          <w:p w:rsidRDefault="00355E2D" w:rsidP="005444DA" w:rsidR="00355E2D" w:rsidRPr="0052712E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  <w:r w:rsidRPr="0052712E">
              <w:rPr>
                <w:sz w:val="16"/>
                <w:szCs w:val="16"/>
              </w:rPr>
              <w:t>Grofova Drašković 7</w:t>
            </w:r>
          </w:p>
        </w:tc>
        <w:tc>
          <w:tcPr>
            <w:tcW w:type="pct" w:w="458"/>
            <w:shd w:fill="auto" w:color="auto" w:val="clear"/>
          </w:tcPr>
          <w:p w:rsidRDefault="00355E2D" w:rsidP="005444DA" w:rsidR="00355E2D" w:rsidRPr="0052712E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  <w:r w:rsidRPr="0052712E">
              <w:rPr>
                <w:sz w:val="16"/>
                <w:szCs w:val="16"/>
              </w:rPr>
              <w:t>Bednja</w:t>
            </w:r>
          </w:p>
        </w:tc>
        <w:tc>
          <w:tcPr>
            <w:tcW w:type="pct" w:w="545"/>
            <w:shd w:fill="auto" w:color="auto" w:val="clear"/>
          </w:tcPr>
          <w:p w:rsidRDefault="00355E2D" w:rsidP="005444DA" w:rsidR="00355E2D" w:rsidRPr="0052712E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  <w:r w:rsidRPr="0052712E">
              <w:rPr>
                <w:sz w:val="16"/>
                <w:szCs w:val="16"/>
              </w:rPr>
              <w:t>163.089,18 kn</w:t>
            </w:r>
          </w:p>
        </w:tc>
        <w:tc>
          <w:tcPr>
            <w:tcW w:type="pct" w:w="572"/>
            <w:shd w:fill="auto" w:color="auto" w:val="clear"/>
          </w:tcPr>
          <w:p w:rsidRDefault="00355E2D" w:rsidP="005444DA" w:rsidR="00355E2D" w:rsidRPr="0052712E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  <w:r w:rsidRPr="0052712E">
              <w:rPr>
                <w:sz w:val="16"/>
                <w:szCs w:val="16"/>
              </w:rPr>
              <w:t xml:space="preserve">Ugovori o pozajmici </w:t>
            </w:r>
          </w:p>
        </w:tc>
        <w:tc>
          <w:tcPr>
            <w:tcW w:type="pct" w:w="500"/>
            <w:shd w:fill="auto" w:color="auto" w:val="clear"/>
          </w:tcPr>
          <w:p w:rsidRDefault="00355E2D" w:rsidP="005444DA" w:rsidR="00355E2D" w:rsidRPr="0052712E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  <w:r w:rsidRPr="0052712E">
              <w:rPr>
                <w:sz w:val="16"/>
                <w:szCs w:val="16"/>
              </w:rPr>
              <w:t>0 kn</w:t>
            </w:r>
          </w:p>
        </w:tc>
        <w:tc>
          <w:tcPr>
            <w:tcW w:type="pct" w:w="572"/>
            <w:shd w:fill="auto" w:color="auto" w:val="clear"/>
          </w:tcPr>
          <w:p w:rsidRDefault="00355E2D" w:rsidP="005444DA" w:rsidR="00355E2D" w:rsidRPr="0052712E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  <w:r w:rsidRPr="0052712E">
              <w:rPr>
                <w:sz w:val="16"/>
                <w:szCs w:val="16"/>
              </w:rPr>
              <w:t xml:space="preserve">163.089,18 kn </w:t>
            </w:r>
          </w:p>
        </w:tc>
        <w:tc>
          <w:tcPr>
            <w:tcW w:type="pct" w:w="496"/>
            <w:shd w:fill="auto" w:color="auto" w:val="clear"/>
          </w:tcPr>
          <w:p w:rsidRDefault="00355E2D" w:rsidP="005444DA" w:rsidR="00355E2D" w:rsidRPr="0052712E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  <w:r w:rsidRPr="0052712E">
              <w:rPr>
                <w:sz w:val="16"/>
                <w:szCs w:val="16"/>
              </w:rPr>
              <w:t>Nema</w:t>
            </w:r>
          </w:p>
        </w:tc>
      </w:tr>
      <w:tr w:rsidTr="00732D66" w:rsidR="00732D66" w:rsidRPr="0052712E">
        <w:tc>
          <w:tcPr>
            <w:tcW w:type="pct" w:w="220"/>
            <w:shd w:fill="auto" w:color="auto" w:val="clear"/>
          </w:tcPr>
          <w:p w:rsidRDefault="00355E2D" w:rsidP="005444DA" w:rsidR="00355E2D" w:rsidRPr="0052712E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  <w:r w:rsidRPr="0052712E">
              <w:rPr>
                <w:sz w:val="16"/>
                <w:szCs w:val="16"/>
              </w:rPr>
              <w:t>3.</w:t>
            </w:r>
          </w:p>
        </w:tc>
        <w:tc>
          <w:tcPr>
            <w:tcW w:type="pct" w:w="499"/>
            <w:shd w:fill="auto" w:color="auto" w:val="clear"/>
          </w:tcPr>
          <w:p w:rsidRDefault="00355E2D" w:rsidP="005444DA" w:rsidR="00355E2D" w:rsidRPr="0052712E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  <w:r w:rsidRPr="0052712E">
              <w:rPr>
                <w:sz w:val="16"/>
                <w:szCs w:val="16"/>
              </w:rPr>
              <w:t>HRVATSKA TELEVIZIJA</w:t>
            </w:r>
          </w:p>
        </w:tc>
        <w:tc>
          <w:tcPr>
            <w:tcW w:type="pct" w:w="570"/>
            <w:shd w:fill="auto" w:color="auto" w:val="clear"/>
          </w:tcPr>
          <w:p w:rsidRDefault="00355E2D" w:rsidP="005444DA" w:rsidR="00355E2D" w:rsidRPr="0052712E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  <w:r w:rsidRPr="0052712E">
              <w:rPr>
                <w:sz w:val="16"/>
                <w:szCs w:val="16"/>
              </w:rPr>
              <w:t>68419124305</w:t>
            </w:r>
          </w:p>
        </w:tc>
        <w:tc>
          <w:tcPr>
            <w:tcW w:type="pct" w:w="569"/>
            <w:shd w:fill="auto" w:color="auto" w:val="clear"/>
          </w:tcPr>
          <w:p w:rsidRDefault="00355E2D" w:rsidP="005444DA" w:rsidR="00355E2D" w:rsidRPr="0052712E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  <w:r w:rsidRPr="0052712E">
              <w:rPr>
                <w:sz w:val="16"/>
                <w:szCs w:val="16"/>
              </w:rPr>
              <w:t>Prrisavlje 3</w:t>
            </w:r>
          </w:p>
        </w:tc>
        <w:tc>
          <w:tcPr>
            <w:tcW w:type="pct" w:w="458"/>
            <w:shd w:fill="auto" w:color="auto" w:val="clear"/>
          </w:tcPr>
          <w:p w:rsidRDefault="00355E2D" w:rsidP="005444DA" w:rsidR="00355E2D" w:rsidRPr="0052712E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  <w:r w:rsidRPr="0052712E">
              <w:rPr>
                <w:sz w:val="16"/>
                <w:szCs w:val="16"/>
              </w:rPr>
              <w:t>Zagreb</w:t>
            </w:r>
          </w:p>
        </w:tc>
        <w:tc>
          <w:tcPr>
            <w:tcW w:type="pct" w:w="545"/>
            <w:shd w:fill="auto" w:color="auto" w:val="clear"/>
          </w:tcPr>
          <w:p w:rsidRDefault="00355E2D" w:rsidP="005444DA" w:rsidR="00355E2D" w:rsidRPr="0052712E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  <w:r w:rsidRPr="0052712E">
              <w:rPr>
                <w:sz w:val="16"/>
                <w:szCs w:val="16"/>
              </w:rPr>
              <w:t>480,00 kn</w:t>
            </w:r>
          </w:p>
        </w:tc>
        <w:tc>
          <w:tcPr>
            <w:tcW w:type="pct" w:w="572"/>
            <w:shd w:fill="auto" w:color="auto" w:val="clear"/>
          </w:tcPr>
          <w:p w:rsidRDefault="00355E2D" w:rsidP="005444DA" w:rsidR="00355E2D" w:rsidRPr="0052712E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  <w:r w:rsidRPr="0052712E">
              <w:rPr>
                <w:sz w:val="16"/>
                <w:szCs w:val="16"/>
              </w:rPr>
              <w:t>Zakup poslovnog prostora i obračun kamata</w:t>
            </w:r>
          </w:p>
        </w:tc>
        <w:tc>
          <w:tcPr>
            <w:tcW w:type="pct" w:w="500"/>
            <w:shd w:fill="auto" w:color="auto" w:val="clear"/>
          </w:tcPr>
          <w:p w:rsidRDefault="00355E2D" w:rsidP="005444DA" w:rsidR="00355E2D" w:rsidRPr="0052712E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  <w:r w:rsidRPr="0052712E">
              <w:rPr>
                <w:sz w:val="16"/>
                <w:szCs w:val="16"/>
              </w:rPr>
              <w:t>480,00 kn</w:t>
            </w:r>
          </w:p>
        </w:tc>
        <w:tc>
          <w:tcPr>
            <w:tcW w:type="pct" w:w="572"/>
            <w:shd w:fill="auto" w:color="auto" w:val="clear"/>
          </w:tcPr>
          <w:p w:rsidRDefault="00355E2D" w:rsidP="005444DA" w:rsidR="00355E2D" w:rsidRPr="0052712E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type="pct" w:w="496"/>
            <w:shd w:fill="auto" w:color="auto" w:val="clear"/>
          </w:tcPr>
          <w:p w:rsidRDefault="00355E2D" w:rsidP="005444DA" w:rsidR="00355E2D" w:rsidRPr="0052712E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  <w:r w:rsidRPr="0052712E">
              <w:rPr>
                <w:sz w:val="16"/>
                <w:szCs w:val="16"/>
              </w:rPr>
              <w:t>nema</w:t>
            </w:r>
          </w:p>
        </w:tc>
      </w:tr>
      <w:tr w:rsidTr="00732D66" w:rsidR="00732D66" w:rsidRPr="0052712E">
        <w:tc>
          <w:tcPr>
            <w:tcW w:type="pct" w:w="220"/>
            <w:shd w:fill="auto" w:color="auto" w:val="clear"/>
          </w:tcPr>
          <w:p w:rsidRDefault="00355E2D" w:rsidP="005444DA" w:rsidR="00355E2D" w:rsidRPr="0052712E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  <w:r w:rsidRPr="0052712E">
              <w:rPr>
                <w:sz w:val="16"/>
                <w:szCs w:val="16"/>
              </w:rPr>
              <w:t>4.</w:t>
            </w:r>
          </w:p>
        </w:tc>
        <w:tc>
          <w:tcPr>
            <w:tcW w:type="pct" w:w="499"/>
            <w:shd w:fill="auto" w:color="auto" w:val="clear"/>
          </w:tcPr>
          <w:p w:rsidRDefault="00355E2D" w:rsidP="005444DA" w:rsidR="00355E2D" w:rsidRPr="0052712E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  <w:r w:rsidRPr="0052712E">
              <w:rPr>
                <w:sz w:val="16"/>
                <w:szCs w:val="16"/>
              </w:rPr>
              <w:t>Hrvatsko društvo skladatelja</w:t>
            </w:r>
          </w:p>
        </w:tc>
        <w:tc>
          <w:tcPr>
            <w:tcW w:type="pct" w:w="570"/>
            <w:shd w:fill="auto" w:color="auto" w:val="clear"/>
          </w:tcPr>
          <w:p w:rsidRDefault="00355E2D" w:rsidP="005444DA" w:rsidR="00355E2D" w:rsidRPr="0052712E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  <w:r w:rsidRPr="0052712E">
              <w:rPr>
                <w:sz w:val="16"/>
                <w:szCs w:val="16"/>
              </w:rPr>
              <w:t>56668956985</w:t>
            </w:r>
          </w:p>
        </w:tc>
        <w:tc>
          <w:tcPr>
            <w:tcW w:type="pct" w:w="569"/>
            <w:shd w:fill="auto" w:color="auto" w:val="clear"/>
          </w:tcPr>
          <w:p w:rsidRDefault="00355E2D" w:rsidP="005444DA" w:rsidR="00355E2D" w:rsidRPr="0052712E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  <w:r w:rsidRPr="0052712E">
              <w:rPr>
                <w:sz w:val="16"/>
                <w:szCs w:val="16"/>
              </w:rPr>
              <w:t>Berislavičeva 9</w:t>
            </w:r>
          </w:p>
        </w:tc>
        <w:tc>
          <w:tcPr>
            <w:tcW w:type="pct" w:w="458"/>
            <w:shd w:fill="auto" w:color="auto" w:val="clear"/>
          </w:tcPr>
          <w:p w:rsidRDefault="00355E2D" w:rsidP="005444DA" w:rsidR="00355E2D" w:rsidRPr="0052712E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  <w:r w:rsidRPr="0052712E">
              <w:rPr>
                <w:sz w:val="16"/>
                <w:szCs w:val="16"/>
              </w:rPr>
              <w:t>Zagreb</w:t>
            </w:r>
          </w:p>
        </w:tc>
        <w:tc>
          <w:tcPr>
            <w:tcW w:type="pct" w:w="545"/>
            <w:shd w:fill="auto" w:color="auto" w:val="clear"/>
          </w:tcPr>
          <w:p w:rsidRDefault="00355E2D" w:rsidP="005444DA" w:rsidR="00355E2D" w:rsidRPr="0052712E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  <w:r w:rsidRPr="0052712E">
              <w:rPr>
                <w:sz w:val="16"/>
                <w:szCs w:val="16"/>
              </w:rPr>
              <w:t>688,13 kn</w:t>
            </w:r>
          </w:p>
        </w:tc>
        <w:tc>
          <w:tcPr>
            <w:tcW w:type="pct" w:w="572"/>
            <w:shd w:fill="auto" w:color="auto" w:val="clear"/>
          </w:tcPr>
          <w:p w:rsidRDefault="00355E2D" w:rsidP="005444DA" w:rsidR="00355E2D" w:rsidRPr="0052712E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  <w:r w:rsidRPr="0052712E">
              <w:rPr>
                <w:sz w:val="16"/>
                <w:szCs w:val="16"/>
              </w:rPr>
              <w:t>Naknada za javno korištenje autorskih glazbenih djela</w:t>
            </w:r>
          </w:p>
        </w:tc>
        <w:tc>
          <w:tcPr>
            <w:tcW w:type="pct" w:w="500"/>
            <w:shd w:fill="auto" w:color="auto" w:val="clear"/>
          </w:tcPr>
          <w:p w:rsidRDefault="00355E2D" w:rsidP="005444DA" w:rsidR="00355E2D" w:rsidRPr="0052712E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  <w:r w:rsidRPr="0052712E">
              <w:rPr>
                <w:sz w:val="16"/>
                <w:szCs w:val="16"/>
              </w:rPr>
              <w:t>688,13 kn</w:t>
            </w:r>
          </w:p>
        </w:tc>
        <w:tc>
          <w:tcPr>
            <w:tcW w:type="pct" w:w="572"/>
            <w:shd w:fill="auto" w:color="auto" w:val="clear"/>
          </w:tcPr>
          <w:p w:rsidRDefault="00355E2D" w:rsidP="005444DA" w:rsidR="00355E2D" w:rsidRPr="0052712E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type="pct" w:w="496"/>
            <w:shd w:fill="auto" w:color="auto" w:val="clear"/>
          </w:tcPr>
          <w:p w:rsidRDefault="00355E2D" w:rsidP="005444DA" w:rsidR="00355E2D" w:rsidRPr="0052712E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  <w:r w:rsidRPr="0052712E">
              <w:rPr>
                <w:sz w:val="16"/>
                <w:szCs w:val="16"/>
              </w:rPr>
              <w:t>Nema</w:t>
            </w:r>
          </w:p>
        </w:tc>
      </w:tr>
      <w:tr w:rsidTr="00732D66" w:rsidR="00732D66" w:rsidRPr="0052712E">
        <w:tc>
          <w:tcPr>
            <w:tcW w:type="pct" w:w="220"/>
            <w:shd w:fill="auto" w:color="auto" w:val="clear"/>
          </w:tcPr>
          <w:p w:rsidRDefault="00355E2D" w:rsidP="005444DA" w:rsidR="00355E2D" w:rsidRPr="0052712E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  <w:r w:rsidRPr="0052712E">
              <w:rPr>
                <w:sz w:val="16"/>
                <w:szCs w:val="16"/>
              </w:rPr>
              <w:lastRenderedPageBreak/>
              <w:t>5.</w:t>
            </w:r>
          </w:p>
        </w:tc>
        <w:tc>
          <w:tcPr>
            <w:tcW w:type="pct" w:w="499"/>
            <w:shd w:fill="auto" w:color="auto" w:val="clear"/>
          </w:tcPr>
          <w:p w:rsidRDefault="00355E2D" w:rsidP="005444DA" w:rsidR="00355E2D" w:rsidRPr="0052712E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  <w:r w:rsidRPr="0052712E">
              <w:rPr>
                <w:sz w:val="16"/>
                <w:szCs w:val="16"/>
              </w:rPr>
              <w:t>Republika Hrvatska-Ministarstvo financija, Porezna uprava, ŽDO</w:t>
            </w:r>
          </w:p>
        </w:tc>
        <w:tc>
          <w:tcPr>
            <w:tcW w:type="pct" w:w="570"/>
            <w:shd w:fill="auto" w:color="auto" w:val="clear"/>
          </w:tcPr>
          <w:p w:rsidRDefault="00355E2D" w:rsidP="005444DA" w:rsidR="00355E2D" w:rsidRPr="0052712E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  <w:r w:rsidRPr="0052712E">
              <w:rPr>
                <w:sz w:val="16"/>
                <w:szCs w:val="16"/>
              </w:rPr>
              <w:t>18683136487</w:t>
            </w:r>
          </w:p>
        </w:tc>
        <w:tc>
          <w:tcPr>
            <w:tcW w:type="pct" w:w="569"/>
            <w:shd w:fill="auto" w:color="auto" w:val="clear"/>
          </w:tcPr>
          <w:p w:rsidRDefault="00355E2D" w:rsidP="005444DA" w:rsidR="00355E2D" w:rsidRPr="0052712E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type="pct" w:w="458"/>
            <w:shd w:fill="auto" w:color="auto" w:val="clear"/>
          </w:tcPr>
          <w:p w:rsidRDefault="00355E2D" w:rsidP="005444DA" w:rsidR="00355E2D" w:rsidRPr="0052712E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  <w:r w:rsidRPr="0052712E">
              <w:rPr>
                <w:sz w:val="16"/>
                <w:szCs w:val="16"/>
              </w:rPr>
              <w:t>Varaždin</w:t>
            </w:r>
          </w:p>
        </w:tc>
        <w:tc>
          <w:tcPr>
            <w:tcW w:type="pct" w:w="545"/>
            <w:shd w:fill="auto" w:color="auto" w:val="clear"/>
          </w:tcPr>
          <w:p w:rsidRDefault="00355E2D" w:rsidP="005444DA" w:rsidR="00355E2D" w:rsidRPr="0052712E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  <w:r w:rsidRPr="0052712E">
              <w:rPr>
                <w:sz w:val="16"/>
                <w:szCs w:val="16"/>
              </w:rPr>
              <w:t>169.590,97 kn</w:t>
            </w:r>
          </w:p>
        </w:tc>
        <w:tc>
          <w:tcPr>
            <w:tcW w:type="pct" w:w="572"/>
            <w:shd w:fill="auto" w:color="auto" w:val="clear"/>
          </w:tcPr>
          <w:p w:rsidRDefault="00355E2D" w:rsidP="005444DA" w:rsidR="00355E2D" w:rsidRPr="0052712E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  <w:r w:rsidRPr="0052712E">
              <w:rPr>
                <w:sz w:val="16"/>
                <w:szCs w:val="16"/>
              </w:rPr>
              <w:t>Porezni dug i neisplaćeni doprinosi</w:t>
            </w:r>
          </w:p>
        </w:tc>
        <w:tc>
          <w:tcPr>
            <w:tcW w:type="pct" w:w="500"/>
            <w:shd w:fill="auto" w:color="auto" w:val="clear"/>
          </w:tcPr>
          <w:p w:rsidRDefault="00355E2D" w:rsidP="005444DA" w:rsidR="00355E2D" w:rsidRPr="0052712E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  <w:r w:rsidRPr="0052712E">
              <w:rPr>
                <w:sz w:val="16"/>
                <w:szCs w:val="16"/>
              </w:rPr>
              <w:t>169.590,97 kn</w:t>
            </w:r>
          </w:p>
        </w:tc>
        <w:tc>
          <w:tcPr>
            <w:tcW w:type="pct" w:w="572"/>
            <w:shd w:fill="auto" w:color="auto" w:val="clear"/>
          </w:tcPr>
          <w:p w:rsidRDefault="00355E2D" w:rsidP="005444DA" w:rsidR="00355E2D" w:rsidRPr="0052712E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type="pct" w:w="496"/>
            <w:shd w:fill="auto" w:color="auto" w:val="clear"/>
          </w:tcPr>
          <w:p w:rsidRDefault="00355E2D" w:rsidP="005444DA" w:rsidR="00355E2D" w:rsidRPr="0052712E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  <w:r w:rsidRPr="0052712E">
              <w:rPr>
                <w:sz w:val="16"/>
                <w:szCs w:val="16"/>
              </w:rPr>
              <w:t>Ima</w:t>
            </w:r>
          </w:p>
        </w:tc>
      </w:tr>
      <w:tr w:rsidTr="00732D66" w:rsidR="00732D66" w:rsidRPr="0052712E">
        <w:tc>
          <w:tcPr>
            <w:tcW w:type="pct" w:w="220"/>
            <w:shd w:fill="auto" w:color="auto" w:val="clear"/>
          </w:tcPr>
          <w:p w:rsidRDefault="00355E2D" w:rsidP="005444DA" w:rsidR="00355E2D" w:rsidRPr="0052712E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  <w:r w:rsidRPr="0052712E">
              <w:rPr>
                <w:sz w:val="16"/>
                <w:szCs w:val="16"/>
              </w:rPr>
              <w:t>6.</w:t>
            </w:r>
          </w:p>
        </w:tc>
        <w:tc>
          <w:tcPr>
            <w:tcW w:type="pct" w:w="499"/>
            <w:shd w:fill="auto" w:color="auto" w:val="clear"/>
          </w:tcPr>
          <w:p w:rsidRDefault="00355E2D" w:rsidP="005444DA" w:rsidR="00355E2D" w:rsidRPr="0052712E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  <w:r w:rsidRPr="0052712E">
              <w:rPr>
                <w:sz w:val="16"/>
                <w:szCs w:val="16"/>
              </w:rPr>
              <w:t>KIMEL FILTRI d.o.o.</w:t>
            </w:r>
          </w:p>
        </w:tc>
        <w:tc>
          <w:tcPr>
            <w:tcW w:type="pct" w:w="570"/>
            <w:shd w:fill="auto" w:color="auto" w:val="clear"/>
          </w:tcPr>
          <w:p w:rsidRDefault="00355E2D" w:rsidP="005444DA" w:rsidR="00355E2D" w:rsidRPr="0052712E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  <w:r w:rsidRPr="0052712E">
              <w:rPr>
                <w:sz w:val="16"/>
                <w:szCs w:val="16"/>
              </w:rPr>
              <w:t>15940605042</w:t>
            </w:r>
          </w:p>
        </w:tc>
        <w:tc>
          <w:tcPr>
            <w:tcW w:type="pct" w:w="569"/>
            <w:shd w:fill="auto" w:color="auto" w:val="clear"/>
          </w:tcPr>
          <w:p w:rsidRDefault="00355E2D" w:rsidP="005444DA" w:rsidR="00355E2D" w:rsidRPr="0052712E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  <w:r w:rsidRPr="0052712E">
              <w:rPr>
                <w:sz w:val="16"/>
                <w:szCs w:val="16"/>
              </w:rPr>
              <w:t>Siget 18 b</w:t>
            </w:r>
          </w:p>
        </w:tc>
        <w:tc>
          <w:tcPr>
            <w:tcW w:type="pct" w:w="458"/>
            <w:shd w:fill="auto" w:color="auto" w:val="clear"/>
          </w:tcPr>
          <w:p w:rsidRDefault="00355E2D" w:rsidP="005444DA" w:rsidR="00355E2D" w:rsidRPr="0052712E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  <w:r w:rsidRPr="0052712E">
              <w:rPr>
                <w:sz w:val="16"/>
                <w:szCs w:val="16"/>
              </w:rPr>
              <w:t>Zagreb</w:t>
            </w:r>
          </w:p>
        </w:tc>
        <w:tc>
          <w:tcPr>
            <w:tcW w:type="pct" w:w="545"/>
            <w:shd w:fill="auto" w:color="auto" w:val="clear"/>
          </w:tcPr>
          <w:p w:rsidRDefault="00355E2D" w:rsidP="005444DA" w:rsidR="00355E2D" w:rsidRPr="0052712E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  <w:r w:rsidRPr="0052712E">
              <w:rPr>
                <w:sz w:val="16"/>
                <w:szCs w:val="16"/>
              </w:rPr>
              <w:t>20.530,00 kn</w:t>
            </w:r>
          </w:p>
        </w:tc>
        <w:tc>
          <w:tcPr>
            <w:tcW w:type="pct" w:w="572"/>
            <w:shd w:fill="auto" w:color="auto" w:val="clear"/>
          </w:tcPr>
          <w:p w:rsidRDefault="00355E2D" w:rsidP="005444DA" w:rsidR="00355E2D" w:rsidRPr="0052712E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  <w:r w:rsidRPr="0052712E">
              <w:rPr>
                <w:sz w:val="16"/>
                <w:szCs w:val="16"/>
              </w:rPr>
              <w:t>Neplaćeni računi za isporučenu robu</w:t>
            </w:r>
          </w:p>
        </w:tc>
        <w:tc>
          <w:tcPr>
            <w:tcW w:type="pct" w:w="500"/>
            <w:shd w:fill="auto" w:color="auto" w:val="clear"/>
          </w:tcPr>
          <w:p w:rsidRDefault="00355E2D" w:rsidP="005444DA" w:rsidR="00355E2D" w:rsidRPr="0052712E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  <w:r w:rsidRPr="0052712E">
              <w:rPr>
                <w:sz w:val="16"/>
                <w:szCs w:val="16"/>
              </w:rPr>
              <w:t>20.530,00 kn</w:t>
            </w:r>
          </w:p>
        </w:tc>
        <w:tc>
          <w:tcPr>
            <w:tcW w:type="pct" w:w="572"/>
            <w:shd w:fill="auto" w:color="auto" w:val="clear"/>
          </w:tcPr>
          <w:p w:rsidRDefault="00355E2D" w:rsidP="005444DA" w:rsidR="00355E2D" w:rsidRPr="0052712E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type="pct" w:w="496"/>
            <w:shd w:fill="auto" w:color="auto" w:val="clear"/>
          </w:tcPr>
          <w:p w:rsidRDefault="00355E2D" w:rsidP="005444DA" w:rsidR="00355E2D" w:rsidRPr="0052712E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  <w:r w:rsidRPr="0052712E">
              <w:rPr>
                <w:sz w:val="16"/>
                <w:szCs w:val="16"/>
              </w:rPr>
              <w:t>Nema</w:t>
            </w:r>
          </w:p>
        </w:tc>
      </w:tr>
    </w:tbl>
    <w:p w:rsidRDefault="00ED1941" w:rsidP="0048154B" w:rsidR="00ED1941">
      <w:pPr>
        <w:spacing w:lineRule="auto" w:line="288"/>
        <w:jc w:val="both"/>
      </w:pPr>
    </w:p>
    <w:p w:rsidRDefault="00C45647" w:rsidP="00CB07B1" w:rsidR="00EE4D0E">
      <w:pPr>
        <w:spacing w:lineRule="auto" w:line="288"/>
        <w:jc w:val="both"/>
      </w:pPr>
      <w:r>
        <w:t xml:space="preserve">                                </w:t>
      </w:r>
    </w:p>
    <w:p w:rsidRDefault="00C45647" w:rsidP="00CB07B1" w:rsidR="0048154B">
      <w:pPr>
        <w:spacing w:lineRule="auto" w:line="288"/>
        <w:jc w:val="both"/>
      </w:pPr>
      <w:r>
        <w:t xml:space="preserve">   </w:t>
      </w:r>
      <w:r w:rsidR="0048154B">
        <w:t xml:space="preserve">    </w:t>
      </w:r>
      <w:r w:rsidR="00507854">
        <w:t xml:space="preserve">                         </w:t>
      </w:r>
    </w:p>
    <w:p w:rsidRDefault="00EE4D0E" w:rsidP="00EE4D0E" w:rsidR="00EE4D0E">
      <w:pPr>
        <w:spacing w:lineRule="auto" w:line="288"/>
        <w:ind w:firstLine="708"/>
        <w:jc w:val="both"/>
      </w:pPr>
      <w:r>
        <w:t xml:space="preserve">II/ </w:t>
      </w:r>
      <w:r>
        <w:t xml:space="preserve">Vjerovnici čija je tražbina u cijelosti ili djelomično osporena upućuju se na pokretanje parničnog postupka radi utvrđivanja osnovanosti tražbine, odnosno na podnošenje prijedloga za nastavak parnice, u roku od 8 dana od dana pravomoćnosti rješenja o upućivanju na parnicu. Ukoliko vjerovnici ne pokrenu parnicu ili ne podnesu prijedlog za nastavak parnice u roku od 8 dana od dana pravomoćnosti rješenja o upućivanju na parnicu, odnosno primitka drugostupanjske odluke, smatrat će se da su odustali od prava na vođenje parnice. </w:t>
      </w:r>
    </w:p>
    <w:p w:rsidRDefault="00EE4D0E" w:rsidP="00CB07B1" w:rsidR="00EE4D0E">
      <w:pPr>
        <w:spacing w:lineRule="auto" w:line="288"/>
        <w:jc w:val="both"/>
      </w:pPr>
    </w:p>
    <w:p w:rsidRDefault="00EE4D0E" w:rsidP="00CB07B1" w:rsidR="00EE4D0E">
      <w:pPr>
        <w:spacing w:lineRule="auto" w:line="288"/>
        <w:jc w:val="both"/>
      </w:pPr>
    </w:p>
    <w:p w:rsidRDefault="0090464D" w:rsidP="00ED1941" w:rsidR="00857D53">
      <w:pPr>
        <w:jc w:val="center"/>
      </w:pPr>
      <w:r>
        <w:t>Obrazloženje</w:t>
      </w:r>
    </w:p>
    <w:p w:rsidRDefault="00A749B8" w:rsidP="0090464D" w:rsidR="00A749B8">
      <w:pPr>
        <w:jc w:val="center"/>
      </w:pPr>
    </w:p>
    <w:p w:rsidRDefault="003A5085" w:rsidP="0043320B" w:rsidR="0043320B">
      <w:pPr>
        <w:jc w:val="both"/>
      </w:pPr>
      <w:r>
        <w:tab/>
      </w:r>
      <w:r w:rsidR="0043320B">
        <w:t>Na ispitnom ročištu u ovom stečajnom postupku ispitane su tražbine u svom iznosu i redu sukladno čl</w:t>
      </w:r>
      <w:r w:rsidR="00C3106C">
        <w:t>anku</w:t>
      </w:r>
      <w:r w:rsidR="0043320B">
        <w:t xml:space="preserve"> </w:t>
      </w:r>
      <w:r w:rsidR="00C3106C">
        <w:t>260</w:t>
      </w:r>
      <w:r w:rsidR="0043320B">
        <w:t xml:space="preserve">. Stečajnog zakona </w:t>
      </w:r>
      <w:r w:rsidR="00C3106C">
        <w:t>(N.N. 71/15</w:t>
      </w:r>
      <w:r w:rsidR="00ED1941">
        <w:t xml:space="preserve"> i 104/17</w:t>
      </w:r>
      <w:r w:rsidR="0043320B">
        <w:t>, dalje skraćeno: SZ-a).</w:t>
      </w:r>
      <w:r w:rsidR="00C3106C">
        <w:t xml:space="preserve"> </w:t>
      </w:r>
      <w:r w:rsidR="00505DA4">
        <w:t>Na temelju tablice ispitanih tražbina sud donosi rješenje kojim odlučuje u kojem iznosu i kojem isplatnom redu su utvrđene, odnosno osporene pojedine tražbine. Tim rješenjem sud odlučuje i o upućivanju na parnicu radi utvrđivanja, odnosno osporavanja tražbine. Rješenje o utvrđenim i osporenim tražbinama objavljuje se na mrežnoj stranici e-Oglasna ploča sudova (članak 265. st. 1. i 2. SZ-a).</w:t>
      </w:r>
      <w:r w:rsidR="00ED1941">
        <w:t xml:space="preserve"> </w:t>
      </w:r>
    </w:p>
    <w:p w:rsidRDefault="00521D65" w:rsidP="0043320B" w:rsidR="00521D65">
      <w:pPr>
        <w:jc w:val="both"/>
      </w:pPr>
    </w:p>
    <w:p w:rsidRDefault="002861E2" w:rsidP="002861E2" w:rsidR="002861E2">
      <w:pPr>
        <w:spacing w:lineRule="auto" w:line="288"/>
        <w:ind w:firstLine="708"/>
        <w:jc w:val="both"/>
      </w:pPr>
      <w:r>
        <w:t xml:space="preserve">Stečajni upravitelj osporio je tražbine vjerovnika II višeg isplatnog reda Ivanke Bistrović </w:t>
      </w:r>
      <w:r>
        <w:rPr>
          <w:rFonts w:eastAsia="Calibri"/>
          <w:lang w:eastAsia="en-US"/>
        </w:rPr>
        <w:t>na temelju ugovora o pozajmici u iznosu od 20.850,00 kn, jer vjerovnik osim ugovora o pozajmici nije dostavio nikakvu drugu vjerodostojnu dokumentaciju iz koje bi proizlazilo da je navedeni iznos pozajmljen stečajnom dužniku, a niti iz poslovnih knjiga stečajnog dužnika ne proizlazi da je ta pozajmica realizirana. Isti razlozi osporavanja odnose se i na tražbinu vjerovnika II višeg isplatnog reda Mirka Bistrovića i Miljenka Bistrovića, a koji su dostavili e-mail stečajnom upravitelju 12.9.2018. u kojem navode da nisu u mogućnosti dostaviti dodatnu dokumentaciju u vezi potraživanja od stečajnog dužnika i odustaju od svojih potraživanja.</w:t>
      </w:r>
    </w:p>
    <w:p w:rsidRDefault="003C0955" w:rsidP="002861E2" w:rsidR="003C0955">
      <w:pPr>
        <w:spacing w:lineRule="auto" w:line="288"/>
        <w:jc w:val="both"/>
      </w:pPr>
    </w:p>
    <w:p w:rsidRDefault="000C75C8" w:rsidP="002861E2" w:rsidR="000C75C8">
      <w:pPr>
        <w:spacing w:lineRule="auto" w:line="288"/>
        <w:jc w:val="both"/>
      </w:pPr>
      <w:r>
        <w:tab/>
        <w:t>Budući je stečajni upravitelj osporio tražbine navedenih vjerovnika, valjalo ih je uputiti na parnicu radi utvrđivanja osnovanosti osporene tražbine.</w:t>
      </w:r>
    </w:p>
    <w:p w:rsidRDefault="000C75C8" w:rsidP="002861E2" w:rsidR="000C75C8">
      <w:pPr>
        <w:spacing w:lineRule="auto" w:line="288"/>
        <w:jc w:val="both"/>
      </w:pPr>
    </w:p>
    <w:p w:rsidRDefault="005A7D9D" w:rsidP="008778C7" w:rsidR="00F90636">
      <w:pPr>
        <w:ind w:firstLine="480"/>
        <w:jc w:val="both"/>
      </w:pPr>
      <w:r>
        <w:rPr>
          <w:bCs/>
        </w:rPr>
        <w:t xml:space="preserve">   </w:t>
      </w:r>
      <w:r w:rsidR="000C75C8">
        <w:rPr>
          <w:bCs/>
        </w:rPr>
        <w:t>Stoga, v</w:t>
      </w:r>
      <w:r>
        <w:rPr>
          <w:bCs/>
        </w:rPr>
        <w:t>jerovnici čija je tražbina u cijelosti ili djelomično osporena upućeni su na pokretanje parničnog postupka radi utvrđivanja osnovanosti tražbine</w:t>
      </w:r>
      <w:r w:rsidR="00C74305">
        <w:rPr>
          <w:bCs/>
        </w:rPr>
        <w:t xml:space="preserve">, u roku od 8 dana od </w:t>
      </w:r>
      <w:r w:rsidR="00C74305">
        <w:rPr>
          <w:bCs/>
        </w:rPr>
        <w:lastRenderedPageBreak/>
        <w:t>dana pravomoćnosti rješenja o upućivanju na parnicu, odnosno primitka drugostupanjske odluke,</w:t>
      </w:r>
      <w:r>
        <w:rPr>
          <w:bCs/>
        </w:rPr>
        <w:t xml:space="preserve"> </w:t>
      </w:r>
      <w:r w:rsidR="008778C7">
        <w:rPr>
          <w:bCs/>
        </w:rPr>
        <w:t>temeljem članka 266. st. 1. i članka 267. st. 1. SZ-a.</w:t>
      </w:r>
    </w:p>
    <w:p w:rsidRDefault="00F90636" w:rsidP="00D3255F" w:rsidR="007263C3">
      <w:pPr>
        <w:jc w:val="both"/>
      </w:pPr>
      <w:r>
        <w:tab/>
      </w:r>
    </w:p>
    <w:p w:rsidRDefault="00B76B7C" w:rsidP="00D3255F" w:rsidR="00B76B7C">
      <w:pPr>
        <w:jc w:val="both"/>
      </w:pPr>
    </w:p>
    <w:p w:rsidRDefault="00AE5702" w:rsidP="00CB730C" w:rsidR="00AA218D">
      <w:pPr>
        <w:jc w:val="center"/>
      </w:pPr>
      <w:r>
        <w:t xml:space="preserve">Varaždin, </w:t>
      </w:r>
      <w:r w:rsidR="00313B36">
        <w:t>1</w:t>
      </w:r>
      <w:r w:rsidR="00507854">
        <w:t>3</w:t>
      </w:r>
      <w:r>
        <w:t xml:space="preserve">. </w:t>
      </w:r>
      <w:r w:rsidR="00507854">
        <w:t>rujna</w:t>
      </w:r>
      <w:r w:rsidR="00CD6438">
        <w:t xml:space="preserve"> </w:t>
      </w:r>
      <w:r>
        <w:t>201</w:t>
      </w:r>
      <w:r w:rsidR="00313B36">
        <w:t>8.</w:t>
      </w:r>
    </w:p>
    <w:p w:rsidRDefault="000C75C8" w:rsidP="00CB730C" w:rsidR="000C75C8">
      <w:pPr>
        <w:jc w:val="center"/>
      </w:pPr>
    </w:p>
    <w:p w:rsidRDefault="007110E4" w:rsidP="00313B36" w:rsidR="007110E4"/>
    <w:p w:rsidRDefault="00AE5702" w:rsidP="00AE5702" w:rsidR="00AE5702">
      <w:pPr>
        <w:jc w:val="both"/>
      </w:pPr>
      <w:r>
        <w:t xml:space="preserve">                                                                                   </w:t>
      </w:r>
      <w:r w:rsidR="00493E5E">
        <w:t xml:space="preserve">              </w:t>
      </w:r>
      <w:r w:rsidR="00313B36">
        <w:t xml:space="preserve">           </w:t>
      </w:r>
      <w:r w:rsidR="00493E5E">
        <w:t xml:space="preserve">  </w:t>
      </w:r>
      <w:r>
        <w:t xml:space="preserve"> S</w:t>
      </w:r>
      <w:r w:rsidR="00313B36">
        <w:t>udac</w:t>
      </w:r>
      <w:r>
        <w:t>:</w:t>
      </w:r>
    </w:p>
    <w:p w:rsidRDefault="007110E4" w:rsidP="00AE5702" w:rsidR="007110E4">
      <w:pPr>
        <w:jc w:val="both"/>
      </w:pPr>
    </w:p>
    <w:p w:rsidRDefault="00AE5702" w:rsidP="00AE5702" w:rsidR="00AE5702">
      <w:pPr>
        <w:jc w:val="both"/>
      </w:pPr>
      <w:r>
        <w:t xml:space="preserve">                                                                                 </w:t>
      </w:r>
      <w:r w:rsidR="00313B36">
        <w:t xml:space="preserve">                 </w:t>
      </w:r>
      <w:r w:rsidR="00493E5E">
        <w:t xml:space="preserve">   </w:t>
      </w:r>
      <w:r w:rsidR="003A5085">
        <w:t xml:space="preserve"> </w:t>
      </w:r>
      <w:r>
        <w:t xml:space="preserve"> Jasna Lekić</w:t>
      </w:r>
      <w:r w:rsidR="00BF34D7">
        <w:t>, v.</w:t>
      </w:r>
      <w:r w:rsidR="00313B36">
        <w:t xml:space="preserve"> </w:t>
      </w:r>
      <w:r w:rsidR="00BF34D7">
        <w:t>r.</w:t>
      </w:r>
    </w:p>
    <w:p w:rsidRDefault="000C75C8" w:rsidP="00AE5702" w:rsidR="000C75C8">
      <w:pPr>
        <w:jc w:val="both"/>
      </w:pPr>
    </w:p>
    <w:p w:rsidRDefault="00493E5E" w:rsidP="00AE5702" w:rsidR="00493E5E">
      <w:pPr>
        <w:jc w:val="both"/>
      </w:pPr>
    </w:p>
    <w:p w:rsidRDefault="00493E5E" w:rsidP="00AE5702" w:rsidR="00AE5702">
      <w:pPr>
        <w:jc w:val="both"/>
      </w:pPr>
      <w:r>
        <w:t xml:space="preserve">                                                                                      Za točnost otpravka-ovlašteni službenik:</w:t>
      </w:r>
    </w:p>
    <w:p w:rsidRDefault="007635D9" w:rsidP="00AE5702" w:rsidR="007635D9">
      <w:pPr>
        <w:jc w:val="both"/>
      </w:pPr>
    </w:p>
    <w:p w:rsidRDefault="007635D9" w:rsidP="00AE5702" w:rsidR="007635D9">
      <w:pPr>
        <w:jc w:val="both"/>
      </w:pPr>
    </w:p>
    <w:p w:rsidRDefault="007635D9" w:rsidP="00AE5702" w:rsidR="007635D9">
      <w:pPr>
        <w:jc w:val="both"/>
      </w:pPr>
    </w:p>
    <w:p w:rsidRDefault="000862A3" w:rsidP="00AE5702" w:rsidR="000862A3">
      <w:pPr>
        <w:jc w:val="both"/>
      </w:pPr>
    </w:p>
    <w:p w:rsidRDefault="00AE5702" w:rsidP="00AE5702" w:rsidR="00AE5702">
      <w:pPr>
        <w:jc w:val="both"/>
      </w:pPr>
      <w:r>
        <w:t>POUKA O PRAVNOM LIJEKU:</w:t>
      </w:r>
    </w:p>
    <w:p w:rsidRDefault="003A5085" w:rsidP="00AE5702" w:rsidR="003A5085">
      <w:pPr>
        <w:jc w:val="both"/>
      </w:pPr>
    </w:p>
    <w:p w:rsidRDefault="003A5085" w:rsidP="003A5085" w:rsidR="003A5085">
      <w:pPr>
        <w:jc w:val="both"/>
      </w:pPr>
      <w:r>
        <w:tab/>
        <w:t>Protiv ovog rješenja dopuštena je žalba u roku od 8 dana od dana dostave rješenja, time da se ista podnosi u 3 primjerka ovome sudu, a o istoj odlučuje Visoki trgovački sud RH. Rješenje može pobijati stečajni upravitelj i vjerovnici u dijelu koji se tiču njihove tražbine koja je osporena.</w:t>
      </w:r>
    </w:p>
    <w:p w:rsidRDefault="00AE5702" w:rsidP="00AE5702" w:rsidR="00AE5702">
      <w:pPr>
        <w:jc w:val="both"/>
      </w:pPr>
    </w:p>
    <w:p w:rsidRDefault="00B76B7C" w:rsidP="00AE5702" w:rsidR="00B76B7C">
      <w:pPr>
        <w:jc w:val="both"/>
      </w:pPr>
    </w:p>
    <w:p w:rsidRDefault="00507854" w:rsidP="00AE5702" w:rsidR="00507854">
      <w:pPr>
        <w:jc w:val="both"/>
      </w:pPr>
    </w:p>
    <w:p w:rsidRDefault="00153C9F" w:rsidP="00AE5702" w:rsidR="00153C9F">
      <w:pPr>
        <w:jc w:val="both"/>
      </w:pPr>
    </w:p>
    <w:p w:rsidRDefault="00AE5702" w:rsidP="00AE5702" w:rsidR="0043320B">
      <w:pPr>
        <w:jc w:val="both"/>
      </w:pPr>
      <w:r>
        <w:t xml:space="preserve">DNA: 1. </w:t>
      </w:r>
      <w:r w:rsidR="00507854">
        <w:t>Stečajni upravitelj Miroslav Lovreković, Krunoslava Heruca 81, 48260 Križevci</w:t>
      </w:r>
    </w:p>
    <w:p w:rsidRDefault="00AE5702" w:rsidP="003A5085" w:rsidR="00AE5702">
      <w:pPr>
        <w:jc w:val="both"/>
      </w:pPr>
      <w:r>
        <w:t xml:space="preserve">           </w:t>
      </w:r>
      <w:r w:rsidR="003A5085">
        <w:t>2</w:t>
      </w:r>
      <w:r>
        <w:t xml:space="preserve">. ŽDO Varaždin, </w:t>
      </w:r>
      <w:r w:rsidR="00597D8A">
        <w:t>g</w:t>
      </w:r>
      <w:r>
        <w:t>rađansko upravni odjel</w:t>
      </w:r>
    </w:p>
    <w:p w:rsidRDefault="00BF7BE9" w:rsidP="003A5085" w:rsidR="00BF7BE9">
      <w:pPr>
        <w:jc w:val="both"/>
      </w:pPr>
      <w:r>
        <w:t xml:space="preserve">           3. </w:t>
      </w:r>
      <w:r w:rsidR="00507854">
        <w:t>Ivanka Bistrović iz Bednje, Grofova Drašković 7, 42253 Bednja</w:t>
      </w:r>
    </w:p>
    <w:p w:rsidRDefault="00BF7BE9" w:rsidP="003A5085" w:rsidR="00511954">
      <w:pPr>
        <w:jc w:val="both"/>
      </w:pPr>
      <w:r>
        <w:t xml:space="preserve">           4. </w:t>
      </w:r>
      <w:r w:rsidR="00507854">
        <w:t>Mirko Bistrović iz Bednje, Grofova Drašković 7, 42253 Bednja</w:t>
      </w:r>
    </w:p>
    <w:p w:rsidRDefault="00507854" w:rsidP="003A5085" w:rsidR="00507854">
      <w:pPr>
        <w:jc w:val="both"/>
      </w:pPr>
      <w:r>
        <w:t xml:space="preserve">           5. Miljenko Bistrović iz Bednje, Grofova Drašković 7, 42253 Bednja</w:t>
      </w:r>
    </w:p>
    <w:p w:rsidRDefault="00511954" w:rsidP="00511954" w:rsidR="005C1186">
      <w:pPr>
        <w:jc w:val="both"/>
      </w:pPr>
      <w:r>
        <w:t xml:space="preserve">           </w:t>
      </w:r>
      <w:r w:rsidR="00507854">
        <w:t>6</w:t>
      </w:r>
      <w:r>
        <w:t xml:space="preserve">. </w:t>
      </w:r>
      <w:r w:rsidR="007069EE">
        <w:t>e-</w:t>
      </w:r>
      <w:r w:rsidR="007C650F">
        <w:t>Oglasna ploča ovoga suda</w:t>
      </w:r>
    </w:p>
    <w:sectPr w:rsidSect="0090464D" w:rsidR="005C118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59C0" w:rsidR="000159C0">
      <w:r>
        <w:separator/>
      </w:r>
    </w:p>
  </w:endnote>
  <w:endnote w:id="0" w:type="continuationSeparator">
    <w:p w:rsidRDefault="000159C0" w:rsidR="000159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59C0" w:rsidR="000159C0">
      <w:r>
        <w:separator/>
      </w:r>
    </w:p>
  </w:footnote>
  <w:footnote w:id="0" w:type="continuationSeparator">
    <w:p w:rsidRDefault="000159C0" w:rsidR="000159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218D" w:rsidP="000430CF" w:rsidR="00AA218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218D" w:rsidR="00AA218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218D" w:rsidP="000430CF" w:rsidR="00AA218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E4D0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A218D" w:rsidP="00F72597" w:rsidR="00AA218D">
    <w:pPr>
      <w:jc w:val="right"/>
    </w:pPr>
    <w:r>
      <w:t>Poslovni broj: 3 St-</w:t>
    </w:r>
    <w:r w:rsidR="00507854">
      <w:t>64</w:t>
    </w:r>
    <w:r w:rsidR="00ED1941">
      <w:t>2</w:t>
    </w:r>
    <w:r>
      <w:t>/</w:t>
    </w:r>
    <w:r w:rsidR="00ED1941">
      <w:t>2017</w:t>
    </w:r>
    <w:r>
      <w:t>-</w:t>
    </w:r>
    <w:r w:rsidR="007E737C">
      <w:t>2</w:t>
    </w:r>
    <w:r w:rsidR="00507854">
      <w:t>0</w:t>
    </w:r>
  </w:p>
  <w:p w:rsidRDefault="00AA218D" w:rsidP="00F72597" w:rsidR="00AA218D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D0374"/>
    <w:multiLevelType w:val="hybridMultilevel"/>
    <w:tmpl w:val="F146B58A"/>
    <w:lvl w:tplc="EC7C163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38D78A6"/>
    <w:multiLevelType w:val="hybridMultilevel"/>
    <w:tmpl w:val="0A8A9676"/>
    <w:lvl w:tplc="B0ECF45E" w:ilvl="0">
      <w:start w:val="1"/>
      <w:numFmt w:val="decimal"/>
      <w:lvlText w:val="%1."/>
      <w:lvlJc w:val="left"/>
      <w:pPr>
        <w:ind w:hanging="360" w:left="4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2">
    <w:nsid w:val="0AC7332F"/>
    <w:multiLevelType w:val="hybridMultilevel"/>
    <w:tmpl w:val="4F6655BA"/>
    <w:lvl w:tplc="35E4FCA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2E93095"/>
    <w:multiLevelType w:val="hybridMultilevel"/>
    <w:tmpl w:val="E6E0D690"/>
    <w:lvl w:tplc="1482231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4">
    <w:nsid w:val="224B5E87"/>
    <w:multiLevelType w:val="hybridMultilevel"/>
    <w:tmpl w:val="6ACA3650"/>
    <w:lvl w:tplc="886C25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3913C2C"/>
    <w:multiLevelType w:val="hybridMultilevel"/>
    <w:tmpl w:val="F7F2A6B2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6">
    <w:nsid w:val="26C16D0C"/>
    <w:multiLevelType w:val="hybridMultilevel"/>
    <w:tmpl w:val="75689A9E"/>
    <w:lvl w:tplc="19948DEE" w:ilvl="0">
      <w:start w:val="2"/>
      <w:numFmt w:val="bullet"/>
      <w:lvlText w:val="-"/>
      <w:lvlJc w:val="left"/>
      <w:pPr>
        <w:tabs>
          <w:tab w:pos="600" w:val="num"/>
        </w:tabs>
        <w:ind w:hanging="360" w:left="6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320" w:val="num"/>
        </w:tabs>
        <w:ind w:hanging="360" w:left="13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040" w:val="num"/>
        </w:tabs>
        <w:ind w:hanging="360" w:left="20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760" w:val="num"/>
        </w:tabs>
        <w:ind w:hanging="360" w:left="27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480" w:val="num"/>
        </w:tabs>
        <w:ind w:hanging="360" w:left="34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200" w:val="num"/>
        </w:tabs>
        <w:ind w:hanging="360" w:left="42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920" w:val="num"/>
        </w:tabs>
        <w:ind w:hanging="360" w:left="49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640" w:val="num"/>
        </w:tabs>
        <w:ind w:hanging="360" w:left="56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360" w:val="num"/>
        </w:tabs>
        <w:ind w:hanging="360" w:left="6360"/>
      </w:pPr>
      <w:rPr>
        <w:rFonts w:hAnsi="Wingdings" w:ascii="Wingdings" w:hint="default"/>
      </w:rPr>
    </w:lvl>
  </w:abstractNum>
  <w:abstractNum w:abstractNumId="7">
    <w:nsid w:val="345726A7"/>
    <w:multiLevelType w:val="hybridMultilevel"/>
    <w:tmpl w:val="9CA845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DEA7A35"/>
    <w:multiLevelType w:val="hybridMultilevel"/>
    <w:tmpl w:val="41B64ACC"/>
    <w:lvl w:tplc="5C0458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41C563F5"/>
    <w:multiLevelType w:val="hybridMultilevel"/>
    <w:tmpl w:val="24E6F22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46D232D9"/>
    <w:multiLevelType w:val="hybridMultilevel"/>
    <w:tmpl w:val="D7046C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B8326CA"/>
    <w:multiLevelType w:val="hybridMultilevel"/>
    <w:tmpl w:val="7A523000"/>
    <w:lvl w:tplc="5A10A83C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54993045"/>
    <w:multiLevelType w:val="hybridMultilevel"/>
    <w:tmpl w:val="30442BF2"/>
    <w:lvl w:tplc="F6083178" w:ilvl="0">
      <w:start w:val="18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3">
    <w:nsid w:val="6BEC16B5"/>
    <w:multiLevelType w:val="hybridMultilevel"/>
    <w:tmpl w:val="973C41DC"/>
    <w:lvl w:tplc="696A6DE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79AB7AB8"/>
    <w:multiLevelType w:val="hybridMultilevel"/>
    <w:tmpl w:val="91D8916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5">
    <w:nsid w:val="7B1C3EE6"/>
    <w:multiLevelType w:val="hybridMultilevel"/>
    <w:tmpl w:val="C2D280FA"/>
    <w:lvl w:tplc="A128F648" w:ilvl="0">
      <w:start w:val="15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12"/>
  </w:num>
  <w:num w:numId="5">
    <w:abstractNumId w:val="15"/>
  </w:num>
  <w:num w:numId="6">
    <w:abstractNumId w:val="4"/>
  </w:num>
  <w:num w:numId="7">
    <w:abstractNumId w:val="2"/>
  </w:num>
  <w:num w:numId="8">
    <w:abstractNumId w:val="8"/>
  </w:num>
  <w:num w:numId="9">
    <w:abstractNumId w:val="14"/>
  </w:num>
  <w:num w:numId="10">
    <w:abstractNumId w:val="5"/>
  </w:num>
  <w:num w:numId="11">
    <w:abstractNumId w:val="9"/>
  </w:num>
  <w:num w:numId="12">
    <w:abstractNumId w:val="13"/>
  </w:num>
  <w:num w:numId="13">
    <w:abstractNumId w:val="11"/>
  </w:num>
  <w:num w:numId="14">
    <w:abstractNumId w:val="1"/>
  </w:num>
  <w:num w:numId="15">
    <w:abstractNumId w:val="7"/>
  </w:num>
  <w:num w:numId="16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464D"/>
    <w:rsid w:val="00000AF0"/>
    <w:rsid w:val="000046B0"/>
    <w:rsid w:val="00004F1C"/>
    <w:rsid w:val="0000628A"/>
    <w:rsid w:val="000159C0"/>
    <w:rsid w:val="00022F13"/>
    <w:rsid w:val="00035A02"/>
    <w:rsid w:val="000430CF"/>
    <w:rsid w:val="000449BA"/>
    <w:rsid w:val="00055452"/>
    <w:rsid w:val="000862A3"/>
    <w:rsid w:val="000A23E9"/>
    <w:rsid w:val="000C75C8"/>
    <w:rsid w:val="000E21F5"/>
    <w:rsid w:val="00116600"/>
    <w:rsid w:val="001175B9"/>
    <w:rsid w:val="001450E2"/>
    <w:rsid w:val="00153C9F"/>
    <w:rsid w:val="00176172"/>
    <w:rsid w:val="0018295E"/>
    <w:rsid w:val="001873EC"/>
    <w:rsid w:val="001C3B4F"/>
    <w:rsid w:val="001D6960"/>
    <w:rsid w:val="002071C6"/>
    <w:rsid w:val="002209E2"/>
    <w:rsid w:val="00225D25"/>
    <w:rsid w:val="0024363B"/>
    <w:rsid w:val="00243B03"/>
    <w:rsid w:val="0025300B"/>
    <w:rsid w:val="00262287"/>
    <w:rsid w:val="00263F30"/>
    <w:rsid w:val="00267413"/>
    <w:rsid w:val="002716F9"/>
    <w:rsid w:val="002861E2"/>
    <w:rsid w:val="002D4F15"/>
    <w:rsid w:val="002E279E"/>
    <w:rsid w:val="002F7E8D"/>
    <w:rsid w:val="00313B36"/>
    <w:rsid w:val="003316F0"/>
    <w:rsid w:val="00355E2D"/>
    <w:rsid w:val="0036182D"/>
    <w:rsid w:val="00361959"/>
    <w:rsid w:val="003725F7"/>
    <w:rsid w:val="003818EB"/>
    <w:rsid w:val="003A5085"/>
    <w:rsid w:val="003C0955"/>
    <w:rsid w:val="003C1C64"/>
    <w:rsid w:val="003C5D3B"/>
    <w:rsid w:val="003C5F29"/>
    <w:rsid w:val="003D4C28"/>
    <w:rsid w:val="003E4263"/>
    <w:rsid w:val="003F3462"/>
    <w:rsid w:val="003F55E1"/>
    <w:rsid w:val="0040717D"/>
    <w:rsid w:val="00414C61"/>
    <w:rsid w:val="004253C4"/>
    <w:rsid w:val="0043032A"/>
    <w:rsid w:val="0043320B"/>
    <w:rsid w:val="00442455"/>
    <w:rsid w:val="00456D39"/>
    <w:rsid w:val="00461AA3"/>
    <w:rsid w:val="00463C86"/>
    <w:rsid w:val="0047379A"/>
    <w:rsid w:val="0048154B"/>
    <w:rsid w:val="00481A7D"/>
    <w:rsid w:val="00481E78"/>
    <w:rsid w:val="004906A3"/>
    <w:rsid w:val="00493E5E"/>
    <w:rsid w:val="00497426"/>
    <w:rsid w:val="004B3911"/>
    <w:rsid w:val="004D77EE"/>
    <w:rsid w:val="004E49A9"/>
    <w:rsid w:val="004F173A"/>
    <w:rsid w:val="004F3AC4"/>
    <w:rsid w:val="00505DA4"/>
    <w:rsid w:val="00507854"/>
    <w:rsid w:val="00511954"/>
    <w:rsid w:val="00516829"/>
    <w:rsid w:val="00516B61"/>
    <w:rsid w:val="00521D65"/>
    <w:rsid w:val="00540630"/>
    <w:rsid w:val="005444DA"/>
    <w:rsid w:val="00546E77"/>
    <w:rsid w:val="00587826"/>
    <w:rsid w:val="00597D8A"/>
    <w:rsid w:val="005A7D9D"/>
    <w:rsid w:val="005C1186"/>
    <w:rsid w:val="005C7904"/>
    <w:rsid w:val="005C7921"/>
    <w:rsid w:val="005E372D"/>
    <w:rsid w:val="005F6E1E"/>
    <w:rsid w:val="00616706"/>
    <w:rsid w:val="00634C28"/>
    <w:rsid w:val="006354F8"/>
    <w:rsid w:val="0064582B"/>
    <w:rsid w:val="0065257C"/>
    <w:rsid w:val="0066431D"/>
    <w:rsid w:val="0067406B"/>
    <w:rsid w:val="0069277B"/>
    <w:rsid w:val="00694E58"/>
    <w:rsid w:val="006A0E4E"/>
    <w:rsid w:val="006E1867"/>
    <w:rsid w:val="007069EE"/>
    <w:rsid w:val="007110E4"/>
    <w:rsid w:val="00711999"/>
    <w:rsid w:val="007263C3"/>
    <w:rsid w:val="00732D66"/>
    <w:rsid w:val="00735921"/>
    <w:rsid w:val="00747563"/>
    <w:rsid w:val="007635D9"/>
    <w:rsid w:val="00794609"/>
    <w:rsid w:val="0079553A"/>
    <w:rsid w:val="007B2669"/>
    <w:rsid w:val="007C650F"/>
    <w:rsid w:val="007D7D62"/>
    <w:rsid w:val="007E737C"/>
    <w:rsid w:val="007F6E9D"/>
    <w:rsid w:val="008118FF"/>
    <w:rsid w:val="008405A4"/>
    <w:rsid w:val="0085780B"/>
    <w:rsid w:val="00857D53"/>
    <w:rsid w:val="0087755D"/>
    <w:rsid w:val="008778C7"/>
    <w:rsid w:val="008A237E"/>
    <w:rsid w:val="008A6C1E"/>
    <w:rsid w:val="008C532C"/>
    <w:rsid w:val="008E4E20"/>
    <w:rsid w:val="008E560D"/>
    <w:rsid w:val="008F2845"/>
    <w:rsid w:val="0090464D"/>
    <w:rsid w:val="00904B31"/>
    <w:rsid w:val="0091250C"/>
    <w:rsid w:val="009249D4"/>
    <w:rsid w:val="009362B9"/>
    <w:rsid w:val="009374B3"/>
    <w:rsid w:val="009660BB"/>
    <w:rsid w:val="009679EE"/>
    <w:rsid w:val="00975289"/>
    <w:rsid w:val="009905A0"/>
    <w:rsid w:val="009905BC"/>
    <w:rsid w:val="00A13F00"/>
    <w:rsid w:val="00A20A2C"/>
    <w:rsid w:val="00A30BD1"/>
    <w:rsid w:val="00A471BE"/>
    <w:rsid w:val="00A749B8"/>
    <w:rsid w:val="00A8583D"/>
    <w:rsid w:val="00AA0BFB"/>
    <w:rsid w:val="00AA218D"/>
    <w:rsid w:val="00AE5702"/>
    <w:rsid w:val="00AF6CE0"/>
    <w:rsid w:val="00B06A39"/>
    <w:rsid w:val="00B539C8"/>
    <w:rsid w:val="00B55612"/>
    <w:rsid w:val="00B650DA"/>
    <w:rsid w:val="00B76B7C"/>
    <w:rsid w:val="00B87CEE"/>
    <w:rsid w:val="00BB00FA"/>
    <w:rsid w:val="00BF0D48"/>
    <w:rsid w:val="00BF34D7"/>
    <w:rsid w:val="00BF4BCB"/>
    <w:rsid w:val="00BF7BE9"/>
    <w:rsid w:val="00C03A1A"/>
    <w:rsid w:val="00C0633F"/>
    <w:rsid w:val="00C26D0C"/>
    <w:rsid w:val="00C3106C"/>
    <w:rsid w:val="00C344EE"/>
    <w:rsid w:val="00C3522D"/>
    <w:rsid w:val="00C45647"/>
    <w:rsid w:val="00C47AE4"/>
    <w:rsid w:val="00C63316"/>
    <w:rsid w:val="00C67CAD"/>
    <w:rsid w:val="00C74305"/>
    <w:rsid w:val="00C937E5"/>
    <w:rsid w:val="00CA7ED0"/>
    <w:rsid w:val="00CB07B1"/>
    <w:rsid w:val="00CB730C"/>
    <w:rsid w:val="00CC6C8C"/>
    <w:rsid w:val="00CD6438"/>
    <w:rsid w:val="00CE2E02"/>
    <w:rsid w:val="00CF7DF8"/>
    <w:rsid w:val="00D317B6"/>
    <w:rsid w:val="00D3255F"/>
    <w:rsid w:val="00D36178"/>
    <w:rsid w:val="00D616FD"/>
    <w:rsid w:val="00D846AE"/>
    <w:rsid w:val="00DA2EE2"/>
    <w:rsid w:val="00DB672E"/>
    <w:rsid w:val="00DF7D81"/>
    <w:rsid w:val="00E11D09"/>
    <w:rsid w:val="00E15F6A"/>
    <w:rsid w:val="00E51FD8"/>
    <w:rsid w:val="00E70EA4"/>
    <w:rsid w:val="00EA7844"/>
    <w:rsid w:val="00EC635F"/>
    <w:rsid w:val="00ED1941"/>
    <w:rsid w:val="00EE03E3"/>
    <w:rsid w:val="00EE3982"/>
    <w:rsid w:val="00EE4D0E"/>
    <w:rsid w:val="00EE6DA2"/>
    <w:rsid w:val="00F1310C"/>
    <w:rsid w:val="00F205BB"/>
    <w:rsid w:val="00F279F1"/>
    <w:rsid w:val="00F4228A"/>
    <w:rsid w:val="00F72597"/>
    <w:rsid w:val="00F81C89"/>
    <w:rsid w:val="00F90636"/>
    <w:rsid w:val="00FB15DE"/>
    <w:rsid w:val="00FC7BF5"/>
    <w:rsid w:val="00FD0931"/>
    <w:rsid w:val="00FD5DA4"/>
    <w:rsid w:val="00FF0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note text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0464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0464D"/>
  </w:style>
  <w:style w:styleId="Podnoje" w:type="paragraph">
    <w:name w:val="footer"/>
    <w:basedOn w:val="Normal"/>
    <w:rsid w:val="00F72597"/>
    <w:pPr>
      <w:tabs>
        <w:tab w:pos="4536" w:val="center"/>
        <w:tab w:pos="9072" w:val="right"/>
      </w:tabs>
    </w:pPr>
  </w:style>
  <w:style w:customStyle="true" w:styleId="Odlomakpopisa1" w:type="paragraph">
    <w:name w:val="Odlomak popisa1"/>
    <w:basedOn w:val="Normal"/>
    <w:rsid w:val="009374B3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6354F8"/>
    <w:pPr>
      <w:spacing w:lineRule="auto" w:line="259" w:after="16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99"/>
    <w:qFormat/>
    <w:rsid w:val="007263C3"/>
    <w:pPr>
      <w:spacing w:after="80"/>
    </w:pPr>
    <w:rPr>
      <w:rFonts w:hAnsi="Calibri" w:ascii="Calibr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rsid w:val="007263C3"/>
    <w:pPr>
      <w:spacing w:after="80"/>
    </w:pPr>
    <w:rPr>
      <w:rFonts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link w:val="Tekstfusnote"/>
    <w:uiPriority w:val="99"/>
    <w:rsid w:val="007263C3"/>
    <w:rPr>
      <w:rFonts w:eastAsia="Calibri" w:hAnsi="Calibri" w:ascii="Calibri"/>
      <w:lang w:eastAsia="en-US"/>
    </w:rPr>
  </w:style>
  <w:style w:styleId="Referencafusnote" w:type="character">
    <w:name w:val="footnote reference"/>
    <w:uiPriority w:val="99"/>
    <w:rsid w:val="007263C3"/>
    <w:rPr>
      <w:rFonts w:cs="Times New Roman"/>
      <w:vertAlign w:val="superscript"/>
    </w:rPr>
  </w:style>
  <w:style w:styleId="Tekstbalonia" w:type="paragraph">
    <w:name w:val="Balloon Text"/>
    <w:basedOn w:val="Normal"/>
    <w:link w:val="TekstbaloniaChar"/>
    <w:rsid w:val="00243B0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43B0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43B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3B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3B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3B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3B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0464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0464D"/>
  </w:style>
  <w:style w:styleId="Podnoje" w:type="paragraph">
    <w:name w:val="footer"/>
    <w:basedOn w:val="Normal"/>
    <w:rsid w:val="00F72597"/>
    <w:pPr>
      <w:tabs>
        <w:tab w:pos="4536" w:val="center"/>
        <w:tab w:pos="9072" w:val="right"/>
      </w:tabs>
    </w:pPr>
  </w:style>
  <w:style w:customStyle="1" w:styleId="Odlomakpopisa1" w:type="paragraph">
    <w:name w:val="Odlomak popisa1"/>
    <w:basedOn w:val="Normal"/>
    <w:rsid w:val="009374B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6354F8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99"/>
    <w:qFormat/>
    <w:rsid w:val="007263C3"/>
    <w:pPr>
      <w:spacing w:after="80"/>
    </w:pPr>
    <w:rPr>
      <w:rFonts w:ascii="Calibri" w:hAnsi="Calibr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rsid w:val="007263C3"/>
    <w:pPr>
      <w:spacing w:after="80"/>
    </w:pPr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link w:val="Tekstfusnote"/>
    <w:uiPriority w:val="99"/>
    <w:rsid w:val="007263C3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rsid w:val="007263C3"/>
    <w:rPr>
      <w:rFonts w:cs="Times New Roman"/>
      <w:vertAlign w:val="superscript"/>
    </w:rPr>
  </w:style>
  <w:style w:styleId="Tekstbalonia" w:type="paragraph">
    <w:name w:val="Balloon Text"/>
    <w:basedOn w:val="Normal"/>
    <w:link w:val="TekstbaloniaChar"/>
    <w:rsid w:val="00243B0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43B0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43B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3B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3B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3B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3B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4483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St-642/2017-20</izvorni_sadrzaj>
    <derivirana_varijabla naziv="DomainObject.Oznaka_1">St-642/2017-20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642</izvorni_sadrzaj>
    <derivirana_varijabla naziv="DomainObject.Predmet.Broj_1">642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2017.</izvorni_sadrzaj>
    <derivirana_varijabla naziv="DomainObject.Predmet.DatumOsnivanja_1">20.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vjerovnika za otvaranje st. postupka RH MF 4.4.2017</izvorni_sadrzaj>
    <derivirana_varijabla naziv="DomainObject.Predmet.Opis_1">Prijedlog vjerovnika za otvaranje st. postupka RH MF 4.4.2017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St-642/2017</izvorni_sadrzaj>
    <derivirana_varijabla naziv="DomainObject.Predmet.OznakaBroj_1">St-642/2017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VELETRGOVINA BEDNJA društvo s ograničenom odgovornošću za trgovinu na veliko i malo</izvorni_sadrzaj>
    <derivirana_varijabla naziv="DomainObject.Predmet.ProtustrankaFormated_1">  VELETRGOVINA BEDNJA društvo s ograničenom odgovornošću za trgovinu na veliko i malo</derivirana_varijabla>
  </DomainObject.Predmet.ProtustrankaFormated>
  <DomainObject.Predmet.ProtustrankaFormatedOIB>
    <izvorni_sadrzaj>  VELETRGOVINA BEDNJA društvo s ograničenom odgovornošću za trgovinu na veliko i malo, OIB 24172862392</izvorni_sadrzaj>
    <derivirana_varijabla naziv="DomainObject.Predmet.ProtustrankaFormatedOIB_1">  VELETRGOVINA BEDNJA društvo s ograničenom odgovornošću za trgovinu na veliko i malo, OIB 24172862392</derivirana_varijabla>
  </DomainObject.Predmet.ProtustrankaFormatedOIB>
  <DomainObject.Predmet.ProtustrankaFormatedWithAdress>
    <izvorni_sadrzaj> VELETRGOVINA BEDNJA društvo s ograničenom odgovornošću za trgovinu na veliko i malo, Grofova Drašković 7, 42253 Bednja</izvorni_sadrzaj>
    <derivirana_varijabla naziv="DomainObject.Predmet.ProtustrankaFormatedWithAdress_1"> VELETRGOVINA BEDNJA društvo s ograničenom odgovornošću za trgovinu na veliko i malo, Grofova Drašković 7, 42253 Bednja</derivirana_varijabla>
  </DomainObject.Predmet.ProtustrankaFormatedWithAdress>
  <DomainObject.Predmet.ProtustrankaFormatedWithAdressOIB>
    <izvorni_sadrzaj> VELETRGOVINA BEDNJA društvo s ograničenom odgovornošću za trgovinu na veliko i malo, OIB 24172862392, Grofova Drašković 7, 42253 Bednja</izvorni_sadrzaj>
    <derivirana_varijabla naziv="DomainObject.Predmet.ProtustrankaFormatedWithAdressOIB_1"> VELETRGOVINA BEDNJA društvo s ograničenom odgovornošću za trgovinu na veliko i malo, OIB 24172862392, Grofova Drašković 7, 42253 Bednja</derivirana_varijabla>
  </DomainObject.Predmet.ProtustrankaFormatedWithAdressOIB>
  <DomainObject.Predmet.ProtustrankaWithAdress>
    <izvorni_sadrzaj>VELETRGOVINA BEDNJA društvo s ograničenom odgovornošću za trgovinu na veliko i malo Grofova Drašković 7, 42253 Bednja</izvorni_sadrzaj>
    <derivirana_varijabla naziv="DomainObject.Predmet.ProtustrankaWithAdress_1">VELETRGOVINA BEDNJA društvo s ograničenom odgovornošću za trgovinu na veliko i malo Grofova Drašković 7, 42253 Bednja</derivirana_varijabla>
  </DomainObject.Predmet.ProtustrankaWithAdress>
  <DomainObject.Predmet.ProtustrankaWithAdressOIB>
    <izvorni_sadrzaj>VELETRGOVINA BEDNJA društvo s ograničenom odgovornošću za trgovinu na veliko i malo, OIB 24172862392, Grofova Drašković 7, 42253 Bednja</izvorni_sadrzaj>
    <derivirana_varijabla naziv="DomainObject.Predmet.ProtustrankaWithAdressOIB_1">VELETRGOVINA BEDNJA društvo s ograničenom odgovornošću za trgovinu na veliko i malo, OIB 24172862392, Grofova Drašković 7, 42253 Bednja</derivirana_varijabla>
  </DomainObject.Predmet.ProtustrankaWithAdressOIB>
  <DomainObject.Predmet.ProtustrankaNazivFormated>
    <izvorni_sadrzaj>VELETRGOVINA BEDNJA društvo s ograničenom odgovornošću za trgovinu na veliko i malo</izvorni_sadrzaj>
    <derivirana_varijabla naziv="DomainObject.Predmet.ProtustrankaNazivFormated_1">VELETRGOVINA BEDNJA društvo s ograničenom odgovornošću za trgovinu na veliko i malo</derivirana_varijabla>
  </DomainObject.Predmet.ProtustrankaNazivFormated>
  <DomainObject.Predmet.ProtustrankaNazivFormatedOIB>
    <izvorni_sadrzaj>VELETRGOVINA BEDNJA društvo s ograničenom odgovornošću za trgovinu na veliko i malo, OIB 24172862392</izvorni_sadrzaj>
    <derivirana_varijabla naziv="DomainObject.Predmet.ProtustrankaNazivFormatedOIB_1">VELETRGOVINA BEDNJA društvo s ograničenom odgovornošću za trgovinu na veliko i malo, OIB 24172862392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 zastupanog po punomoćniku Županijsko državno odvjetništvo u Varaždinu</izvorni_sadrzaj>
    <derivirana_varijabla naziv="DomainObject.Predmet.StrankaFormated_1">  REPUBLIKA HRVATSKA MINISTARSTVO FINANCIJA zastupanog po punomoćniku Županijsko državno odvjetništvo u Varaždinu</derivirana_varijabla>
  </DomainObject.Predmet.StrankaFormated>
  <DomainObject.Predmet.StrankaFormatedOIB>
    <izvorni_sadrzaj>  REPUBLIKA HRVATSKA MINISTARSTVO FINANCIJA, OIB 18683136487 zastupanog po punomoćniku Županijsko državno odvjetništvo u Varaždinu</izvorni_sadrzaj>
    <derivirana_varijabla naziv="DomainObject.Predmet.StrankaFormatedOIB_1">  REPUBLIKA HRVATSKA MINISTARSTVO FINANCIJA, OIB 18683136487 zastupanog po punomoćniku Županijsko državno odvjetništvo u Varaždinu</derivirana_varijabla>
  </DomainObject.Predmet.StrankaFormatedOIB>
  <DomainObject.Predmet.StrankaFormatedWithAdress>
    <izvorni_sadrzaj> REPUBLIKA HRVATSKA MINISTARSTVO FINANCIJA, Katančićeva 5, 10000 Zagreb zastupanog po punomoćniku Županijsko državno odvjetništvo u Varaždinu</izvorni_sadrzaj>
    <derivirana_varijabla naziv="DomainObject.Predmet.StrankaFormatedWithAdress_1"> REPUBLIKA HRVATSKA MINISTARSTVO FINANCIJA, Katančićeva 5, 10000 Zagreb zastupanog po punomoćniku Županijsko državno odvjetništvo u Varaždinu</derivirana_varijabla>
  </DomainObject.Predmet.StrankaFormatedWithAdress>
  <DomainObject.Predmet.StrankaFormatedWithAdressOIB>
    <izvorni_sadrzaj> REPUBLIKA HRVATSKA MINISTARSTVO FINANCIJA, OIB 18683136487, Katančićeva 5, 10000 Zagreb zastupanog po punomoćniku Županijsko državno odvjetništvo u Varaždinu</izvorni_sadrzaj>
    <derivirana_varijabla naziv="DomainObject.Predmet.StrankaFormatedWithAdressOIB_1"> REPUBLIKA HRVATSKA MINISTARSTVO FINANCIJA, OIB 18683136487, Katančićeva 5, 10000 Zagreb zastupanog po punomoćniku Županijsko državno odvjetništvo u Varaždinu</derivirana_varijabla>
  </DomainObject.Predmet.StrankaFormatedWithAdressOIB>
  <DomainObject.Predmet.StrankaWithAdress>
    <izvorni_sadrzaj>REPUBLIKA HRVATSKA MINISTARSTVO FINANCIJA Katančićeva 5,10000 Zagreb</izvorni_sadrzaj>
    <derivirana_varijabla naziv="DomainObject.Predmet.StrankaWithAdress_1">REPUBLIKA HRVATSKA MINISTARSTVO FINANCIJA Katančićeva 5,10000 Zagreb</derivirana_varijabla>
  </DomainObject.Predmet.StrankaWithAdress>
  <DomainObject.Predmet.StrankaWithAdressOIB>
    <izvorni_sadrzaj>REPUBLIKA HRVATSKA MINISTARSTVO FINANCIJA, OIB 18683136487, Katančićeva 5,10000 Zagreb</izvorni_sadrzaj>
    <derivirana_varijabla naziv="DomainObject.Predmet.StrankaWithAdressOIB_1">REPUBLIKA HRVATSKA MINISTARSTVO FINANCIJA, OIB 18683136487, Katančićeva 5,10000 Zagreb</derivirana_varijabla>
  </DomainObject.Predmet.StrankaWithAdressOIB>
  <DomainObject.Predmet.StrankaNazivFormated>
    <izvorni_sadrzaj>REPUBLIKA HRVATSKA MINISTARSTVO FINANCIJA</izvorni_sadrzaj>
    <derivirana_varijabla naziv="DomainObject.Predmet.StrankaNazivFormated_1">REPUBLIKA HRVATSKA MINISTARSTVO FINANCIJA</derivirana_varijabla>
  </DomainObject.Predmet.StrankaNazivFormated>
  <DomainObject.Predmet.StrankaNazivFormatedOIB>
    <izvorni_sadrzaj>REPUBLIKA HRVATSKA MINISTARSTVO FINANCIJA, OIB 18683136487</izvorni_sadrzaj>
    <derivirana_varijabla naziv="DomainObject.Predmet.StrankaNazivFormatedOIB_1">REPUBLIKA HRVATSKA MINISTARSTVO FINANCIJA,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102553.92</izvorni_sadrzaj>
    <derivirana_varijabla naziv="DomainObject.Predmet.TrenutnaVrijednost_1">102553.92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REPUBLIKA HRVATSKA MINISTARSTVO FINANCIJA zastupanog po punomoćniku Županijsko državno odvjetništvo u Varaždinu</item>
    </izvorni_sadrzaj>
    <derivirana_varijabla naziv="DomainObject.Predmet.StrankaListFormated_1">
      <item>REPUBLIKA HRVATSKA MINISTARSTVO FINANCIJA zastupanog po punomoćniku Županijsko državno odvjetništvo u Varaždinu</item>
    </derivirana_varijabla>
  </DomainObject.Predmet.StrankaListFormated>
  <DomainObject.Predmet.StrankaListFormatedOIB>
    <izvorni_sadrzaj>
      <item>REPUBLIKA HRVATSKA MINISTARSTVO FINANCIJA, OIB 18683136487 zastupanog po punomoćniku Županijsko državno odvjetništvo u Varaždinu</item>
    </izvorni_sadrzaj>
    <derivirana_varijabla naziv="DomainObject.Predmet.StrankaListFormatedOIB_1">
      <item>REPUBLIKA HRVATSKA MINISTARSTVO FINANCIJA, OIB 18683136487 zastupanog po punomoćniku Županijsko državno odvjetništvo u Varaždinu</item>
    </derivirana_varijabla>
  </DomainObject.Predmet.StrankaListFormatedOIB>
  <DomainObject.Predmet.StrankaListFormatedWithAdress>
    <izvorni_sadrzaj>
      <item>REPUBLIKA HRVATSKA MINISTARSTVO FINANCIJA, Katančićeva 5, 10000 Zagreb zastupanog po punomoćniku Županijsko državno odvjetništvo u Varaždinu</item>
    </izvorni_sadrzaj>
    <derivirana_varijabla naziv="DomainObject.Predmet.StrankaListFormatedWithAdress_1">
      <item>REPUBLIKA HRVATSKA MINISTARSTVO FINANCIJA, Katančićeva 5, 10000 Zagreb zastupanog po punomoćniku Županijsko državno odvjetništvo u Varaždinu</item>
    </derivirana_varijabla>
  </DomainObject.Predmet.StrankaListFormatedWithAdress>
  <DomainObject.Predmet.StrankaListFormatedWithAdressOIB>
    <izvorni_sadrzaj>
      <item>REPUBLIKA HRVATSKA MINISTARSTVO FINANCIJA, OIB 18683136487, Katančićeva 5, 10000 Zagreb zastupanog po punomoćniku Županijsko državno odvjetništvo u Varaždinu</item>
    </izvorni_sadrzaj>
    <derivirana_varijabla naziv="DomainObject.Predmet.StrankaListFormatedWithAdressOIB_1">
      <item>REPUBLIKA HRVATSKA MINISTARSTVO FINANCIJA, OIB 18683136487, Katančićeva 5, 10000 Zagreb zastupanog po punomoćniku Županijsko državno odvjetništvo u Varaždinu</item>
    </derivirana_varijabla>
  </DomainObject.Predmet.StrankaListFormatedWithAdressOIB>
  <DomainObject.Predmet.StrankaListNazivFormated>
    <izvorni_sadrzaj>
      <item>REPUBLIKA HRVATSKA MINISTARSTVO FINANCIJA</item>
    </izvorni_sadrzaj>
    <derivirana_varijabla naziv="DomainObject.Predmet.StrankaListNazivFormated_1">
      <item>REPUBLIKA HRVATSKA MINISTARSTVO FINANCIJA</item>
    </derivirana_varijabla>
  </DomainObject.Predmet.StrankaListNazivFormated>
  <DomainObject.Predmet.StrankaListNazivFormatedOIB>
    <izvorni_sadrzaj>
      <item>REPUBLIKA HRVATSKA MINISTARSTVO FINANCIJA, OIB 18683136487</item>
    </izvorni_sadrzaj>
    <derivirana_varijabla naziv="DomainObject.Predmet.StrankaListNazivFormatedOIB_1">
      <item>REPUBLIKA HRVATSKA MINISTARSTVO FINANCIJA, OIB 18683136487</item>
    </derivirana_varijabla>
  </DomainObject.Predmet.StrankaListNazivFormatedOIB>
  <DomainObject.Predmet.ProtuStrankaListFormated>
    <izvorni_sadrzaj>
      <item>VELETRGOVINA BEDNJA društvo s ograničenom odgovornošću za trgovinu na veliko i malo</item>
    </izvorni_sadrzaj>
    <derivirana_varijabla naziv="DomainObject.Predmet.ProtuStrankaListFormated_1">
      <item>VELETRGOVINA BEDNJA društvo s ograničenom odgovornošću za trgovinu na veliko i malo</item>
    </derivirana_varijabla>
  </DomainObject.Predmet.ProtuStrankaListFormated>
  <DomainObject.Predmet.ProtuStrankaListFormatedOIB>
    <izvorni_sadrzaj>
      <item>VELETRGOVINA BEDNJA društvo s ograničenom odgovornošću za trgovinu na veliko i malo, OIB 24172862392</item>
    </izvorni_sadrzaj>
    <derivirana_varijabla naziv="DomainObject.Predmet.ProtuStrankaListFormatedOIB_1">
      <item>VELETRGOVINA BEDNJA društvo s ograničenom odgovornošću za trgovinu na veliko i malo, OIB 24172862392</item>
    </derivirana_varijabla>
  </DomainObject.Predmet.ProtuStrankaListFormatedOIB>
  <DomainObject.Predmet.ProtuStrankaListFormatedWithAdress>
    <izvorni_sadrzaj>
      <item>VELETRGOVINA BEDNJA društvo s ograničenom odgovornošću za trgovinu na veliko i malo, Grofova Drašković 7, 42253 Bednja</item>
    </izvorni_sadrzaj>
    <derivirana_varijabla naziv="DomainObject.Predmet.ProtuStrankaListFormatedWithAdress_1">
      <item>VELETRGOVINA BEDNJA društvo s ograničenom odgovornošću za trgovinu na veliko i malo, Grofova Drašković 7, 42253 Bednja</item>
    </derivirana_varijabla>
  </DomainObject.Predmet.ProtuStrankaListFormatedWithAdress>
  <DomainObject.Predmet.ProtuStrankaListFormatedWithAdressOIB>
    <izvorni_sadrzaj>
      <item>VELETRGOVINA BEDNJA društvo s ograničenom odgovornošću za trgovinu na veliko i malo, OIB 24172862392, Grofova Drašković 7, 42253 Bednja</item>
    </izvorni_sadrzaj>
    <derivirana_varijabla naziv="DomainObject.Predmet.ProtuStrankaListFormatedWithAdressOIB_1">
      <item>VELETRGOVINA BEDNJA društvo s ograničenom odgovornošću za trgovinu na veliko i malo, OIB 24172862392, Grofova Drašković 7, 42253 Bednja</item>
    </derivirana_varijabla>
  </DomainObject.Predmet.ProtuStrankaListFormatedWithAdressOIB>
  <DomainObject.Predmet.ProtuStrankaListNazivFormated>
    <izvorni_sadrzaj>
      <item>VELETRGOVINA BEDNJA društvo s ograničenom odgovornošću za trgovinu na veliko i malo</item>
    </izvorni_sadrzaj>
    <derivirana_varijabla naziv="DomainObject.Predmet.ProtuStrankaListNazivFormated_1">
      <item>VELETRGOVINA BEDNJA društvo s ograničenom odgovornošću za trgovinu na veliko i malo</item>
    </derivirana_varijabla>
  </DomainObject.Predmet.ProtuStrankaListNazivFormated>
  <DomainObject.Predmet.ProtuStrankaListNazivFormatedOIB>
    <izvorni_sadrzaj>
      <item>VELETRGOVINA BEDNJA društvo s ograničenom odgovornošću za trgovinu na veliko i malo, OIB 24172862392</item>
    </izvorni_sadrzaj>
    <derivirana_varijabla naziv="DomainObject.Predmet.ProtuStrankaListNazivFormatedOIB_1">
      <item>VELETRGOVINA BEDNJA društvo s ograničenom odgovornošću za trgovinu na veliko i malo, OIB 24172862392</item>
    </derivirana_varijabla>
  </DomainObject.Predmet.ProtuStrankaListNazivFormatedOIB>
  <DomainObject.Predmet.OstaliListFormated>
    <izvorni_sadrzaj>
      <item>Županijsko državno odvjetništvo u Varaždinu punomoćnik sudionika u postupku REPUBLIKA HRVATSKA MINISTARSTVO FINANCIJA</item>
      <item>Sudski registar Trgovačkog suda u Varaždinu</item>
      <item>Financijska agencija</item>
      <item>e-Oglasna</item>
    </izvorni_sadrzaj>
    <derivirana_varijabla naziv="DomainObject.Predmet.OstaliListFormated_1">
      <item>Županijsko državno odvjetništvo u Varaždinu punomoćnik sudionika u postupku REPUBLIKA HRVATSKA MINISTARSTVO FINANCIJA</item>
      <item>Sudski registar Trgovačkog suda u Varaždinu</item>
      <item>Financijska agencija</item>
      <item>e-Oglasna</item>
    </derivirana_varijabla>
  </DomainObject.Predmet.OstaliListFormated>
  <DomainObject.Predmet.OstaliListFormatedOIB>
    <izvorni_sadrzaj>
      <item>Županijsko državno odvjetništvo u Varaždinu punomoćnik sudionika u postupku REPUBLIKA HRVATSKA MINISTARSTVO FINANCIJA</item>
      <item>Sudski registar Trgovačkog suda u Varaždinu</item>
      <item>Financijska agencija, OIB 85821130368</item>
      <item>e-Oglasna</item>
    </izvorni_sadrzaj>
    <derivirana_varijabla naziv="DomainObject.Predmet.OstaliListFormatedOIB_1">
      <item>Županijsko državno odvjetništvo u Varaždinu punomoćnik sudionika u postupku REPUBLIKA HRVATSKA MINISTARSTVO FINANCIJA</item>
      <item>Sudski registar Trgovačkog suda u Varaždinu</item>
      <item>Financijska agencija, OIB 85821130368</item>
      <item>e-Oglasna</item>
    </derivirana_varijabla>
  </DomainObject.Predmet.OstaliListFormatedOIB>
  <DomainObject.Predmet.OstaliListFormatedWithAdress>
    <izvorni_sadrzaj>
      <item>Županijsko državno odvjetništvo u Varaždinu punomoćnik sudionika u postupku REPUBLIKA HRVATSKA MINISTARSTVO FINANCIJA</item>
      <item>Sudski registar Trgovačkog suda u Varaždinu</item>
      <item>Financijska agencija, Ulica grada Vukovara 70, 10000 Zagreb</item>
      <item>e-Oglasna</item>
    </izvorni_sadrzaj>
    <derivirana_varijabla naziv="DomainObject.Predmet.OstaliListFormatedWithAdress_1">
      <item>Županijsko državno odvjetništvo u Varaždinu punomoćnik sudionika u postupku REPUBLIKA HRVATSKA MINISTARSTVO FINANCIJA</item>
      <item>Sudski registar Trgovačkog suda u Varaždinu</item>
      <item>Financijska agencija, Ulica grada Vukovara 70, 10000 Zagreb</item>
      <item>e-Oglasna</item>
    </derivirana_varijabla>
  </DomainObject.Predmet.OstaliListFormatedWithAdress>
  <DomainObject.Predmet.OstaliListFormatedWithAdressOIB>
    <izvorni_sadrzaj>
      <item>Županijsko državno odvjetništvo u Varaždinu punomoćnik sudionika u postupku REPUBLIKA HRVATSKA MINISTARSTVO FINANCIJA</item>
      <item>Sudski registar Trgovačkog suda u Varaždinu</item>
      <item>Financijska agencija, OIB 85821130368, Ulica grada Vukovara 70, 10000 Zagreb</item>
      <item>e-Oglasna</item>
    </izvorni_sadrzaj>
    <derivirana_varijabla naziv="DomainObject.Predmet.OstaliListFormatedWithAdressOIB_1">
      <item>Županijsko državno odvjetništvo u Varaždinu punomoćnik sudionika u postupku REPUBLIKA HRVATSKA MINISTARSTVO FINANCIJA</item>
      <item>Sudski registar Trgovačkog suda u Varaždinu</item>
      <item>Financijska agencija, OIB 85821130368, Ulica grada Vukovara 70, 10000 Zagreb</item>
      <item>e-Oglasna</item>
    </derivirana_varijabla>
  </DomainObject.Predmet.OstaliListFormatedWithAdressOIB>
  <DomainObject.Predmet.OstaliListNazivFormated>
    <izvorni_sadrzaj>
      <item>Županijsko državno odvjetništvo u Varaždinu</item>
      <item>Sudski registar Trgovačkog suda u Varaždinu</item>
      <item>Financijska agencija</item>
      <item>e-Oglasna</item>
    </izvorni_sadrzaj>
    <derivirana_varijabla naziv="DomainObject.Predmet.OstaliListNazivFormated_1">
      <item>Županijsko državno odvjetništvo u Varaždinu</item>
      <item>Sudski registar Trgovačkog suda u Varaždinu</item>
      <item>Financijska agencija</item>
      <item>e-Oglasna</item>
    </derivirana_varijabla>
  </DomainObject.Predmet.OstaliListNazivFormated>
  <DomainObject.Predmet.OstaliListNazivFormatedOIB>
    <izvorni_sadrzaj>
      <item>Županijsko državno odvjetništvo u Varaždinu</item>
      <item>Sudski registar Trgovačkog suda u Varaždinu</item>
      <item>Financijska agencija, OIB 85821130368</item>
      <item>e-Oglasna</item>
    </izvorni_sadrzaj>
    <derivirana_varijabla naziv="DomainObject.Predmet.OstaliListNazivFormatedOIB_1">
      <item>Županijsko državno odvjetništvo u Varaždinu</item>
      <item>Sudski registar Trgovačkog suda u Varaždinu</item>
      <item>Financijska agencija, OIB 85821130368</item>
      <item>e-Oglasna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>St-642/2017-20</izvorni_sadrzaj>
    <derivirana_varijabla naziv="DomainObject.PoslovniBrojDokumenta_1">St-642/2017-20</derivirana_varijabla>
  </DomainObject.PoslovniBrojDokumenta>
  <DomainObject.Predmet.StrankaIDrugi>
    <izvorni_sadrzaj>REPUBLIKA HRVATSKA MINISTARSTVO FINANCIJA</izvorni_sadrzaj>
    <derivirana_varijabla naziv="DomainObject.Predmet.StrankaIDrugi_1">REPUBLIKA HRVATSKA MINISTARSTVO FINANCIJA</derivirana_varijabla>
  </DomainObject.Predmet.StrankaIDrugi>
  <DomainObject.Predmet.ProtustrankaIDrugi>
    <izvorni_sadrzaj>VELETRGOVINA BEDNJA društvo s ograničenom odgovornošću za trgovinu na veliko i malo</izvorni_sadrzaj>
    <derivirana_varijabla naziv="DomainObject.Predmet.ProtustrankaIDrugi_1">VELETRGOVINA BEDNJA društvo s ograničenom odgovornošću za trgovinu na veliko i malo</derivirana_varijabla>
  </DomainObject.Predmet.ProtustrankaIDrugi>
  <DomainObject.Predmet.StrankaIDrugiAdressOIB>
    <izvorni_sadrzaj>REPUBLIKA HRVATSKA MINISTARSTVO FINANCIJA, OIB 18683136487, Katančićeva 5, 10000 Zagreb</izvorni_sadrzaj>
    <derivirana_varijabla naziv="DomainObject.Predmet.StrankaIDrugiAdressOIB_1">REPUBLIKA HRVATSKA MINISTARSTVO FINANCIJA, OIB 18683136487, Katančićeva 5, 10000 Zagreb</derivirana_varijabla>
  </DomainObject.Predmet.StrankaIDrugiAdressOIB>
  <DomainObject.Predmet.ProtustrankaIDrugiAdressOIB>
    <izvorni_sadrzaj>VELETRGOVINA BEDNJA društvo s ograničenom odgovornošću za trgovinu na veliko i malo, OIB 24172862392, Grofova Drašković 7, 42253 Bednja</izvorni_sadrzaj>
    <derivirana_varijabla naziv="DomainObject.Predmet.ProtustrankaIDrugiAdressOIB_1">VELETRGOVINA BEDNJA društvo s ograničenom odgovornošću za trgovinu na veliko i malo, OIB 24172862392, Grofova Drašković 7, 42253 Bednja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VELETRGOVINA BEDNJA društvo s ograničenom odgovornošću za trgovinu na veliko i malo</item>
      <item>REPUBLIKA HRVATSKA MINISTARSTVO FINANCIJA</item>
      <item>Županijsko državno odvjetništvo u Varaždinu</item>
      <item>Sudski registar Trgovačkog suda u Varaždinu</item>
      <item>Financijska agencija</item>
      <item>e-Oglasna</item>
    </izvorni_sadrzaj>
    <derivirana_varijabla naziv="DomainObject.Predmet.SudioniciListNaziv_1">
      <item>VELETRGOVINA BEDNJA društvo s ograničenom odgovornošću za trgovinu na veliko i malo</item>
      <item>REPUBLIKA HRVATSKA MINISTARSTVO FINANCIJA</item>
      <item>Županijsko državno odvjetništvo u Varaždinu</item>
      <item>Sudski registar Trgovačkog suda u Varaždinu</item>
      <item>Financijska agencija</item>
      <item>e-Oglasna</item>
    </derivirana_varijabla>
  </DomainObject.Predmet.SudioniciListNaziv>
  <DomainObject.Predmet.SudioniciListAdressOIB>
    <izvorni_sadrzaj>
      <item>VELETRGOVINA BEDNJA društvo s ograničenom odgovornošću za trgovinu na veliko i malo, OIB 24172862392, Grofova Drašković 7,42253 Bednja</item>
      <item>REPUBLIKA HRVATSKA MINISTARSTVO FINANCIJA, OIB 18683136487, Katančićeva 5,10000 Zagreb</item>
      <item>Županijsko državno odvjetništvo u Varaždinu</item>
      <item>Sudski registar Trgovačkog suda u Varaždinu</item>
      <item>Financijska agencija, OIB 85821130368, Ulica grada Vukovara 70,10000 Zagreb</item>
      <item>e-Oglasna</item>
    </izvorni_sadrzaj>
    <derivirana_varijabla naziv="DomainObject.Predmet.SudioniciListAdressOIB_1">
      <item>VELETRGOVINA BEDNJA društvo s ograničenom odgovornošću za trgovinu na veliko i malo, OIB 24172862392, Grofova Drašković 7,42253 Bednja</item>
      <item>REPUBLIKA HRVATSKA MINISTARSTVO FINANCIJA, OIB 18683136487, Katančićeva 5,10000 Zagreb</item>
      <item>Županijsko državno odvjetništvo u Varaždinu</item>
      <item>Sudski registar Trgovačkog suda u Varaždinu</item>
      <item>Financijska agencija, OIB 85821130368, Ulica grada Vukovara 70,10000 Zagreb</item>
      <item>e-Oglasna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24172862392</item>
      <item>, OIB 18683136487</item>
      <item>, OIB null</item>
      <item>, OIB null</item>
      <item>, OIB 85821130368</item>
      <item>, OIB null</item>
    </izvorni_sadrzaj>
    <derivirana_varijabla naziv="DomainObject.Predmet.SudioniciListNazivOIB_1">
      <item>, OIB 24172862392</item>
      <item>, OIB 18683136487</item>
      <item>, OIB null</item>
      <item>, OIB null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Lovreković, OIB 99461552363, Krunoslava Heruca 81 Križevci</item>
    </izvorni_sadrzaj>
    <derivirana_varijabla naziv="DomainObject.Predmet.StecajniUpraviteljiListAddressOIB_1">
      <item>Miroslav Lovreković, OIB 99461552363, Krunoslava Heruca 81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09A90C-FA82-444F-89DC-66C135E35F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712</properties:Words>
  <properties:Characters>3953</properties:Characters>
  <properties:Lines>238</properties:Lines>
  <properties:Paragraphs>102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St-271/11</vt:lpstr>
    </vt:vector>
  </properties:TitlesOfParts>
  <properties:LinksUpToDate>false</properties:LinksUpToDate>
  <properties:CharactersWithSpaces>5154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2018-09-26T10:33:00Z</dcterms:created>
  <dc:creator>trukelj</dc:creator>
  <cp:lastModifiedBy>Tatjana Rukelj</cp:lastModifiedBy>
  <cp:lastPrinted>2018-03-15T08:13:00Z</cp:lastPrinted>
  <dcterms:modified xmlns:xsi="http://www.w3.org/2001/XMLSchema-instance" xsi:type="dcterms:W3CDTF">2018-09-26T10:53:00Z</dcterms:modified>
  <cp:revision>5</cp:revision>
  <dc:title>Poslovni broj: 3 St-271/11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St-642/2017-20 / Odluka - Rješenje - utvrđene i osporene tražbine (St-642-17_rješenje_o_ispitanim_tražbinama_od_13.09.2018.g..docx)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