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cae4e99" w14:paraId="cae4e99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A673E1">
        <w:rPr>
          <w:rFonts w:hAnsi="Times New Roman" w:ascii="Times New Roman"/>
          <w:sz w:val="24"/>
        </w:rPr>
        <w:t>894/14</w:t>
      </w:r>
      <w:r w:rsidR="00F24E70">
        <w:rPr>
          <w:rFonts w:hAnsi="Times New Roman" w:ascii="Times New Roman"/>
          <w:sz w:val="24"/>
        </w:rPr>
        <w:t>-78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992B89" w:rsidRPr="00992B89">
        <w:rPr>
          <w:rFonts w:hAnsi="Times New Roman" w:ascii="Times New Roman"/>
          <w:sz w:val="24"/>
        </w:rPr>
        <w:t>ALUKAL d.o.o. u stečaju,  Zagreb, Utinjska 39, OIB: 36597787302</w:t>
      </w:r>
      <w:r w:rsidR="00992B89">
        <w:rPr>
          <w:rFonts w:hAnsi="Times New Roman" w:ascii="Times New Roman"/>
          <w:sz w:val="24"/>
        </w:rPr>
        <w:t xml:space="preserve">, </w:t>
      </w:r>
      <w:r w:rsidR="00CC436A">
        <w:rPr>
          <w:rFonts w:hAnsi="Times New Roman" w:ascii="Times New Roman"/>
          <w:sz w:val="24"/>
        </w:rPr>
        <w:t>30. kolovoza</w:t>
      </w:r>
      <w:r w:rsidR="00C43637" w:rsidRPr="006934ED">
        <w:rPr>
          <w:rFonts w:hAnsi="Times New Roman" w:ascii="Times New Roman"/>
          <w:sz w:val="24"/>
        </w:rPr>
        <w:t xml:space="preserve"> </w:t>
      </w:r>
      <w:r w:rsidR="00CF57A2" w:rsidRPr="006934ED">
        <w:rPr>
          <w:rFonts w:hAnsi="Times New Roman" w:ascii="Times New Roman"/>
          <w:sz w:val="24"/>
        </w:rPr>
        <w:t>201</w:t>
      </w:r>
      <w:r w:rsidR="00992B89">
        <w:rPr>
          <w:rFonts w:hAnsi="Times New Roman" w:ascii="Times New Roman"/>
          <w:sz w:val="24"/>
        </w:rPr>
        <w:t>7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CC436A" w:rsidP="00992B89" w:rsidR="00CC436A" w:rsidRPr="00CC436A">
      <w:pPr>
        <w:numPr>
          <w:ilvl w:val="0"/>
          <w:numId w:val="6"/>
        </w:numPr>
        <w:rPr>
          <w:rFonts w:cs="Tahoma" w:hAnsi="Times New Roman" w:ascii="Times New Roman"/>
          <w:b/>
          <w:sz w:val="24"/>
        </w:rPr>
      </w:pPr>
      <w:r>
        <w:rPr>
          <w:rFonts w:hAnsi="Times New Roman" w:ascii="Times New Roman"/>
          <w:sz w:val="24"/>
        </w:rPr>
        <w:t xml:space="preserve">Ispravlja se rješenje o dosudi ovoga suda posl. broj St-894/14 od 14. srpnja 2017. u stavku I c) izreke, u oznaci nekretnine navedene kao </w:t>
      </w:r>
      <w:r w:rsidRPr="00C33EBC">
        <w:rPr>
          <w:rFonts w:cs="Tahoma" w:hAnsi="Times New Roman" w:ascii="Times New Roman"/>
          <w:sz w:val="24"/>
          <w:u w:val="single"/>
        </w:rPr>
        <w:t>zk. ul. 3224 k.o. Klara, čkbr. 1784/12</w:t>
      </w:r>
      <w:r w:rsidRPr="00C33EBC">
        <w:rPr>
          <w:rFonts w:cs="Tahoma" w:hAnsi="Times New Roman" w:ascii="Times New Roman"/>
          <w:sz w:val="24"/>
        </w:rPr>
        <w:t xml:space="preserve"> – Put od 98 m2,</w:t>
      </w:r>
      <w:r>
        <w:rPr>
          <w:rFonts w:cs="Tahoma" w:hAnsi="Times New Roman" w:ascii="Times New Roman"/>
          <w:sz w:val="24"/>
        </w:rPr>
        <w:t xml:space="preserve"> na način da se iza tih riječi dodaju i riječi</w:t>
      </w:r>
      <w:r w:rsidRPr="00CC436A">
        <w:rPr>
          <w:rFonts w:cs="Tahoma" w:hAnsi="Times New Roman" w:ascii="Times New Roman"/>
          <w:b/>
          <w:sz w:val="24"/>
        </w:rPr>
        <w:t>: "SUVLASNIČKI DIO: ½".</w:t>
      </w:r>
    </w:p>
    <w:p w:rsidRDefault="00CC436A" w:rsidP="00CC436A" w:rsidR="00CC436A" w:rsidRPr="00CC436A">
      <w:pPr>
        <w:ind w:left="567"/>
        <w:rPr>
          <w:rFonts w:cs="Tahoma" w:hAnsi="Times New Roman" w:ascii="Times New Roman"/>
          <w:sz w:val="24"/>
        </w:rPr>
      </w:pPr>
    </w:p>
    <w:p w:rsidRDefault="00CC436A" w:rsidP="00CC436A" w:rsidR="00CC436A">
      <w:pPr>
        <w:numPr>
          <w:ilvl w:val="0"/>
          <w:numId w:val="6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ostalom dijelu rješenje ostaje neizmijenjeno.</w:t>
      </w:r>
    </w:p>
    <w:p w:rsidRDefault="00CC436A" w:rsidP="00CC436A" w:rsidR="00BC429A" w:rsidRPr="006934ED">
      <w:pPr>
        <w:ind w:left="567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</w:t>
      </w: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C436A" w:rsidR="00CC436A" w:rsidRPr="00CC436A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="00CC436A" w:rsidRPr="00CC436A">
        <w:rPr>
          <w:rFonts w:hAnsi="Times New Roman" w:ascii="Times New Roman"/>
          <w:sz w:val="24"/>
        </w:rPr>
        <w:t xml:space="preserve">Na prijedlog </w:t>
      </w:r>
      <w:r w:rsidR="00CC436A">
        <w:rPr>
          <w:rFonts w:hAnsi="Times New Roman" w:ascii="Times New Roman"/>
          <w:sz w:val="24"/>
        </w:rPr>
        <w:t xml:space="preserve">kupca </w:t>
      </w:r>
      <w:r w:rsidR="00CC436A" w:rsidRPr="00CC436A">
        <w:rPr>
          <w:rFonts w:hAnsi="Times New Roman" w:ascii="Times New Roman"/>
          <w:sz w:val="24"/>
        </w:rPr>
        <w:t xml:space="preserve">izvršen je ispravak očite omaške u pisanju, slijedom čega je temeljem članka 342. stavak 1. Zakona o parničnom postupku (NN </w:t>
      </w:r>
      <w:r w:rsidR="00CC436A" w:rsidRPr="00CC436A">
        <w:rPr>
          <w:rFonts w:hAnsi="Times New Roman" w:ascii="Times New Roman"/>
          <w:bCs/>
          <w:sz w:val="24"/>
        </w:rPr>
        <w:t>53/91, 91/92, 58/93, 112/99, 88/01, 117/03, 88/05, 02/07, 84/08, 96/08, 123/08, 57/11, 148/11, 25/13 i 89/14 – odluka Ustavnog suda) u svezi s člankom 6. Stečajnog zakona (NN 44/96, 29/99, 129/00, 123/03, 82/06, 116/10, 25/12, 133/12 i 45/13) riješeno kao u izreci.</w:t>
      </w:r>
      <w:r w:rsidR="00CC436A" w:rsidRPr="00CC436A">
        <w:rPr>
          <w:rFonts w:hAnsi="Times New Roman" w:ascii="Times New Roman"/>
          <w:sz w:val="24"/>
        </w:rPr>
        <w:tab/>
      </w:r>
    </w:p>
    <w:p w:rsidRDefault="00BC429A" w:rsidP="00CC436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CC436A">
        <w:rPr>
          <w:rFonts w:hAnsi="Times New Roman" w:ascii="Times New Roman"/>
          <w:sz w:val="24"/>
        </w:rPr>
        <w:t>30. kolovoza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FE438D">
        <w:rPr>
          <w:rFonts w:hAnsi="Times New Roman" w:ascii="Times New Roman"/>
          <w:sz w:val="24"/>
        </w:rPr>
        <w:t>7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F24E70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F24E70" w:rsidP="00310AAD" w:rsidR="00AA32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F24E70" w:rsidP="00310AAD" w:rsidR="00F24E7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F24E70" w:rsidP="00310AAD" w:rsidR="00F24E70">
      <w:pPr>
        <w:rPr>
          <w:rFonts w:hAnsi="Times New Roman" w:ascii="Times New Roman"/>
          <w:sz w:val="24"/>
        </w:rPr>
      </w:pPr>
    </w:p>
    <w:p w:rsidRDefault="00F24E70" w:rsidP="00310AAD" w:rsidR="00F24E70" w:rsidRPr="006934ED">
      <w:pPr>
        <w:rPr>
          <w:rFonts w:hAnsi="Times New Roman" w:ascii="Times New Roman"/>
          <w:sz w:val="24"/>
        </w:rPr>
      </w:pPr>
    </w:p>
    <w:p w:rsidRDefault="00310AAD" w:rsidP="00310AAD" w:rsidR="00310AAD" w:rsidRPr="00F24E70">
      <w:pPr>
        <w:rPr>
          <w:rFonts w:hAnsi="Times New Roman" w:ascii="Times New Roman"/>
          <w:color w:themeColor="background1" w:val="FFFFFF"/>
          <w:sz w:val="24"/>
        </w:rPr>
      </w:pPr>
      <w:r w:rsidRPr="00F24E70">
        <w:rPr>
          <w:rFonts w:hAnsi="Times New Roman" w:ascii="Times New Roman"/>
          <w:color w:themeColor="background1" w:val="FFFFFF"/>
          <w:sz w:val="24"/>
        </w:rPr>
        <w:t>DNA:</w:t>
      </w:r>
    </w:p>
    <w:p w:rsidRDefault="00CC436A" w:rsidP="00310AAD" w:rsidR="00310AAD" w:rsidRPr="00F24E70">
      <w:pPr>
        <w:rPr>
          <w:rFonts w:hAnsi="Times New Roman" w:ascii="Times New Roman"/>
          <w:color w:themeColor="background1" w:val="FFFFFF"/>
          <w:sz w:val="24"/>
        </w:rPr>
      </w:pPr>
      <w:r w:rsidRPr="00F24E70">
        <w:rPr>
          <w:rFonts w:hAnsi="Times New Roman" w:ascii="Times New Roman"/>
          <w:color w:themeColor="background1" w:val="FFFFFF"/>
          <w:sz w:val="24"/>
        </w:rPr>
        <w:t>1. e-</w:t>
      </w:r>
      <w:r w:rsidR="00310AAD" w:rsidRPr="00F24E70">
        <w:rPr>
          <w:rFonts w:hAnsi="Times New Roman" w:ascii="Times New Roman"/>
          <w:color w:themeColor="background1" w:val="FFFFFF"/>
          <w:sz w:val="24"/>
        </w:rPr>
        <w:t>Oglasna ploča</w:t>
      </w:r>
      <w:r w:rsidR="009D1A62" w:rsidRPr="00F24E70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F24E70">
        <w:rPr>
          <w:rFonts w:hAnsi="Times New Roman" w:ascii="Times New Roman"/>
          <w:color w:themeColor="background1" w:val="FFFFFF"/>
          <w:sz w:val="24"/>
        </w:rPr>
        <w:t>ovdje</w:t>
      </w:r>
    </w:p>
    <w:p w:rsidRDefault="006934ED" w:rsidP="00310AAD" w:rsidR="00FE438D" w:rsidRPr="00F24E70">
      <w:pPr>
        <w:rPr>
          <w:rFonts w:hAnsi="Times New Roman" w:ascii="Times New Roman"/>
          <w:color w:themeColor="background1" w:val="FFFFFF"/>
          <w:sz w:val="24"/>
        </w:rPr>
      </w:pPr>
      <w:r w:rsidRPr="00F24E70">
        <w:rPr>
          <w:rFonts w:hAnsi="Times New Roman" w:ascii="Times New Roman"/>
          <w:color w:themeColor="background1" w:val="FFFFFF"/>
          <w:sz w:val="24"/>
        </w:rPr>
        <w:t>2. Kupcu</w:t>
      </w:r>
      <w:r w:rsidR="00FE438D" w:rsidRPr="00F24E70">
        <w:rPr>
          <w:rFonts w:hAnsi="Times New Roman" w:ascii="Times New Roman"/>
          <w:color w:themeColor="background1" w:val="FFFFFF"/>
          <w:sz w:val="24"/>
        </w:rPr>
        <w:t xml:space="preserve"> Davorki Tvrdeić, po pun. Mervanu Begović, odvjetniku u Zagrebu, Vincenta iz </w:t>
      </w:r>
    </w:p>
    <w:p w:rsidRDefault="00FE438D" w:rsidP="00310AAD" w:rsidR="00310AAD" w:rsidRPr="00F24E70">
      <w:pPr>
        <w:rPr>
          <w:rFonts w:hAnsi="Times New Roman" w:ascii="Times New Roman"/>
          <w:color w:themeColor="background1" w:val="FFFFFF"/>
          <w:sz w:val="24"/>
        </w:rPr>
      </w:pPr>
      <w:r w:rsidRPr="00F24E70">
        <w:rPr>
          <w:rFonts w:hAnsi="Times New Roman" w:ascii="Times New Roman"/>
          <w:color w:themeColor="background1" w:val="FFFFFF"/>
          <w:sz w:val="24"/>
        </w:rPr>
        <w:t xml:space="preserve">    Kastva 10</w:t>
      </w:r>
    </w:p>
    <w:p w:rsidRDefault="00FE438D" w:rsidP="00310AAD" w:rsidR="009D1A62" w:rsidRPr="00F24E70">
      <w:pPr>
        <w:rPr>
          <w:rFonts w:hAnsi="Times New Roman" w:ascii="Times New Roman"/>
          <w:color w:themeColor="background1" w:val="FFFFFF"/>
          <w:sz w:val="24"/>
        </w:rPr>
      </w:pPr>
      <w:r w:rsidRPr="00F24E70">
        <w:rPr>
          <w:rFonts w:hAnsi="Times New Roman" w:ascii="Times New Roman"/>
          <w:color w:themeColor="background1" w:val="FFFFFF"/>
          <w:sz w:val="24"/>
        </w:rPr>
        <w:t>3. Stečajno</w:t>
      </w:r>
      <w:r w:rsidR="003A7C16" w:rsidRPr="00F24E70">
        <w:rPr>
          <w:rFonts w:hAnsi="Times New Roman" w:ascii="Times New Roman"/>
          <w:color w:themeColor="background1" w:val="FFFFFF"/>
          <w:sz w:val="24"/>
        </w:rPr>
        <w:t>j</w:t>
      </w:r>
      <w:r w:rsidRPr="00F24E70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3A7C16" w:rsidRPr="00F24E70">
        <w:rPr>
          <w:rFonts w:hAnsi="Times New Roman" w:ascii="Times New Roman"/>
          <w:color w:themeColor="background1" w:val="FFFFFF"/>
          <w:sz w:val="24"/>
        </w:rPr>
        <w:t>ici</w:t>
      </w:r>
      <w:r w:rsidRPr="00F24E70">
        <w:rPr>
          <w:rFonts w:hAnsi="Times New Roman" w:ascii="Times New Roman"/>
          <w:color w:themeColor="background1" w:val="FFFFFF"/>
          <w:sz w:val="24"/>
        </w:rPr>
        <w:t>, osobno</w:t>
      </w:r>
    </w:p>
    <w:sectPr w:rsidSect="006934ED" w:rsidR="009D1A62" w:rsidRPr="00F24E70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F13" w:rsidR="00CF5F13">
      <w:r>
        <w:separator/>
      </w:r>
    </w:p>
  </w:endnote>
  <w:endnote w:id="0" w:type="continuationSeparator">
    <w:p w:rsidRDefault="00CF5F13" w:rsidR="00CF5F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F13" w:rsidR="00CF5F13">
      <w:r>
        <w:separator/>
      </w:r>
    </w:p>
  </w:footnote>
  <w:footnote w:id="0" w:type="continuationSeparator">
    <w:p w:rsidRDefault="00CF5F13" w:rsidR="00CF5F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F37C53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C41CF3">
      <w:rPr>
        <w:rFonts w:hAnsi="Times New Roman" w:ascii="Times New Roman"/>
        <w:szCs w:val="22"/>
      </w:rPr>
      <w:t>894/14</w:t>
    </w:r>
    <w:r w:rsidR="00F24E70">
      <w:rPr>
        <w:rFonts w:hAnsi="Times New Roman" w:ascii="Times New Roman"/>
        <w:szCs w:val="22"/>
      </w:rPr>
      <w:t>-78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701E9E52"/>
    <w:lvl w:tplc="1CC40E14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73E1"/>
    <w:rsid w:val="00001B5A"/>
    <w:rsid w:val="000127F5"/>
    <w:rsid w:val="0001639B"/>
    <w:rsid w:val="00037791"/>
    <w:rsid w:val="00062DD1"/>
    <w:rsid w:val="00070CB4"/>
    <w:rsid w:val="000764D8"/>
    <w:rsid w:val="000A046A"/>
    <w:rsid w:val="000A5A68"/>
    <w:rsid w:val="000D010B"/>
    <w:rsid w:val="0010635B"/>
    <w:rsid w:val="001165B7"/>
    <w:rsid w:val="00123FB7"/>
    <w:rsid w:val="001241C1"/>
    <w:rsid w:val="00143167"/>
    <w:rsid w:val="00153260"/>
    <w:rsid w:val="00164FDA"/>
    <w:rsid w:val="00177A30"/>
    <w:rsid w:val="001D52CD"/>
    <w:rsid w:val="001E575C"/>
    <w:rsid w:val="00210D63"/>
    <w:rsid w:val="0024257C"/>
    <w:rsid w:val="00296403"/>
    <w:rsid w:val="002B2A2A"/>
    <w:rsid w:val="002C1105"/>
    <w:rsid w:val="002D0808"/>
    <w:rsid w:val="002E3C37"/>
    <w:rsid w:val="002E53CF"/>
    <w:rsid w:val="00310AAD"/>
    <w:rsid w:val="00317346"/>
    <w:rsid w:val="00317DF9"/>
    <w:rsid w:val="00334965"/>
    <w:rsid w:val="003362FF"/>
    <w:rsid w:val="00337EE1"/>
    <w:rsid w:val="00360318"/>
    <w:rsid w:val="0036625F"/>
    <w:rsid w:val="003A7C16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F4D02"/>
    <w:rsid w:val="005054F0"/>
    <w:rsid w:val="005419C8"/>
    <w:rsid w:val="0057341F"/>
    <w:rsid w:val="00593FFA"/>
    <w:rsid w:val="005A4811"/>
    <w:rsid w:val="005B00EE"/>
    <w:rsid w:val="006008F9"/>
    <w:rsid w:val="00642359"/>
    <w:rsid w:val="006669E4"/>
    <w:rsid w:val="006934ED"/>
    <w:rsid w:val="006B72D9"/>
    <w:rsid w:val="006C0F1C"/>
    <w:rsid w:val="006E1347"/>
    <w:rsid w:val="006E52BB"/>
    <w:rsid w:val="0070227B"/>
    <w:rsid w:val="007160D0"/>
    <w:rsid w:val="00736971"/>
    <w:rsid w:val="007B75AF"/>
    <w:rsid w:val="007D7683"/>
    <w:rsid w:val="007E0A65"/>
    <w:rsid w:val="007E3B92"/>
    <w:rsid w:val="007F048E"/>
    <w:rsid w:val="008217D5"/>
    <w:rsid w:val="008A516D"/>
    <w:rsid w:val="008B5D0E"/>
    <w:rsid w:val="008B6BCE"/>
    <w:rsid w:val="008C4232"/>
    <w:rsid w:val="008F7361"/>
    <w:rsid w:val="00940327"/>
    <w:rsid w:val="009509F6"/>
    <w:rsid w:val="00957E52"/>
    <w:rsid w:val="00971D49"/>
    <w:rsid w:val="00973546"/>
    <w:rsid w:val="00982ABB"/>
    <w:rsid w:val="00982F5C"/>
    <w:rsid w:val="00992B89"/>
    <w:rsid w:val="009D1A62"/>
    <w:rsid w:val="009E1C85"/>
    <w:rsid w:val="009F6435"/>
    <w:rsid w:val="00A23DC2"/>
    <w:rsid w:val="00A358F5"/>
    <w:rsid w:val="00A62482"/>
    <w:rsid w:val="00A673E1"/>
    <w:rsid w:val="00A74130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77BA2"/>
    <w:rsid w:val="00BC429A"/>
    <w:rsid w:val="00BF6D58"/>
    <w:rsid w:val="00C03A19"/>
    <w:rsid w:val="00C172D4"/>
    <w:rsid w:val="00C2297B"/>
    <w:rsid w:val="00C32C1D"/>
    <w:rsid w:val="00C40290"/>
    <w:rsid w:val="00C41CF3"/>
    <w:rsid w:val="00C43637"/>
    <w:rsid w:val="00C531B2"/>
    <w:rsid w:val="00C74832"/>
    <w:rsid w:val="00C93F35"/>
    <w:rsid w:val="00CC436A"/>
    <w:rsid w:val="00CE4D39"/>
    <w:rsid w:val="00CF419D"/>
    <w:rsid w:val="00CF57A2"/>
    <w:rsid w:val="00CF5F13"/>
    <w:rsid w:val="00D07094"/>
    <w:rsid w:val="00D138CB"/>
    <w:rsid w:val="00D54DB0"/>
    <w:rsid w:val="00DB5644"/>
    <w:rsid w:val="00DE3115"/>
    <w:rsid w:val="00DF547C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F42CF"/>
    <w:rsid w:val="00F04195"/>
    <w:rsid w:val="00F14B88"/>
    <w:rsid w:val="00F24E70"/>
    <w:rsid w:val="00F35635"/>
    <w:rsid w:val="00F37C53"/>
    <w:rsid w:val="00F46AB7"/>
    <w:rsid w:val="00F478FA"/>
    <w:rsid w:val="00F61A18"/>
    <w:rsid w:val="00F85EAB"/>
    <w:rsid w:val="00FA7342"/>
    <w:rsid w:val="00FB4597"/>
    <w:rsid w:val="00FD046E"/>
    <w:rsid w:val="00FE438D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7C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C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C5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C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C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7C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C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C5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C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C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2014.</izvorni_sadrzaj>
    <derivirana_varijabla naziv="DomainObject.Predmet.DatumOsnivanja_1">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St-894/2014</izvorni_sadrzaj>
    <derivirana_varijabla naziv="DomainObject.Predmet.OznakaBroj_1">St-894/2014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ALUKAL d.o.o.</izvorni_sadrzaj>
    <derivirana_varijabla naziv="DomainObject.Predmet.ProtustrankaFormated_1">  ALUKAL d.o.o.</derivirana_varijabla>
  </DomainObject.Predmet.ProtustrankaFormated>
  <DomainObject.Predmet.ProtustrankaFormatedOIB>
    <izvorni_sadrzaj>  ALUKAL d.o.o., OIB 36597787302</izvorni_sadrzaj>
    <derivirana_varijabla naziv="DomainObject.Predmet.ProtustrankaFormatedOIB_1">  ALUKAL d.o.o., OIB 36597787302</derivirana_varijabla>
  </DomainObject.Predmet.ProtustrankaFormatedOIB>
  <DomainObject.Predmet.ProtustrankaFormatedWithAdress>
    <izvorni_sadrzaj> ALUKAL d.o.o., Utinjska 39, 10000 Zagreb</izvorni_sadrzaj>
    <derivirana_varijabla naziv="DomainObject.Predmet.ProtustrankaFormatedWithAdress_1"> ALUKAL d.o.o., Utinjska 39, 10000 Zagreb</derivirana_varijabla>
  </DomainObject.Predmet.ProtustrankaFormatedWithAdress>
  <DomainObject.Predmet.ProtustrankaFormatedWithAdressOIB>
    <izvorni_sadrzaj> ALUKAL d.o.o., OIB 36597787302, Utinjska 39, 10000 Zagreb</izvorni_sadrzaj>
    <derivirana_varijabla naziv="DomainObject.Predmet.ProtustrankaFormatedWithAdressOIB_1"> ALUKAL d.o.o., OIB 36597787302, Utinjska 39, 10000 Zagreb</derivirana_varijabla>
  </DomainObject.Predmet.ProtustrankaFormatedWithAdressOIB>
  <DomainObject.Predmet.ProtustrankaWithAdress>
    <izvorni_sadrzaj>ALUKAL d.o.o. Utinjska 39, 10000 Zagreb</izvorni_sadrzaj>
    <derivirana_varijabla naziv="DomainObject.Predmet.ProtustrankaWithAdress_1">ALUKAL d.o.o. Utinjska 39, 10000 Zagreb</derivirana_varijabla>
  </DomainObject.Predmet.ProtustrankaWithAdress>
  <DomainObject.Predmet.ProtustrankaWithAdressOIB>
    <izvorni_sadrzaj>ALUKAL d.o.o., OIB 36597787302, Utinjska 39, 10000 Zagreb</izvorni_sadrzaj>
    <derivirana_varijabla naziv="DomainObject.Predmet.ProtustrankaWithAdressOIB_1">ALUKAL d.o.o., OIB 36597787302, Utinjska 39, 10000 Zagreb</derivirana_varijabla>
  </DomainObject.Predmet.ProtustrankaWithAdressOIB>
  <DomainObject.Predmet.ProtustrankaNazivFormated>
    <izvorni_sadrzaj>ALUKAL d.o.o.</izvorni_sadrzaj>
    <derivirana_varijabla naziv="DomainObject.Predmet.ProtustrankaNazivFormated_1">ALUKAL d.o.o.</derivirana_varijabla>
  </DomainObject.Predmet.ProtustrankaNazivFormated>
  <DomainObject.Predmet.ProtustrankaNazivFormatedOIB>
    <izvorni_sadrzaj>ALUKAL d.o.o., OIB 36597787302</izvorni_sadrzaj>
    <derivirana_varijabla naziv="DomainObject.Predmet.ProtustrankaNazivFormatedOIB_1">ALUKAL d.o.o., OIB 36597787302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KOKELJ zastupanog po punomoćniku Igor Savić; Davorka Tvrdeić</izvorni_sadrzaj>
    <derivirana_varijabla naziv="DomainObject.Predmet.StrankaFormated_1">  TOMISLAV KOKELJ zastupanog po punomoćniku Igor Savić; Davorka Tvrdeić</derivirana_varijabla>
  </DomainObject.Predmet.StrankaFormated>
  <DomainObject.Predmet.StrankaFormatedOIB>
    <izvorni_sadrzaj>  TOMISLAV KOKELJ, OIB 41370841544 zastupanog po punomoćniku Igor Savić; Davorka Tvrdeić, OIB 03773210339</izvorni_sadrzaj>
    <derivirana_varijabla naziv="DomainObject.Predmet.StrankaFormatedOIB_1">  TOMISLAV KOKELJ, OIB 41370841544 zastupanog po punomoćniku Igor Savić; Davorka Tvrdeić, OIB 03773210339</derivirana_varijabla>
  </DomainObject.Predmet.StrankaFormatedOIB>
  <DomainObject.Predmet.StrankaFormatedWithAdress>
    <izvorni_sadrzaj> TOMISLAV KOKELJ, II. NJIVICE 20A, 10000 Zagreb zastupanog po punomoćniku Igor Savić; Davorka Tvrdeić, Zvonigradska Ulica 43, 10000 Zagreb</izvorni_sadrzaj>
    <derivirana_varijabla naziv="DomainObject.Predmet.StrankaFormatedWithAdress_1"> TOMISLAV KOKELJ, II. NJIVICE 20A, 10000 Zagreb zastupanog po punomoćniku Igor Savić; Davorka Tvrdeić, Zvonigradska Ulica 43, 10000 Zagreb</derivirana_varijabla>
  </DomainObject.Predmet.StrankaFormatedWithAdress>
  <DomainObject.Predmet.StrankaFormatedWithAdressOIB>
    <izvorni_sadrzaj> TOMISLAV KOKELJ, OIB 41370841544, II. NJIVICE 20A, 10000 Zagreb zastupanog po punomoćniku Igor Savić; Davorka Tvrdeić, OIB 03773210339, Zvonigradska Ulica 43, 10000 Zagreb</izvorni_sadrzaj>
    <derivirana_varijabla naziv="DomainObject.Predmet.StrankaFormatedWithAdressOIB_1"> TOMISLAV KOKELJ, OIB 41370841544, II. NJIVICE 20A, 10000 Zagreb zastupanog po punomoćniku Igor Savić; Davorka Tvrdeić, OIB 03773210339, Zvonigradska Ulica 43, 10000 Zagreb</derivirana_varijabla>
  </DomainObject.Predmet.StrankaFormatedWithAdressOIB>
  <DomainObject.Predmet.StrankaWithAdress>
    <izvorni_sadrzaj>TOMISLAV KOKELJ II. NJIVICE 20A,10000 Zagreb,Davorka Tvrdeić Zvonigradska Ulica 43,10000 Zagreb</izvorni_sadrzaj>
    <derivirana_varijabla naziv="DomainObject.Predmet.StrankaWithAdress_1">TOMISLAV KOKELJ II. NJIVICE 20A,10000 Zagreb,Davorka Tvrdeić Zvonigradska Ulica 43,10000 Zagreb</derivirana_varijabla>
  </DomainObject.Predmet.StrankaWithAdress>
  <DomainObject.Predmet.StrankaWithAdressOIB>
    <izvorni_sadrzaj>TOMISLAV KOKELJ, OIB 41370841544, II. NJIVICE 20A,10000 Zagreb,Davorka Tvrdeić, OIB 03773210339, Zvonigradska Ulica 43,10000 Zagreb</izvorni_sadrzaj>
    <derivirana_varijabla naziv="DomainObject.Predmet.StrankaWithAdressOIB_1">TOMISLAV KOKELJ, OIB 41370841544, II. NJIVICE 20A,10000 Zagreb,Davorka Tvrdeić, OIB 03773210339, Zvonigradska Ulica 43,10000 Zagreb</derivirana_varijabla>
  </DomainObject.Predmet.StrankaWithAdressOIB>
  <DomainObject.Predmet.StrankaNazivFormated>
    <izvorni_sadrzaj>TOMISLAV KOKELJ,Davorka Tvrdeić</izvorni_sadrzaj>
    <derivirana_varijabla naziv="DomainObject.Predmet.StrankaNazivFormated_1">TOMISLAV KOKELJ,Davorka Tvrdeić</derivirana_varijabla>
  </DomainObject.Predmet.StrankaNazivFormated>
  <DomainObject.Predmet.StrankaNazivFormatedOIB>
    <izvorni_sadrzaj>TOMISLAV KOKELJ, OIB 41370841544,Davorka Tvrdeić, OIB 03773210339</izvorni_sadrzaj>
    <derivirana_varijabla naziv="DomainObject.Predmet.StrankaNazivFormatedOIB_1">TOMISLAV KOKELJ, OIB 41370841544,Davorka Tvrdeić, OIB 03773210339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TOMISLAV KOKELJ zastupanog po punomoćniku Igor Savić</item>
      <item>Davorka Tvrdeić</item>
    </izvorni_sadrzaj>
    <derivirana_varijabla naziv="DomainObject.Predmet.StrankaListFormated_1">
      <item>TOMISLAV KOKELJ zastupanog po punomoćniku Igor Savić</item>
      <item>Davorka Tvrdeić</item>
    </derivirana_varijabla>
  </DomainObject.Predmet.StrankaListFormated>
  <DomainObject.Predmet.StrankaListFormatedOIB>
    <izvorni_sadrzaj>
      <item>TOMISLAV KOKELJ, OIB 41370841544 zastupanog po punomoćniku Igor Savić</item>
      <item>Davorka Tvrdeić, OIB 03773210339</item>
    </izvorni_sadrzaj>
    <derivirana_varijabla naziv="DomainObject.Predmet.StrankaListFormatedOIB_1">
      <item>TOMISLAV KOKELJ, OIB 41370841544 zastupanog po punomoćniku Igor Savić</item>
      <item>Davorka Tvrdeić, OIB 03773210339</item>
    </derivirana_varijabla>
  </DomainObject.Predmet.StrankaListFormatedOIB>
  <DomainObject.Predmet.StrankaListFormatedWithAdress>
    <izvorni_sadrzaj>
      <item>TOMISLAV KOKELJ, II. NJIVICE 20A, 10000 Zagreb zastupanog po punomoćniku Igor Savić</item>
      <item>Davorka Tvrdeić, Zvonigradska Ulica 43, 10000 Zagreb</item>
    </izvorni_sadrzaj>
    <derivirana_varijabla naziv="DomainObject.Predmet.StrankaListFormatedWithAdress_1">
      <item>TOMISLAV KOKELJ, II. NJIVICE 20A, 10000 Zagreb zastupanog po punomoćniku Igor Savić</item>
      <item>Davorka Tvrdeić, Zvonigradska Ulica 43, 10000 Zagreb</item>
    </derivirana_varijabla>
  </DomainObject.Predmet.StrankaListFormatedWithAdress>
  <DomainObject.Predmet.StrankaListFormatedWithAdressOIB>
    <izvorni_sadrzaj>
      <item>TOMISLAV KOKELJ, OIB 41370841544, II. NJIVICE 20A, 10000 Zagreb zastupanog po punomoćniku Igor Savić</item>
      <item>Davorka Tvrdeić, OIB 03773210339, Zvonigradska Ulica 43, 10000 Zagreb</item>
    </izvorni_sadrzaj>
    <derivirana_varijabla naziv="DomainObject.Predmet.StrankaListFormatedWithAdressOIB_1">
      <item>TOMISLAV KOKELJ, OIB 41370841544, II. NJIVICE 20A, 10000 Zagreb zastupanog po punomoćniku Igor Savić</item>
      <item>Davorka Tvrdeić, OIB 03773210339, Zvonigradska Ulica 43, 10000 Zagreb</item>
    </derivirana_varijabla>
  </DomainObject.Predmet.StrankaListFormatedWithAdressOIB>
  <DomainObject.Predmet.StrankaListNazivFormated>
    <izvorni_sadrzaj>
      <item>TOMISLAV KOKELJ</item>
      <item>Davorka Tvrdeić</item>
    </izvorni_sadrzaj>
    <derivirana_varijabla naziv="DomainObject.Predmet.StrankaListNazivFormated_1">
      <item>TOMISLAV KOKELJ</item>
      <item>Davorka Tvrdeić</item>
    </derivirana_varijabla>
  </DomainObject.Predmet.StrankaListNazivFormated>
  <DomainObject.Predmet.StrankaListNazivFormatedOIB>
    <izvorni_sadrzaj>
      <item>TOMISLAV KOKELJ, OIB 41370841544</item>
      <item>Davorka Tvrdeić, OIB 03773210339</item>
    </izvorni_sadrzaj>
    <derivirana_varijabla naziv="DomainObject.Predmet.StrankaListNazivFormatedOIB_1">
      <item>TOMISLAV KOKELJ, OIB 41370841544</item>
      <item>Davorka Tvrdeić, OIB 03773210339</item>
    </derivirana_varijabla>
  </DomainObject.Predmet.StrankaListNazivFormatedOIB>
  <DomainObject.Predmet.ProtuStrankaListFormated>
    <izvorni_sadrzaj>
      <item>ALUKAL d.o.o.</item>
    </izvorni_sadrzaj>
    <derivirana_varijabla naziv="DomainObject.Predmet.ProtuStrankaListFormated_1">
      <item>ALUKAL d.o.o.</item>
    </derivirana_varijabla>
  </DomainObject.Predmet.ProtuStrankaListFormated>
  <DomainObject.Predmet.ProtuStrankaListFormatedOIB>
    <izvorni_sadrzaj>
      <item>ALUKAL d.o.o., OIB 36597787302</item>
    </izvorni_sadrzaj>
    <derivirana_varijabla naziv="DomainObject.Predmet.ProtuStrankaListFormatedOIB_1">
      <item>ALUKAL d.o.o., OIB 36597787302</item>
    </derivirana_varijabla>
  </DomainObject.Predmet.ProtuStrankaListFormatedOIB>
  <DomainObject.Predmet.ProtuStrankaListFormatedWithAdress>
    <izvorni_sadrzaj>
      <item>ALUKAL d.o.o., Utinjska 39, 10000 Zagreb</item>
    </izvorni_sadrzaj>
    <derivirana_varijabla naziv="DomainObject.Predmet.ProtuStrankaListFormatedWithAdress_1">
      <item>ALUKAL d.o.o., Utinjska 39, 10000 Zagreb</item>
    </derivirana_varijabla>
  </DomainObject.Predmet.ProtuStrankaListFormatedWithAdress>
  <DomainObject.Predmet.ProtuStrankaListFormatedWithAdressOIB>
    <izvorni_sadrzaj>
      <item>ALUKAL d.o.o., OIB 36597787302, Utinjska 39, 10000 Zagreb</item>
    </izvorni_sadrzaj>
    <derivirana_varijabla naziv="DomainObject.Predmet.ProtuStrankaListFormatedWithAdressOIB_1">
      <item>ALUKAL d.o.o., OIB 36597787302, Utinjska 39, 10000 Zagreb</item>
    </derivirana_varijabla>
  </DomainObject.Predmet.ProtuStrankaListFormatedWithAdressOIB>
  <DomainObject.Predmet.ProtuStrankaListNazivFormated>
    <izvorni_sadrzaj>
      <item>ALUKAL d.o.o.</item>
    </izvorni_sadrzaj>
    <derivirana_varijabla naziv="DomainObject.Predmet.ProtuStrankaListNazivFormated_1">
      <item>ALUKAL d.o.o.</item>
    </derivirana_varijabla>
  </DomainObject.Predmet.ProtuStrankaListNazivFormated>
  <DomainObject.Predmet.ProtuStrankaListNazivFormatedOIB>
    <izvorni_sadrzaj>
      <item>ALUKAL d.o.o., OIB 36597787302</item>
    </izvorni_sadrzaj>
    <derivirana_varijabla naziv="DomainObject.Predmet.ProtuStrankaListNazivFormatedOIB_1">
      <item>ALUKAL d.o.o., OIB 36597787302</item>
    </derivirana_varijabla>
  </DomainObject.Predmet.ProtuStrankaListNazivFormatedOIB>
  <DomainObject.Predmet.OstaliListFormated>
    <izvorni_sadrzaj>
      <item>Igor Savić punomoćnik sudionika u postupku TOMISLAV KOKELJ</item>
      <item>Tomislav Profozić</item>
      <item>Mirjana Zuzija</item>
    </izvorni_sadrzaj>
    <derivirana_varijabla naziv="DomainObject.Predmet.OstaliListFormated_1">
      <item>Igor Savić punomoćnik sudionika u postupku TOMISLAV KOKELJ</item>
      <item>Tomislav Profozić</item>
      <item>Mirjana Zuzija</item>
    </derivirana_varijabla>
  </DomainObject.Predmet.OstaliListFormated>
  <DomainObject.Predmet.OstaliListFormatedOIB>
    <izvorni_sadrzaj>
      <item>Igor Savić punomoćnik sudionika u postupku TOMISLAV KOKELJ</item>
      <item>Tomislav Profozić</item>
      <item>Mirjana Zuzija, OIB 26497768352</item>
    </izvorni_sadrzaj>
    <derivirana_varijabla naziv="DomainObject.Predmet.OstaliListFormatedOIB_1">
      <item>Igor Savić punomoćnik sudionika u postupku TOMISLAV KOKELJ</item>
      <item>Tomislav Profozić</item>
      <item>Mirjana Zuzija, OIB 26497768352</item>
    </derivirana_varijabla>
  </DomainObject.Predmet.OstaliListFormatedOIB>
  <DomainObject.Predmet.OstaliListFormatedWithAdress>
    <izvorni_sadrzaj>
      <item>Igor Savić, Gredička 23, 10000 Zagreb punomoćnik sudionika u postupku TOMISLAV KOKELJ</item>
      <item>Tomislav Profozić, Trnjanska cesta 59, 10000 Zagreb</item>
      <item>Mirjana Zuzija, Slavka Kolara 25, 10410 Velika Gorica</item>
    </izvorni_sadrzaj>
    <derivirana_varijabla naziv="DomainObject.Predmet.OstaliListFormatedWithAdress_1">
      <item>Igor Savić, Gredička 23, 10000 Zagreb punomoćnik sudionika u postupku TOMISLAV KOKELJ</item>
      <item>Tomislav Profozić, Trnjanska cesta 59, 10000 Zagreb</item>
      <item>Mirjana Zuzija, Slavka Kolara 25, 10410 Velika Gorica</item>
    </derivirana_varijabla>
  </DomainObject.Predmet.OstaliListFormatedWithAdress>
  <DomainObject.Predmet.OstaliListFormatedWithAdressOIB>
    <izvorni_sadrzaj>
      <item>Igor Savić, Gredička 23, 10000 Zagreb punomoćnik sudionika u postupku TOMISLAV KOKELJ</item>
      <item>Tomislav Profozić, Trnjanska cesta 59, 10000 Zagreb</item>
      <item>Mirjana Zuzija, OIB 26497768352, Slavka Kolara 25, 10410 Velika Gorica</item>
    </izvorni_sadrzaj>
    <derivirana_varijabla naziv="DomainObject.Predmet.OstaliListFormatedWithAdressOIB_1">
      <item>Igor Savić, Gredička 23, 10000 Zagreb punomoćnik sudionika u postupku TOMISLAV KOKELJ</item>
      <item>Tomislav Profozić, Trnjanska cesta 59, 10000 Zagreb</item>
      <item>Mirjana Zuzija, OIB 26497768352, Slavka Kolara 25, 10410 Velika Gorica</item>
    </derivirana_varijabla>
  </DomainObject.Predmet.OstaliListFormatedWithAdressOIB>
  <DomainObject.Predmet.OstaliListNazivFormated>
    <izvorni_sadrzaj>
      <item>Igor Savić</item>
      <item>Tomislav Profozić</item>
      <item>Mirjana Zuzija</item>
    </izvorni_sadrzaj>
    <derivirana_varijabla naziv="DomainObject.Predmet.OstaliListNazivFormated_1">
      <item>Igor Savić</item>
      <item>Tomislav Profozić</item>
      <item>Mirjana Zuzija</item>
    </derivirana_varijabla>
  </DomainObject.Predmet.OstaliListNazivFormated>
  <DomainObject.Predmet.OstaliListNazivFormatedOIB>
    <izvorni_sadrzaj>
      <item>Igor Savić</item>
      <item>Tomislav Profozić</item>
      <item>Mirjana Zuzija, OIB 26497768352</item>
    </izvorni_sadrzaj>
    <derivirana_varijabla naziv="DomainObject.Predmet.OstaliListNazivFormatedOIB_1">
      <item>Igor Savić</item>
      <item>Tomislav Profozić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KOKELJ i dr.</izvorni_sadrzaj>
    <derivirana_varijabla naziv="DomainObject.Predmet.StrankaIDrugi_1">TOMISLAV KOKELJ i dr.</derivirana_varijabla>
  </DomainObject.Predmet.StrankaIDrugi>
  <DomainObject.Predmet.ProtustrankaIDrugi>
    <izvorni_sadrzaj>ALUKAL d.o.o.</izvorni_sadrzaj>
    <derivirana_varijabla naziv="DomainObject.Predmet.ProtustrankaIDrugi_1">ALUKAL d.o.o.</derivirana_varijabla>
  </DomainObject.Predmet.ProtustrankaIDrugi>
  <DomainObject.Predmet.StrankaIDrugiAdressOIB>
    <izvorni_sadrzaj>TOMISLAV KOKELJ, OIB 41370841544, II. NJIVICE 20A, 10000 Zagreb i dr.</izvorni_sadrzaj>
    <derivirana_varijabla naziv="DomainObject.Predmet.StrankaIDrugiAdressOIB_1">TOMISLAV KOKELJ, OIB 41370841544, II. NJIVICE 20A, 10000 Zagreb i dr.</derivirana_varijabla>
  </DomainObject.Predmet.StrankaIDrugiAdressOIB>
  <DomainObject.Predmet.ProtustrankaIDrugiAdressOIB>
    <izvorni_sadrzaj>ALUKAL d.o.o., OIB 36597787302, Utinjska 39, 10000 Zagreb</izvorni_sadrzaj>
    <derivirana_varijabla naziv="DomainObject.Predmet.ProtustrankaIDrugiAdressOIB_1">ALUKAL d.o.o., OIB 36597787302, Utinjska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KOKELJ</item>
      <item>ALUKAL d.o.o.</item>
      <item>Igor Savić</item>
      <item>Tomislav Profozić</item>
      <item>Mirjana Zuzija</item>
      <item>Davorka Tvrdeić</item>
    </izvorni_sadrzaj>
    <derivirana_varijabla naziv="DomainObject.Predmet.SudioniciListNaziv_1">
      <item>TOMISLAV KOKELJ</item>
      <item>ALUKAL d.o.o.</item>
      <item>Igor Savić</item>
      <item>Tomislav Profozić</item>
      <item>Mirjana Zuzija</item>
      <item>Davorka Tvrdeić</item>
    </derivirana_varijabla>
  </DomainObject.Predmet.SudioniciListNaziv>
  <DomainObject.Predmet.SudioniciListAdressOIB>
    <izvorni_sadrzaj>
      <item>TOMISLAV KOKELJ, OIB 41370841544, II. NJIVICE 20A,10000 Zagreb</item>
      <item>ALUKAL d.o.o., OIB 36597787302, Utinjska 39,10000 Zagreb</item>
      <item>Igor Savić, Gredička 23,10000 Zagreb</item>
      <item>Tomislav Profozić, Trnjanska cesta 59,10000 Zagreb</item>
      <item>Mirjana Zuzija, OIB 26497768352, Slavka Kolara 25,10410 Velika Gorica</item>
      <item>Davorka Tvrdeić, OIB 03773210339, Zvonigradska Ulica 43,10000 Zagreb</item>
    </izvorni_sadrzaj>
    <derivirana_varijabla naziv="DomainObject.Predmet.SudioniciListAdressOIB_1">
      <item>TOMISLAV KOKELJ, OIB 41370841544, II. NJIVICE 20A,10000 Zagreb</item>
      <item>ALUKAL d.o.o., OIB 36597787302, Utinjska 39,10000 Zagreb</item>
      <item>Igor Savić, Gredička 23,10000 Zagreb</item>
      <item>Tomislav Profozić, Trnjanska cesta 59,10000 Zagreb</item>
      <item>Mirjana Zuzija, OIB 26497768352, Slavka Kolara 25,10410 Velika Gorica</item>
      <item>Davorka Tvrdeić, OIB 03773210339, Zvonigradska Ulica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41370841544</item>
      <item>, OIB 36597787302</item>
      <item>, OIB null</item>
      <item>, OIB null</item>
      <item>, OIB 26497768352</item>
      <item>, OIB 03773210339</item>
    </izvorni_sadrzaj>
    <derivirana_varijabla naziv="DomainObject.Predmet.SudioniciListNazivOIB_1">
      <item>, OIB 41370841544</item>
      <item>, OIB 36597787302</item>
      <item>, OIB null</item>
      <item>, OIB null</item>
      <item>, OIB 26497768352</item>
      <item>, OIB 03773210339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263</properties:Words>
  <properties:Characters>1194</properties:Characters>
  <properties:Lines>53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2017-08-31T12:01:00Z</dcterms:created>
  <dc:creator>MK</dc:creator>
  <cp:lastModifiedBy>Sonja Pilić</cp:lastModifiedBy>
  <cp:lastPrinted>2017-08-31T12:04:00Z</cp:lastPrinted>
  <dcterms:modified xmlns:xsi="http://www.w3.org/2001/XMLSchema-instance" xsi:type="dcterms:W3CDTF">2017-08-31T12:08:00Z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