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fcb8" w14:paraId="323fcb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32652">
        <w:rPr>
          <w:rFonts w:hAnsi="Times New Roman" w:ascii="Times New Roman"/>
          <w:b/>
          <w:sz w:val="24"/>
          <w:szCs w:val="24"/>
        </w:rPr>
        <w:t>1942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32652">
        <w:rPr>
          <w:rFonts w:hAnsi="Times New Roman" w:ascii="Times New Roman"/>
        </w:rPr>
        <w:t>1942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C32652" w:rsidRPr="00C32652">
        <w:t xml:space="preserve"> </w:t>
      </w:r>
      <w:r w:rsidR="00C32652">
        <w:rPr>
          <w:rFonts w:hAnsi="Times New Roman" w:ascii="Times New Roman"/>
        </w:rPr>
        <w:t>INTERCONNECT d.o.o</w:t>
      </w:r>
      <w:r w:rsidR="00C94C4C" w:rsidRPr="00C94C4C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C32652">
        <w:rPr>
          <w:rFonts w:hAnsi="Times New Roman" w:ascii="Times New Roman"/>
        </w:rPr>
        <w:t xml:space="preserve"> </w:t>
      </w:r>
      <w:r w:rsidR="00C32652" w:rsidRPr="00C32652">
        <w:rPr>
          <w:rFonts w:hAnsi="Times New Roman" w:ascii="Times New Roman"/>
        </w:rPr>
        <w:t>97454098559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E0F79"/>
    <w:rsid w:val="00CE1867"/>
    <w:rsid w:val="00D2328E"/>
    <w:rsid w:val="00D43EE0"/>
    <w:rsid w:val="00D67DC0"/>
    <w:rsid w:val="00DD18AA"/>
    <w:rsid w:val="00E01E62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E6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E6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E6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E6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E6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E6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E6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E6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St-1942/2016</izvorni_sadrzaj>
    <derivirana_varijabla naziv="DomainObject.Predmet.OznakaBroj_1">St-1942/2016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INTERCONNECT d.o.o.</izvorni_sadrzaj>
    <derivirana_varijabla naziv="DomainObject.Predmet.ProtustrankaFormated_1">  INTERCONNECT d.o.o.</derivirana_varijabla>
  </DomainObject.Predmet.ProtustrankaFormated>
  <DomainObject.Predmet.ProtustrankaFormatedOIB>
    <izvorni_sadrzaj>  INTERCONNECT d.o.o., OIB 97454098559</izvorni_sadrzaj>
    <derivirana_varijabla naziv="DomainObject.Predmet.ProtustrankaFormatedOIB_1">  INTERCONNECT d.o.o., OIB 97454098559</derivirana_varijabla>
  </DomainObject.Predmet.ProtustrankaFormatedOIB>
  <DomainObject.Predmet.ProtustrankaFormatedWithAdress>
    <izvorni_sadrzaj> INTERCONNECT d.o.o., Sarajevska cesta 60, 10000 Zagreb</izvorni_sadrzaj>
    <derivirana_varijabla naziv="DomainObject.Predmet.ProtustrankaFormatedWithAdress_1"> INTERCONNECT d.o.o., Sarajevska cesta 60, 10000 Zagreb</derivirana_varijabla>
  </DomainObject.Predmet.ProtustrankaFormatedWithAdress>
  <DomainObject.Predmet.ProtustrankaFormatedWithAdressOIB>
    <izvorni_sadrzaj> INTERCONNECT d.o.o., OIB 97454098559, Sarajevska cesta 60, 10000 Zagreb</izvorni_sadrzaj>
    <derivirana_varijabla naziv="DomainObject.Predmet.ProtustrankaFormatedWithAdressOIB_1"> INTERCONNECT d.o.o., OIB 97454098559, Sarajevska cesta 60, 10000 Zagreb</derivirana_varijabla>
  </DomainObject.Predmet.ProtustrankaFormatedWithAdressOIB>
  <DomainObject.Predmet.ProtustrankaWithAdress>
    <izvorni_sadrzaj>INTERCONNECT d.o.o. Sarajevska cesta 60, 10000 Zagreb</izvorni_sadrzaj>
    <derivirana_varijabla naziv="DomainObject.Predmet.ProtustrankaWithAdress_1">INTERCONNECT d.o.o. Sarajevska cesta 60, 10000 Zagreb</derivirana_varijabla>
  </DomainObject.Predmet.ProtustrankaWithAdress>
  <DomainObject.Predmet.ProtustrankaWithAdressOIB>
    <izvorni_sadrzaj>INTERCONNECT d.o.o., OIB 97454098559, Sarajevska cesta 60, 10000 Zagreb</izvorni_sadrzaj>
    <derivirana_varijabla naziv="DomainObject.Predmet.ProtustrankaWithAdressOIB_1">INTERCONNECT d.o.o., OIB 97454098559, Sarajevska cesta 60, 10000 Zagreb</derivirana_varijabla>
  </DomainObject.Predmet.ProtustrankaWithAdressOIB>
  <DomainObject.Predmet.ProtustrankaNazivFormated>
    <izvorni_sadrzaj>INTERCONNECT d.o.o.</izvorni_sadrzaj>
    <derivirana_varijabla naziv="DomainObject.Predmet.ProtustrankaNazivFormated_1">INTERCONNECT d.o.o.</derivirana_varijabla>
  </DomainObject.Predmet.ProtustrankaNazivFormated>
  <DomainObject.Predmet.ProtustrankaNazivFormatedOIB>
    <izvorni_sadrzaj>INTERCONNECT d.o.o., OIB 97454098559</izvorni_sadrzaj>
    <derivirana_varijabla naziv="DomainObject.Predmet.ProtustrankaNazivFormatedOIB_1">INTERCONNECT d.o.o., OIB 97454098559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INTERCONNECT d.o.o.</item>
    </izvorni_sadrzaj>
    <derivirana_varijabla naziv="DomainObject.Predmet.ProtuStrankaListFormated_1">
      <item>INTERCONNECT d.o.o.</item>
    </derivirana_varijabla>
  </DomainObject.Predmet.ProtuStrankaListFormated>
  <DomainObject.Predmet.ProtuStrankaListFormatedOIB>
    <izvorni_sadrzaj>
      <item>INTERCONNECT d.o.o., OIB 97454098559</item>
    </izvorni_sadrzaj>
    <derivirana_varijabla naziv="DomainObject.Predmet.ProtuStrankaListFormatedOIB_1">
      <item>INTERCONNECT d.o.o., OIB 97454098559</item>
    </derivirana_varijabla>
  </DomainObject.Predmet.ProtuStrankaListFormatedOIB>
  <DomainObject.Predmet.ProtuStrankaListFormatedWithAdress>
    <izvorni_sadrzaj>
      <item>INTERCONNECT d.o.o., Sarajevska cesta 60, 10000 Zagreb</item>
    </izvorni_sadrzaj>
    <derivirana_varijabla naziv="DomainObject.Predmet.ProtuStrankaListFormatedWithAdress_1">
      <item>INTERCONNECT d.o.o., Sarajevska cesta 60, 10000 Zagreb</item>
    </derivirana_varijabla>
  </DomainObject.Predmet.ProtuStrankaListFormatedWithAdress>
  <DomainObject.Predmet.ProtuStrankaListFormatedWithAdressOIB>
    <izvorni_sadrzaj>
      <item>INTERCONNECT d.o.o., OIB 97454098559, Sarajevska cesta 60, 10000 Zagreb</item>
    </izvorni_sadrzaj>
    <derivirana_varijabla naziv="DomainObject.Predmet.ProtuStrankaListFormatedWithAdressOIB_1">
      <item>INTERCONNECT d.o.o., OIB 97454098559, Sarajevska cesta 60, 10000 Zagreb</item>
    </derivirana_varijabla>
  </DomainObject.Predmet.ProtuStrankaListFormatedWithAdressOIB>
  <DomainObject.Predmet.ProtuStrankaListNazivFormated>
    <izvorni_sadrzaj>
      <item>INTERCONNECT d.o.o.</item>
    </izvorni_sadrzaj>
    <derivirana_varijabla naziv="DomainObject.Predmet.ProtuStrankaListNazivFormated_1">
      <item>INTERCONNECT d.o.o.</item>
    </derivirana_varijabla>
  </DomainObject.Predmet.ProtuStrankaListNazivFormated>
  <DomainObject.Predmet.ProtuStrankaListNazivFormatedOIB>
    <izvorni_sadrzaj>
      <item>INTERCONNECT d.o.o., OIB 97454098559</item>
    </izvorni_sadrzaj>
    <derivirana_varijabla naziv="DomainObject.Predmet.ProtuStrankaListNazivFormatedOIB_1">
      <item>INTERCONNECT d.o.o., OIB 97454098559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INTERCONNECT d.o.o.</izvorni_sadrzaj>
    <derivirana_varijabla naziv="DomainObject.Predmet.ProtustrankaIDrugi_1">INTERCONNECT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INTERCONNECT d.o.o., OIB 97454098559, Sarajevska cesta 60, 10000 Zagreb</izvorni_sadrzaj>
    <derivirana_varijabla naziv="DomainObject.Predmet.ProtustrankaIDrugiAdressOIB_1">INTERCONNECT d.o.o., OIB 97454098559, Sarajevska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INTERCONNECT d.o.o.</item>
    </izvorni_sadrzaj>
    <derivirana_varijabla naziv="DomainObject.Predmet.SudioniciListNaziv_1">
      <item>FINA Regionalni centar Zagreb</item>
      <item>INTERCONNECT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INTERCONNECT d.o.o., OIB 97454098559, Sarajevska cesta 60,10000 Zagreb</item>
    </izvorni_sadrzaj>
    <derivirana_varijabla naziv="DomainObject.Predmet.SudioniciListAdressOIB_1">
      <item>FINA Regionalni centar Zagreb, OIB 85821130368, Trg svibanjskih žrtava 1995. 1,10000 Zagreb</item>
      <item>INTERCONNECT d.o.o., OIB 97454098559,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97454098559</item>
    </izvorni_sadrzaj>
    <derivirana_varijabla naziv="DomainObject.Predmet.SudioniciListNazivOIB_1">
      <item>, OIB 85821130368</item>
      <item>, OIB 97454098559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763</properties:Characters>
  <properties:Lines>49</properties:Lines>
  <properties:Paragraphs>21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2016-04-21T11:18:00Z</cp:lastPrinted>
  <dcterms:modified xmlns:xsi="http://www.w3.org/2001/XMLSchema-instance" xsi:type="dcterms:W3CDTF">2016-04-21T11:18:00Z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