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B1687" w:rsidP="00827895" w:rsidR="0066596C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B1687" w:rsidP="006B1687" w:rsidR="006B1687" w:rsidRPr="006B1687"/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B1687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6B1687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3db1ecc" w14:paraId="3db1ec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337CF9">
        <w:rPr>
          <w:lang w:val="pt-BR"/>
        </w:rPr>
        <w:t>2981</w:t>
      </w:r>
      <w:r w:rsidR="009868BF">
        <w:rPr>
          <w:lang w:val="pt-BR"/>
        </w:rPr>
        <w:t>/1</w:t>
      </w:r>
      <w:r w:rsidR="000F3DD6">
        <w:rPr>
          <w:lang w:val="pt-BR"/>
        </w:rPr>
        <w:t>6</w:t>
      </w:r>
      <w:r w:rsidR="00337CF9">
        <w:rPr>
          <w:lang w:val="pt-BR"/>
        </w:rPr>
        <w:t>-</w:t>
      </w:r>
      <w:r w:rsidR="00A63976">
        <w:rPr>
          <w:lang w:val="pt-BR"/>
        </w:rPr>
        <w:t>36</w:t>
      </w:r>
    </w:p>
    <w:p w:rsidRDefault="006B1687" w:rsidP="002B5B7E" w:rsidR="006B1687">
      <w:pPr>
        <w:jc w:val="right"/>
        <w:rPr>
          <w:lang w:val="pt-BR"/>
        </w:rPr>
      </w:pPr>
    </w:p>
    <w:p w:rsidRDefault="001F2EEE" w:rsidP="007E24F5" w:rsidR="001F2EEE">
      <w:pPr>
        <w:jc w:val="center"/>
      </w:pPr>
      <w:r>
        <w:t>R</w:t>
      </w:r>
      <w:r w:rsidR="006B1687">
        <w:t xml:space="preserve"> </w:t>
      </w:r>
      <w:r>
        <w:t>E</w:t>
      </w:r>
      <w:r w:rsidR="006B1687">
        <w:t xml:space="preserve"> </w:t>
      </w:r>
      <w:r>
        <w:t>P</w:t>
      </w:r>
      <w:r w:rsidR="006B1687">
        <w:t xml:space="preserve"> </w:t>
      </w:r>
      <w:r>
        <w:t>U</w:t>
      </w:r>
      <w:r w:rsidR="006B1687">
        <w:t xml:space="preserve"> </w:t>
      </w:r>
      <w:r>
        <w:t>B</w:t>
      </w:r>
      <w:r w:rsidR="006B1687">
        <w:t xml:space="preserve"> </w:t>
      </w:r>
      <w:r>
        <w:t>L</w:t>
      </w:r>
      <w:r w:rsidR="006B1687">
        <w:t xml:space="preserve"> </w:t>
      </w:r>
      <w:r>
        <w:t>I</w:t>
      </w:r>
      <w:r w:rsidR="006B1687">
        <w:t xml:space="preserve"> </w:t>
      </w:r>
      <w:r>
        <w:t>K</w:t>
      </w:r>
      <w:r w:rsidR="006B1687">
        <w:t xml:space="preserve"> </w:t>
      </w:r>
      <w:r>
        <w:t>A</w:t>
      </w:r>
      <w:r w:rsidR="006B1687">
        <w:t xml:space="preserve"> </w:t>
      </w:r>
      <w:r>
        <w:t xml:space="preserve"> H</w:t>
      </w:r>
      <w:r w:rsidR="006B1687">
        <w:t xml:space="preserve"> </w:t>
      </w:r>
      <w:r>
        <w:t>R</w:t>
      </w:r>
      <w:r w:rsidR="006B1687">
        <w:t xml:space="preserve"> </w:t>
      </w:r>
      <w:r>
        <w:t>V</w:t>
      </w:r>
      <w:r w:rsidR="006B1687">
        <w:t xml:space="preserve"> </w:t>
      </w:r>
      <w:r>
        <w:t>A</w:t>
      </w:r>
      <w:r w:rsidR="006B1687">
        <w:t xml:space="preserve"> </w:t>
      </w:r>
      <w:r>
        <w:t>T</w:t>
      </w:r>
      <w:r w:rsidR="006B1687">
        <w:t xml:space="preserve"> </w:t>
      </w:r>
      <w:r>
        <w:t>S</w:t>
      </w:r>
      <w:r w:rsidR="006B1687">
        <w:t xml:space="preserve"> </w:t>
      </w:r>
      <w:r>
        <w:t>K</w:t>
      </w:r>
      <w:r w:rsidR="006B1687">
        <w:t xml:space="preserve"> </w:t>
      </w:r>
      <w:r>
        <w:t>A</w:t>
      </w:r>
    </w:p>
    <w:p w:rsidRDefault="006B1687" w:rsidP="007E24F5" w:rsidR="006B1687" w:rsidRPr="00310646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FD4435" w:rsidR="00337CF9" w:rsidRPr="00337CF9">
      <w:pPr>
        <w:jc w:val="both"/>
        <w:rPr>
          <w:lang w:val="pt-BR"/>
        </w:rPr>
      </w:pPr>
      <w:r>
        <w:rPr>
          <w:lang w:val="pt-BR"/>
        </w:rPr>
        <w:tab/>
      </w:r>
      <w:r w:rsidR="00337CF9" w:rsidRPr="00337CF9">
        <w:rPr>
          <w:lang w:val="pt-BR"/>
        </w:rPr>
        <w:t xml:space="preserve">Trgovački sud u Zagrebu, po sucu Nikolini Dorić Hadžisejdić, u stečajnom postupku nad dužnikom DUBROVAČKE VILE d.o.o. u stečaju, Zagreb, Voćarska cesta 14, OIB 8480714145, </w:t>
      </w:r>
      <w:r w:rsidR="00A63976">
        <w:rPr>
          <w:lang w:val="pt-BR"/>
        </w:rPr>
        <w:t>5</w:t>
      </w:r>
      <w:r w:rsidR="00337CF9" w:rsidRPr="00337CF9">
        <w:rPr>
          <w:lang w:val="pt-BR"/>
        </w:rPr>
        <w:t xml:space="preserve">. </w:t>
      </w:r>
      <w:r w:rsidR="00A63976">
        <w:rPr>
          <w:lang w:val="pt-BR"/>
        </w:rPr>
        <w:t>listopada</w:t>
      </w:r>
      <w:r w:rsidR="00337CF9" w:rsidRPr="00337CF9">
        <w:rPr>
          <w:lang w:val="pt-BR"/>
        </w:rPr>
        <w:t xml:space="preserve"> 2017.,</w:t>
      </w:r>
    </w:p>
    <w:p w:rsidRDefault="00BC2206" w:rsidP="001D117A" w:rsidR="00BC2206">
      <w:pPr>
        <w:jc w:val="both"/>
      </w:pP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0F3DD6" w:rsidR="00A63976">
      <w:pPr>
        <w:ind w:firstLine="68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A21B63">
        <w:t>nekretnin</w:t>
      </w:r>
      <w:r w:rsidR="00A63976">
        <w:t>e</w:t>
      </w:r>
      <w:r w:rsidR="004C4841" w:rsidRPr="004C4841">
        <w:t xml:space="preserve"> stečajnog dužnika </w:t>
      </w:r>
      <w:r w:rsidR="00337CF9" w:rsidRPr="00337CF9">
        <w:t>DUBROVAČKE VILE d.o.o. u stečaju, Zagreb, Voćarska cesta 14, OIB 8480714145</w:t>
      </w:r>
      <w:r w:rsidR="004C4841" w:rsidRPr="004C4841">
        <w:t xml:space="preserve">, </w:t>
      </w:r>
      <w:r w:rsidR="00A63976">
        <w:t>upisane</w:t>
      </w:r>
      <w:r w:rsidR="00BC2206">
        <w:t xml:space="preserve"> u zemljišnim kn</w:t>
      </w:r>
      <w:r w:rsidR="00337CF9">
        <w:t>jigama Općinskog suda u Dubrovniku</w:t>
      </w:r>
      <w:r w:rsidR="00BC2206">
        <w:t xml:space="preserve"> i to</w:t>
      </w:r>
      <w:r w:rsidR="00A63976">
        <w:t xml:space="preserve"> u</w:t>
      </w:r>
      <w:r w:rsidR="00337CF9">
        <w:t xml:space="preserve"> </w:t>
      </w:r>
    </w:p>
    <w:p w:rsidRDefault="00A63976" w:rsidP="00A63976" w:rsidR="00A63976" w:rsidRPr="002B76F2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B76F2">
        <w:t>zk. ul.</w:t>
      </w:r>
      <w:r>
        <w:t xml:space="preserve"> br.</w:t>
      </w:r>
      <w:r w:rsidRPr="002B76F2">
        <w:t xml:space="preserve"> 2557, k.o. Dubrovnik – </w:t>
      </w:r>
      <w:r>
        <w:t xml:space="preserve">k.č.br. 1787, pašnjak i </w:t>
      </w:r>
      <w:r w:rsidRPr="002B76F2">
        <w:t>k.č.br. 1789/2 pašnjak</w:t>
      </w:r>
    </w:p>
    <w:p w:rsidRDefault="00A63976" w:rsidP="00A63976" w:rsidR="00A63976" w:rsidRPr="002B76F2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B76F2">
        <w:t xml:space="preserve">zk. </w:t>
      </w:r>
      <w:r>
        <w:t xml:space="preserve">ul. br. 2558, k.o. Dubrovnik – k.č.br. 1758/2, pašnjak i </w:t>
      </w:r>
      <w:r w:rsidRPr="002B76F2">
        <w:t>k.č.br. 1759/6, pašnjak</w:t>
      </w:r>
    </w:p>
    <w:p w:rsidRDefault="00A63976" w:rsidP="00A63976" w:rsidR="00A63976" w:rsidRPr="002B76F2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B76F2">
        <w:t xml:space="preserve">zk. ul. br. 1233, k.o. </w:t>
      </w:r>
      <w:r>
        <w:t xml:space="preserve">Dubrovnik – k.č.br. 1758/3, pašnjak i </w:t>
      </w:r>
      <w:r w:rsidRPr="002B76F2">
        <w:t>k.č.br. 1759/5 šuma</w:t>
      </w:r>
    </w:p>
    <w:p w:rsidRDefault="00A63976" w:rsidP="001A06C3" w:rsidR="00A63976">
      <w:pPr>
        <w:ind w:firstLine="680"/>
        <w:jc w:val="both"/>
      </w:pPr>
    </w:p>
    <w:p w:rsidRDefault="0079096F" w:rsidP="001A06C3" w:rsidR="001A06C3" w:rsidRPr="00A63976">
      <w:pPr>
        <w:ind w:firstLine="680"/>
        <w:jc w:val="both"/>
      </w:pPr>
      <w:r>
        <w:t>II.</w:t>
      </w:r>
      <w:r w:rsidR="00AC5460">
        <w:t xml:space="preserve">      </w:t>
      </w:r>
      <w:r w:rsidR="00BC2206">
        <w:t>Na nekretnin</w:t>
      </w:r>
      <w:r w:rsidR="00A63976">
        <w:t>ama</w:t>
      </w:r>
      <w:r w:rsidR="001A06C3">
        <w:t xml:space="preserve"> iz točke I. upisano je razlučno pravo za korist vjerovnika:</w:t>
      </w:r>
    </w:p>
    <w:p w:rsidRDefault="00432394" w:rsidP="003955F1" w:rsidR="001A06C3" w:rsidRPr="00A63976">
      <w:pPr>
        <w:jc w:val="both"/>
      </w:pPr>
      <w:r w:rsidRPr="00A63976">
        <w:t>Hypo Alpe-Adria-Bank International AG, K</w:t>
      </w:r>
      <w:r w:rsidR="003955F1" w:rsidRPr="00A63976">
        <w:t xml:space="preserve">lagenfurt, Alpen-Adria-Platz 1, </w:t>
      </w:r>
      <w:r w:rsidRPr="00A63976">
        <w:t>Republika Austrija sada Heta Asset Resolution AG OIB: 90730821413, Austrija, Klagenfurt, Am Worthersee Alpen Adria Platz 1 te vjerovnika Republika Hrvatska</w:t>
      </w:r>
      <w:r w:rsidR="00A301DF" w:rsidRPr="00A63976">
        <w:t>.</w:t>
      </w:r>
      <w:r w:rsidR="001A06C3" w:rsidRPr="00A63976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A63976" w:rsidP="00242A8B" w:rsidR="00242A8B">
      <w:pPr>
        <w:ind w:left="708"/>
        <w:jc w:val="both"/>
      </w:pPr>
      <w:r>
        <w:t xml:space="preserve">1  </w:t>
      </w:r>
      <w:r w:rsidR="00242A8B" w:rsidRPr="00242A8B">
        <w:t>utvrđena v</w:t>
      </w:r>
      <w:r>
        <w:t>rijednost nekretnina</w:t>
      </w:r>
      <w:r w:rsidR="00C3457B">
        <w:t xml:space="preserve"> iz točke I. </w:t>
      </w:r>
      <w:r w:rsidR="00242A8B" w:rsidRPr="00242A8B">
        <w:t xml:space="preserve">iznosi </w:t>
      </w:r>
      <w:r>
        <w:t>88.860.000,00</w:t>
      </w:r>
      <w:r w:rsidR="00C3457B">
        <w:t xml:space="preserve"> kn.  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A91E6C">
        <w:t xml:space="preserve"> nekretnine</w:t>
      </w:r>
      <w:r w:rsidRPr="00D6335A">
        <w:t xml:space="preserve"> ne </w:t>
      </w:r>
      <w:r w:rsidR="00A91E6C">
        <w:t xml:space="preserve">mogu </w:t>
      </w:r>
      <w:r w:rsidRPr="00D6335A">
        <w:t>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C03B2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</w:t>
      </w:r>
      <w:r w:rsidR="001C55B1" w:rsidRPr="00DC03B2">
        <w:t xml:space="preserve">iznosi </w:t>
      </w:r>
      <w:r w:rsidRPr="00DC03B2">
        <w:t>10</w:t>
      </w:r>
      <w:r w:rsidR="001C55B1" w:rsidRPr="00DC03B2">
        <w:t xml:space="preserve"> % </w:t>
      </w:r>
      <w:r w:rsidR="00A07F9E" w:rsidRPr="00DC03B2">
        <w:t>utvrđene vrijednosti</w:t>
      </w:r>
      <w:r w:rsidR="00A301DF" w:rsidRPr="00DC03B2">
        <w:t>,</w:t>
      </w:r>
      <w:r w:rsidR="00A07F9E" w:rsidRPr="00DC03B2">
        <w:t xml:space="preserve"> </w:t>
      </w:r>
    </w:p>
    <w:p w:rsidRDefault="00A07F9E" w:rsidP="00A07F9E" w:rsidR="001C55B1" w:rsidRPr="006A520B">
      <w:pPr>
        <w:ind w:firstLine="708"/>
        <w:jc w:val="both"/>
      </w:pPr>
      <w:r w:rsidRPr="00DC03B2">
        <w:t>5</w:t>
      </w:r>
      <w:r w:rsidR="00514E94" w:rsidRPr="00DC03B2">
        <w:t>.</w:t>
      </w:r>
      <w:r w:rsidR="004C4841" w:rsidRPr="00DC03B2">
        <w:t xml:space="preserve"> </w:t>
      </w:r>
      <w:r w:rsidR="000F3DD6" w:rsidRPr="00DC03B2">
        <w:t xml:space="preserve">dražbeni korak </w:t>
      </w:r>
      <w:r w:rsidR="000F3DD6" w:rsidRPr="006A520B">
        <w:t xml:space="preserve">iznosi </w:t>
      </w:r>
      <w:r w:rsidR="00C3457B" w:rsidRPr="006A520B">
        <w:t>10</w:t>
      </w:r>
      <w:r w:rsidR="001C55B1" w:rsidRPr="006A520B">
        <w:t>.000,00 kn</w:t>
      </w:r>
      <w:r w:rsidR="00A301DF" w:rsidRPr="006A520B">
        <w:t>,</w:t>
      </w:r>
      <w:r w:rsidR="001C55B1" w:rsidRPr="006A520B">
        <w:t xml:space="preserve"> </w:t>
      </w:r>
    </w:p>
    <w:p w:rsidRDefault="000A3023" w:rsidP="00A07F9E" w:rsidR="001C55B1">
      <w:pPr>
        <w:ind w:firstLine="708"/>
        <w:jc w:val="both"/>
      </w:pPr>
      <w:r w:rsidRPr="00DC03B2">
        <w:lastRenderedPageBreak/>
        <w:t>6</w:t>
      </w:r>
      <w:r w:rsidR="001C55B1" w:rsidRPr="00DC03B2">
        <w:t>.</w:t>
      </w:r>
      <w:r w:rsidR="004C4841" w:rsidRPr="00DC03B2">
        <w:t xml:space="preserve"> </w:t>
      </w:r>
      <w:r w:rsidRPr="00DC03B2">
        <w:t>r</w:t>
      </w:r>
      <w:r w:rsidR="00A07F9E" w:rsidRPr="00DC03B2">
        <w:t xml:space="preserve">ok u kojem je kupac dužan položiti kupovninu </w:t>
      </w:r>
      <w:r w:rsidR="00A07F9E">
        <w:t>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AD11F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0F3DD6" w:rsidP="005D2176" w:rsidR="005D2176">
      <w:pPr>
        <w:ind w:firstLine="708"/>
        <w:jc w:val="both"/>
      </w:pPr>
      <w:r>
        <w:tab/>
        <w:t>1</w:t>
      </w:r>
      <w:r w:rsidRPr="00D6335A">
        <w:t>.</w:t>
      </w:r>
      <w:r>
        <w:t xml:space="preserve">Stečajni dužnik je </w:t>
      </w:r>
      <w:r w:rsidRPr="005E4C3C">
        <w:t xml:space="preserve">obveznik PDV-a. Kupac </w:t>
      </w:r>
      <w:r>
        <w:t>nekretnine plaća porez na promet nekretnina ili PDV.</w:t>
      </w:r>
      <w:r w:rsidR="005D2176">
        <w:t xml:space="preserve"> </w:t>
      </w:r>
    </w:p>
    <w:p w:rsidRDefault="005D2176" w:rsidP="005D2176" w:rsidR="000A3023" w:rsidRPr="000A3023">
      <w:pPr>
        <w:ind w:firstLine="708"/>
        <w:jc w:val="both"/>
        <w:rPr>
          <w:sz w:val="22"/>
          <w:szCs w:val="22"/>
        </w:rPr>
      </w:pPr>
      <w:r>
        <w:tab/>
      </w:r>
      <w:r w:rsidR="00A07F9E">
        <w:t>2</w:t>
      </w:r>
      <w:r w:rsidR="001C55B1" w:rsidRPr="00D6335A">
        <w:t>.</w:t>
      </w:r>
      <w:r w:rsidR="00A301DF">
        <w:t xml:space="preserve"> 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</w:t>
      </w:r>
      <w:r w:rsidR="00A63976">
        <w:t>okretnina u ovršnom postupku („Narodne novine“ broj: 1</w:t>
      </w:r>
      <w:r w:rsidR="00706353">
        <w:t>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0F3DD6" w:rsidP="000F3DD6" w:rsidR="000F3DD6">
      <w:pPr>
        <w:ind w:firstLine="680"/>
        <w:jc w:val="both"/>
      </w:pPr>
      <w:r>
        <w:t xml:space="preserve">Sud je pravomoćnim rješenjem od </w:t>
      </w:r>
      <w:r w:rsidR="00790445">
        <w:t>21</w:t>
      </w:r>
      <w:r>
        <w:t xml:space="preserve">. </w:t>
      </w:r>
      <w:r w:rsidR="00790445">
        <w:t>srpnja</w:t>
      </w:r>
      <w:r>
        <w:t xml:space="preserve"> 2017. odredio prodaju</w:t>
      </w:r>
      <w:r w:rsidR="00A63976">
        <w:t xml:space="preserve"> u stečajnom postupku nekretnina</w:t>
      </w:r>
      <w:r w:rsidRPr="00645508">
        <w:t xml:space="preserve"> u vlasništvu stečajnog dužnika</w:t>
      </w:r>
      <w:r w:rsidR="00A63976">
        <w:t xml:space="preserve"> opisanih u</w:t>
      </w:r>
      <w:r>
        <w:t xml:space="preserve"> točki I.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0F3DD6" w:rsidP="000F3DD6" w:rsidR="000F3DD6">
      <w:pPr>
        <w:ind w:firstLine="708"/>
        <w:jc w:val="both"/>
      </w:pPr>
      <w:r>
        <w:t>Vrijednost nekretnine utvrđena je</w:t>
      </w:r>
      <w:r w:rsidR="00811DBD">
        <w:t xml:space="preserve"> na temelju procjene </w:t>
      </w:r>
      <w:r w:rsidR="005E4C3C">
        <w:t xml:space="preserve">ovlaštenog sudskog vještaka za arhitekturu, graditeljstvo i procjenu nekretnina dipl ing. arh. Mladenu Ožiću </w:t>
      </w:r>
      <w:r w:rsidR="00811DBD">
        <w:t xml:space="preserve">od </w:t>
      </w:r>
      <w:r w:rsidR="005E4C3C">
        <w:t>13</w:t>
      </w:r>
      <w:r>
        <w:t>. travnja 2014</w:t>
      </w:r>
      <w:r w:rsidR="005E4C3C">
        <w:t>7</w:t>
      </w:r>
      <w:r>
        <w:t>.</w:t>
      </w:r>
      <w:r w:rsidR="008F215E">
        <w:t xml:space="preserve"> (list 57-81 spisa)</w:t>
      </w:r>
      <w:r w:rsidR="004D7F38">
        <w:t xml:space="preserve"> te dopune procjene od 18. srpnja 2017.</w:t>
      </w:r>
      <w:r w:rsidR="008F215E">
        <w:t xml:space="preserve"> (list 88 spisa)</w:t>
      </w:r>
      <w:r w:rsidR="004D7F38">
        <w:t xml:space="preserve"> </w:t>
      </w:r>
      <w:r>
        <w:t>u skladu s odlukom vjerovn</w:t>
      </w:r>
      <w:r w:rsidR="005E4C3C">
        <w:t>ika donesenom na skupštini od 14</w:t>
      </w:r>
      <w:r>
        <w:t xml:space="preserve">. </w:t>
      </w:r>
      <w:r w:rsidR="005E4C3C">
        <w:t>ožujka</w:t>
      </w:r>
      <w:r>
        <w:t xml:space="preserve"> 2017.</w:t>
      </w:r>
      <w:r w:rsidR="00A63976">
        <w:t xml:space="preserve"> Nadalje, na ročištu radi utvrđivanja vrijednosti nekretnina održanom 5. listopada 2017. stečajni upravitelj je predložio </w:t>
      </w:r>
      <w:r w:rsidR="00A63976">
        <w:lastRenderedPageBreak/>
        <w:t>da se vrijednost nekretnine utvrdi sukladno izrađenom nalazu i mišljenju vještaka temeljem kojeg proizlazi da je ukupna vrijednost predmetnih nekretnina 88.860.000,00 kn te da se prodaja izvrši kapo cjelina svih šest k.č.br. zajedno. Razlučni vjerovnici (</w:t>
      </w:r>
      <w:r w:rsidR="00A63976" w:rsidRPr="00A63976">
        <w:t>Heta Asset Resolution AG OIB: 90730821413, Austrija, Klagenfurt, Am Worthersee Alpen Adria Platz 1</w:t>
      </w:r>
      <w:r w:rsidR="00A63976">
        <w:t xml:space="preserve"> i </w:t>
      </w:r>
      <w:r w:rsidR="00A63976" w:rsidRPr="00A63976">
        <w:t xml:space="preserve"> Republika Hrvatska</w:t>
      </w:r>
      <w:r w:rsidR="00A63976">
        <w:t xml:space="preserve">) suglasili su se s prijedlogom stečajnog upravitelja.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63976">
        <w:t>5</w:t>
      </w:r>
      <w:r>
        <w:t>.</w:t>
      </w:r>
      <w:r w:rsidR="001F2EEE">
        <w:t xml:space="preserve"> </w:t>
      </w:r>
      <w:r w:rsidR="00A63976">
        <w:t>listopada</w:t>
      </w:r>
      <w:r>
        <w:t xml:space="preserve"> </w:t>
      </w:r>
      <w:r w:rsidR="00DC7D12">
        <w:t>201</w:t>
      </w:r>
      <w:r w:rsidR="00246EB2">
        <w:t>7</w:t>
      </w:r>
      <w:r w:rsidR="001A1120">
        <w:t>.</w:t>
      </w:r>
    </w:p>
    <w:p w:rsidRDefault="00246EB2" w:rsidP="00AD11F2" w:rsidR="001F2EEE" w:rsidRPr="00246EB2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46EB2">
        <w:rPr>
          <w:rFonts w:cs="Times New Roman" w:hAnsi="Times New Roman" w:ascii="Times New Roman"/>
        </w:rPr>
        <w:t>SUDAC:</w:t>
      </w:r>
    </w:p>
    <w:p w:rsidRDefault="00246EB2" w:rsidP="00AD11F2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C3A3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D11F2" w:rsidP="00AD11F2" w:rsidR="00AD11F2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EC3A30" w:rsidP="00C359B6" w:rsidR="00EC3A30">
      <w:pPr>
        <w:pStyle w:val="Bezproreda"/>
        <w:ind w:left="4956"/>
        <w:jc w:val="right"/>
      </w:pPr>
      <w:r>
        <w:t>Za točnost otpravka - ovlašteni službenik</w:t>
      </w:r>
    </w:p>
    <w:p w:rsidRDefault="00EC3A30" w:rsidP="00C359B6" w:rsidR="00EC3A30">
      <w:pPr>
        <w:pStyle w:val="Bezproreda"/>
        <w:ind w:left="4956"/>
        <w:jc w:val="right"/>
      </w:pPr>
      <w:r>
        <w:t>Karmela Dolenc</w:t>
      </w:r>
    </w:p>
    <w:p w:rsidRDefault="00AD11F2" w:rsidP="00974456" w:rsidR="00AD11F2">
      <w:pPr>
        <w:jc w:val="both"/>
      </w:pPr>
    </w:p>
    <w:sectPr w:rsidSect="006B1687" w:rsidR="00AD11F2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A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4608F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790445">
      <w:rPr>
        <w:lang w:val="pt-BR"/>
      </w:rPr>
      <w:t>2981/1</w:t>
    </w:r>
    <w:r w:rsidR="00242A8B">
      <w:rPr>
        <w:lang w:val="pt-BR"/>
      </w:rPr>
      <w:t>6</w:t>
    </w:r>
    <w:r w:rsidR="00790445">
      <w:rPr>
        <w:lang w:val="pt-BR"/>
      </w:rPr>
      <w:t>-</w:t>
    </w:r>
    <w:r w:rsidR="00A63976">
      <w:rPr>
        <w:lang w:val="pt-BR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1191653"/>
    <w:multiLevelType w:val="hybridMultilevel"/>
    <w:tmpl w:val="650E5DFA"/>
    <w:lvl w:tplc="2D8CE19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1C00"/>
    <w:rsid w:val="000D3E10"/>
    <w:rsid w:val="000E77FF"/>
    <w:rsid w:val="000F00A7"/>
    <w:rsid w:val="000F3DD6"/>
    <w:rsid w:val="001026AD"/>
    <w:rsid w:val="00105DED"/>
    <w:rsid w:val="0013601B"/>
    <w:rsid w:val="00136031"/>
    <w:rsid w:val="001401A9"/>
    <w:rsid w:val="0014174A"/>
    <w:rsid w:val="00151A5B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42A8B"/>
    <w:rsid w:val="00246EB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CF9"/>
    <w:rsid w:val="00361730"/>
    <w:rsid w:val="00374D53"/>
    <w:rsid w:val="003763AA"/>
    <w:rsid w:val="00380A99"/>
    <w:rsid w:val="00383464"/>
    <w:rsid w:val="003955F1"/>
    <w:rsid w:val="003A0E59"/>
    <w:rsid w:val="003B6F27"/>
    <w:rsid w:val="003E1A3E"/>
    <w:rsid w:val="004242BE"/>
    <w:rsid w:val="004270F7"/>
    <w:rsid w:val="00430D99"/>
    <w:rsid w:val="00432394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D7F38"/>
    <w:rsid w:val="004F434E"/>
    <w:rsid w:val="00513852"/>
    <w:rsid w:val="00514E94"/>
    <w:rsid w:val="00515969"/>
    <w:rsid w:val="00526D62"/>
    <w:rsid w:val="005318A9"/>
    <w:rsid w:val="005353CF"/>
    <w:rsid w:val="00573FDC"/>
    <w:rsid w:val="00592CB5"/>
    <w:rsid w:val="005C2EB1"/>
    <w:rsid w:val="005D2176"/>
    <w:rsid w:val="005D56F9"/>
    <w:rsid w:val="005E1F98"/>
    <w:rsid w:val="005E4C3C"/>
    <w:rsid w:val="005F5633"/>
    <w:rsid w:val="0061272E"/>
    <w:rsid w:val="00613C43"/>
    <w:rsid w:val="00620B7F"/>
    <w:rsid w:val="00621277"/>
    <w:rsid w:val="00622282"/>
    <w:rsid w:val="00633709"/>
    <w:rsid w:val="00645508"/>
    <w:rsid w:val="0064608F"/>
    <w:rsid w:val="00652C42"/>
    <w:rsid w:val="0066596C"/>
    <w:rsid w:val="006819FF"/>
    <w:rsid w:val="006832A5"/>
    <w:rsid w:val="00685199"/>
    <w:rsid w:val="00696C63"/>
    <w:rsid w:val="006A48C8"/>
    <w:rsid w:val="006A520B"/>
    <w:rsid w:val="006A7E7B"/>
    <w:rsid w:val="006B1687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87A31"/>
    <w:rsid w:val="00790445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11DBD"/>
    <w:rsid w:val="00823013"/>
    <w:rsid w:val="00827895"/>
    <w:rsid w:val="00877097"/>
    <w:rsid w:val="00883836"/>
    <w:rsid w:val="0088567D"/>
    <w:rsid w:val="008C538E"/>
    <w:rsid w:val="008D0264"/>
    <w:rsid w:val="008F215E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32B8"/>
    <w:rsid w:val="009C3B39"/>
    <w:rsid w:val="009C659B"/>
    <w:rsid w:val="009F20A8"/>
    <w:rsid w:val="00A07F9E"/>
    <w:rsid w:val="00A12C3D"/>
    <w:rsid w:val="00A21B63"/>
    <w:rsid w:val="00A301DF"/>
    <w:rsid w:val="00A31CB4"/>
    <w:rsid w:val="00A36F1D"/>
    <w:rsid w:val="00A430BA"/>
    <w:rsid w:val="00A463A2"/>
    <w:rsid w:val="00A53CB8"/>
    <w:rsid w:val="00A53CE0"/>
    <w:rsid w:val="00A63976"/>
    <w:rsid w:val="00A65ED3"/>
    <w:rsid w:val="00A75A37"/>
    <w:rsid w:val="00A806E8"/>
    <w:rsid w:val="00A84C1A"/>
    <w:rsid w:val="00A91E6C"/>
    <w:rsid w:val="00A96786"/>
    <w:rsid w:val="00AA45FF"/>
    <w:rsid w:val="00AC5460"/>
    <w:rsid w:val="00AD11F2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C2206"/>
    <w:rsid w:val="00BD595B"/>
    <w:rsid w:val="00BE3191"/>
    <w:rsid w:val="00BE5BAA"/>
    <w:rsid w:val="00BF658E"/>
    <w:rsid w:val="00C022E8"/>
    <w:rsid w:val="00C21015"/>
    <w:rsid w:val="00C311AF"/>
    <w:rsid w:val="00C31D80"/>
    <w:rsid w:val="00C3457B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0C59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3B2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3A30"/>
    <w:rsid w:val="00EC7AF6"/>
    <w:rsid w:val="00EE6472"/>
    <w:rsid w:val="00EF0302"/>
    <w:rsid w:val="00F00137"/>
    <w:rsid w:val="00F07951"/>
    <w:rsid w:val="00F11FE0"/>
    <w:rsid w:val="00F1365A"/>
    <w:rsid w:val="00F2024C"/>
    <w:rsid w:val="00F234D3"/>
    <w:rsid w:val="00F536E2"/>
    <w:rsid w:val="00F607C4"/>
    <w:rsid w:val="00F60A6E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D4435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EC3A3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EC3A3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9C45F-7974-4CEB-BB49-1EEC49F1B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898</properties:Words>
  <properties:Characters>4959</properties:Characters>
  <properties:Lines>123</properties:Lines>
  <properties:Paragraphs>51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2017-10-05T09:46:00Z</cp:lastPrinted>
  <dcterms:modified xmlns:xsi="http://www.w3.org/2001/XMLSchema-instance" xsi:type="dcterms:W3CDTF">2017-10-05T09:46:00Z</dcterms:modified>
  <cp:revision>26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