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6113" w14:paraId="f62611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345BF" w:rsidR="001345BF" w:rsidRPr="001345BF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45BF" w:rsidRPr="001345BF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1345BF" w:rsidRPr="001345BF">
        <w:rPr>
          <w:rFonts w:cs="Times New Roman" w:eastAsia="Times New Roman"/>
          <w:lang w:eastAsia="hr-HR"/>
        </w:rPr>
        <w:t>Broj: 14. St-2009/2016.</w:t>
      </w:r>
    </w:p>
    <w:p w:rsidRDefault="001345BF" w:rsidP="001345BF" w:rsidR="001345BF" w:rsidRPr="001345BF">
      <w:pPr>
        <w:spacing w:after="0"/>
        <w:rPr>
          <w:rFonts w:cs="Times New Roman" w:eastAsia="Times New Roman"/>
          <w:lang w:eastAsia="hr-HR"/>
        </w:rPr>
      </w:pPr>
      <w:r w:rsidRPr="001345B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345BF" w:rsidP="001345BF" w:rsidR="001345BF" w:rsidRPr="001345BF">
      <w:pPr>
        <w:spacing w:after="0"/>
        <w:rPr>
          <w:rFonts w:cs="Times New Roman" w:eastAsia="Times New Roman"/>
          <w:b/>
          <w:lang w:eastAsia="hr-HR"/>
        </w:rPr>
      </w:pPr>
      <w:r w:rsidRPr="001345BF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1345BF" w:rsidP="001345BF" w:rsidR="001345BF" w:rsidRPr="00134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45BF" w:rsidP="001345BF" w:rsidR="001345BF" w:rsidRPr="00134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45BF" w:rsidP="001345BF" w:rsidR="001345BF" w:rsidRPr="001345BF">
      <w:pPr>
        <w:spacing w:after="0"/>
        <w:jc w:val="both"/>
        <w:rPr>
          <w:rFonts w:cs="Times New Roman" w:eastAsia="Times New Roman"/>
          <w:lang w:eastAsia="hr-HR" w:val="en-US"/>
        </w:rPr>
      </w:pPr>
      <w:r w:rsidRPr="001345BF">
        <w:rPr>
          <w:rFonts w:cs="Times New Roman" w:eastAsia="Times New Roman"/>
          <w:lang w:eastAsia="hr-HR" w:val="en-US"/>
        </w:rPr>
        <w:tab/>
      </w:r>
      <w:r w:rsidRPr="001345BF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ALDUK d.o.o. za trgovinu i ugostiteljstvo, Split, Velebitska 69., OIB: 69026131209., MBS: 060286535., dana 30. studenog 2016. godine, temeljem čl. 430. Stečajnog zakona (Narodne novine broj: 71/15) objavljuje slijedeći</w:t>
      </w:r>
    </w:p>
    <w:p w:rsidRDefault="001345BF" w:rsidP="001345BF" w:rsidR="001345BF" w:rsidRPr="00134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45BF" w:rsidP="001345BF" w:rsidR="001345BF" w:rsidRPr="001345BF">
      <w:pPr>
        <w:spacing w:after="0"/>
        <w:jc w:val="center"/>
        <w:rPr>
          <w:rFonts w:cs="Times New Roman" w:eastAsia="Calibri"/>
          <w:b/>
        </w:rPr>
      </w:pPr>
      <w:r w:rsidRPr="001345BF">
        <w:rPr>
          <w:rFonts w:cs="Times New Roman" w:eastAsia="Calibri"/>
          <w:b/>
        </w:rPr>
        <w:t>O G L A S</w:t>
      </w:r>
    </w:p>
    <w:p w:rsidRDefault="001345BF" w:rsidP="001345BF" w:rsidR="001345BF" w:rsidRPr="001345BF">
      <w:pPr>
        <w:spacing w:after="0"/>
        <w:jc w:val="both"/>
        <w:rPr>
          <w:rFonts w:cs="Times New Roman" w:eastAsia="Calibri"/>
        </w:rPr>
      </w:pPr>
    </w:p>
    <w:p w:rsidRDefault="001345BF" w:rsidP="001345BF" w:rsidR="001345BF" w:rsidRPr="001345BF">
      <w:pPr>
        <w:spacing w:after="0"/>
        <w:ind w:firstLine="708"/>
        <w:jc w:val="both"/>
        <w:rPr>
          <w:rFonts w:cs="Times New Roman" w:eastAsia="Calibri"/>
        </w:rPr>
      </w:pPr>
      <w:r w:rsidRPr="001345BF">
        <w:rPr>
          <w:rFonts w:cs="Times New Roman" w:eastAsia="Calibri"/>
          <w:b/>
        </w:rPr>
        <w:t>1)</w:t>
      </w:r>
      <w:r w:rsidRPr="001345BF">
        <w:rPr>
          <w:rFonts w:cs="Times New Roman" w:eastAsia="Calibri"/>
        </w:rPr>
        <w:t xml:space="preserve">  Dužnik: </w:t>
      </w:r>
      <w:r w:rsidRPr="001345BF">
        <w:rPr>
          <w:rFonts w:cs="Times New Roman" w:eastAsia="Calibri"/>
          <w:lang w:val="en-US"/>
        </w:rPr>
        <w:t xml:space="preserve">ALDUK d.o.o. za trgovinu i ugostiteljstvo, Split, Velebitska 69., OIB: 69026131209.,. na dan 11. studenog 2016. godine u </w:t>
      </w:r>
      <w:r w:rsidRPr="001345B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12.754,58 kuna. </w:t>
      </w:r>
    </w:p>
    <w:p w:rsidRDefault="001345BF" w:rsidP="001345BF" w:rsidR="001345BF" w:rsidRPr="001345BF">
      <w:pPr>
        <w:spacing w:after="0"/>
        <w:ind w:firstLine="708"/>
        <w:jc w:val="both"/>
        <w:rPr>
          <w:rFonts w:cs="Times New Roman" w:eastAsia="Calibri"/>
        </w:rPr>
      </w:pPr>
      <w:r w:rsidRPr="001345BF">
        <w:rPr>
          <w:rFonts w:cs="Times New Roman" w:eastAsia="Calibri"/>
          <w:b/>
        </w:rPr>
        <w:t>2)</w:t>
      </w:r>
      <w:r w:rsidRPr="001345B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345BF" w:rsidP="001345BF" w:rsidR="001345BF" w:rsidRPr="001345BF">
      <w:pPr>
        <w:spacing w:after="0"/>
        <w:ind w:firstLine="708"/>
        <w:jc w:val="both"/>
        <w:rPr>
          <w:rFonts w:cs="Times New Roman" w:eastAsia="Calibri"/>
        </w:rPr>
      </w:pPr>
      <w:r w:rsidRPr="001345BF">
        <w:rPr>
          <w:rFonts w:cs="Times New Roman" w:eastAsia="Calibri"/>
          <w:b/>
        </w:rPr>
        <w:t>3)</w:t>
      </w:r>
      <w:r w:rsidRPr="001345B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345BF" w:rsidP="001345BF" w:rsidR="001345BF" w:rsidRPr="001345BF">
      <w:pPr>
        <w:spacing w:after="0"/>
        <w:ind w:firstLine="708"/>
        <w:jc w:val="both"/>
        <w:rPr>
          <w:rFonts w:cs="Times New Roman" w:eastAsia="Calibri"/>
        </w:rPr>
      </w:pPr>
      <w:r w:rsidRPr="001345BF">
        <w:rPr>
          <w:rFonts w:cs="Times New Roman" w:eastAsia="Calibri"/>
          <w:b/>
        </w:rPr>
        <w:t>4)</w:t>
      </w:r>
      <w:r w:rsidRPr="001345B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345BF" w:rsidP="001345BF" w:rsidR="001345BF" w:rsidRPr="001345BF">
      <w:pPr>
        <w:spacing w:after="0"/>
        <w:ind w:firstLine="708"/>
        <w:jc w:val="both"/>
        <w:rPr>
          <w:rFonts w:cs="Times New Roman" w:eastAsia="Calibri"/>
        </w:rPr>
      </w:pPr>
      <w:r w:rsidRPr="001345BF">
        <w:rPr>
          <w:rFonts w:cs="Times New Roman" w:eastAsia="Calibri"/>
          <w:b/>
        </w:rPr>
        <w:t>5)</w:t>
      </w:r>
      <w:r w:rsidRPr="001345B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345BF" w:rsidP="001345BF" w:rsidR="001345BF" w:rsidRPr="001345B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45BF" w:rsidP="001345BF" w:rsidR="001345BF" w:rsidRPr="001345BF">
      <w:pPr>
        <w:spacing w:after="0"/>
        <w:jc w:val="center"/>
        <w:rPr>
          <w:rFonts w:cs="Times New Roman" w:eastAsia="Times New Roman"/>
          <w:lang w:eastAsia="hr-HR"/>
        </w:rPr>
      </w:pPr>
      <w:r w:rsidRPr="001345BF">
        <w:rPr>
          <w:rFonts w:cs="Times New Roman" w:eastAsia="Times New Roman"/>
          <w:lang w:eastAsia="hr-HR"/>
        </w:rPr>
        <w:t>(Oglas broj: 14. St-2009/2016., od 30. studenog 2016. godine.).</w:t>
      </w:r>
    </w:p>
    <w:p w:rsidRDefault="001345BF" w:rsidP="001345BF" w:rsidR="001345BF" w:rsidRPr="00134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45BF" w:rsidP="001345BF" w:rsidR="001345BF" w:rsidRPr="00134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45BF" w:rsidP="001345BF" w:rsidR="001345BF" w:rsidRPr="001345BF">
      <w:pPr>
        <w:spacing w:after="0"/>
        <w:jc w:val="both"/>
        <w:rPr>
          <w:rFonts w:cs="Times New Roman" w:eastAsia="Times New Roman"/>
          <w:lang w:eastAsia="hr-HR"/>
        </w:rPr>
      </w:pPr>
      <w:r w:rsidRPr="001345BF">
        <w:rPr>
          <w:rFonts w:cs="Times New Roman" w:eastAsia="Times New Roman"/>
          <w:lang w:eastAsia="hr-HR"/>
        </w:rPr>
        <w:t xml:space="preserve">DNA:  </w:t>
      </w:r>
      <w:r w:rsidRPr="001345BF">
        <w:rPr>
          <w:rFonts w:cs="Times New Roman" w:eastAsia="Times New Roman"/>
          <w:b/>
          <w:lang w:eastAsia="hr-HR"/>
        </w:rPr>
        <w:t>1)</w:t>
      </w:r>
      <w:r w:rsidRPr="001345B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345BF" w:rsidP="001345BF" w:rsidR="001345BF" w:rsidRPr="001345BF">
      <w:pPr>
        <w:spacing w:after="0"/>
        <w:jc w:val="both"/>
        <w:rPr>
          <w:rFonts w:cs="Times New Roman" w:eastAsia="Times New Roman"/>
          <w:lang w:eastAsia="hr-HR"/>
        </w:rPr>
      </w:pPr>
      <w:r w:rsidRPr="001345BF">
        <w:rPr>
          <w:rFonts w:cs="Times New Roman" w:eastAsia="Times New Roman"/>
          <w:lang w:eastAsia="hr-HR"/>
        </w:rPr>
        <w:t xml:space="preserve">            </w:t>
      </w:r>
      <w:r w:rsidRPr="001345BF">
        <w:rPr>
          <w:rFonts w:cs="Times New Roman" w:eastAsia="Times New Roman"/>
          <w:b/>
          <w:lang w:eastAsia="hr-HR"/>
        </w:rPr>
        <w:t>2)</w:t>
      </w:r>
      <w:r w:rsidRPr="001345B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345BF" w:rsidP="001345BF" w:rsidR="001345BF" w:rsidRPr="001345BF">
      <w:pPr>
        <w:spacing w:after="0"/>
        <w:jc w:val="both"/>
        <w:rPr>
          <w:rFonts w:cs="Times New Roman" w:eastAsia="Times New Roman"/>
          <w:lang w:eastAsia="hr-HR"/>
        </w:rPr>
      </w:pPr>
      <w:r w:rsidRPr="001345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1345BF">
        <w:rPr>
          <w:rFonts w:cs="Times New Roman" w:eastAsia="Times New Roman"/>
          <w:noProof/>
          <w:lang w:eastAsia="hr-HR"/>
        </w:rPr>
        <w:t xml:space="preserve">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5BF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38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St-2009/2016-4</izvorni_sadrzaj>
    <derivirana_varijabla naziv="DomainObject.Oznaka_1">St-2009/2016-4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2009</izvorni_sadrzaj>
    <derivirana_varijabla naziv="DomainObject.Predmet.Broj_1">2009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St-2009/2016</izvorni_sadrzaj>
    <derivirana_varijabla naziv="DomainObject.Predmet.OznakaBroj_1">St-2009/2016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ALDUK d.o.o. za trgovinu i ugostiteljstvo</izvorni_sadrzaj>
    <derivirana_varijabla naziv="DomainObject.Predmet.ProtustrankaFormated_1">  ALDUK d.o.o. za trgovinu i ugostiteljstvo</derivirana_varijabla>
  </DomainObject.Predmet.ProtustrankaFormated>
  <DomainObject.Predmet.ProtustrankaFormatedOIB>
    <izvorni_sadrzaj>  ALDUK d.o.o. za trgovinu i ugostiteljstvo, OIB 69026131209</izvorni_sadrzaj>
    <derivirana_varijabla naziv="DomainObject.Predmet.ProtustrankaFormatedOIB_1">  ALDUK d.o.o. za trgovinu i ugostiteljstvo, OIB 69026131209</derivirana_varijabla>
  </DomainObject.Predmet.ProtustrankaFormatedOIB>
  <DomainObject.Predmet.ProtustrankaFormatedWithAdress>
    <izvorni_sadrzaj> ALDUK d.o.o. za trgovinu i ugostiteljstvo, Velebitska 69, 21000 Split</izvorni_sadrzaj>
    <derivirana_varijabla naziv="DomainObject.Predmet.ProtustrankaFormatedWithAdress_1"> ALDUK d.o.o. za trgovinu i ugostiteljstvo, Velebitska 69, 21000 Split</derivirana_varijabla>
  </DomainObject.Predmet.ProtustrankaFormatedWithAdress>
  <DomainObject.Predmet.ProtustrankaFormatedWithAdressOIB>
    <izvorni_sadrzaj> ALDUK d.o.o. za trgovinu i ugostiteljstvo, OIB 69026131209, Velebitska 69, 21000 Split</izvorni_sadrzaj>
    <derivirana_varijabla naziv="DomainObject.Predmet.ProtustrankaFormatedWithAdressOIB_1"> ALDUK d.o.o. za trgovinu i ugostiteljstvo, OIB 69026131209, Velebitska 69, 21000 Split</derivirana_varijabla>
  </DomainObject.Predmet.ProtustrankaFormatedWithAdressOIB>
  <DomainObject.Predmet.ProtustrankaWithAdress>
    <izvorni_sadrzaj>ALDUK d.o.o. za trgovinu i ugostiteljstvo Velebitska 69, 21000 Split</izvorni_sadrzaj>
    <derivirana_varijabla naziv="DomainObject.Predmet.ProtustrankaWithAdress_1">ALDUK d.o.o. za trgovinu i ugostiteljstvo Velebitska 69, 21000 Split</derivirana_varijabla>
  </DomainObject.Predmet.ProtustrankaWithAdress>
  <DomainObject.Predmet.ProtustrankaWithAdressOIB>
    <izvorni_sadrzaj>ALDUK d.o.o. za trgovinu i ugostiteljstvo, OIB 69026131209, Velebitska 69, 21000 Split</izvorni_sadrzaj>
    <derivirana_varijabla naziv="DomainObject.Predmet.ProtustrankaWithAdressOIB_1">ALDUK d.o.o. za trgovinu i ugostiteljstvo, OIB 69026131209, Velebitska 69, 21000 Split</derivirana_varijabla>
  </DomainObject.Predmet.ProtustrankaWithAdressOIB>
  <DomainObject.Predmet.ProtustrankaNazivFormated>
    <izvorni_sadrzaj>ALDUK d.o.o. za trgovinu i ugostiteljstvo</izvorni_sadrzaj>
    <derivirana_varijabla naziv="DomainObject.Predmet.ProtustrankaNazivFormated_1">ALDUK d.o.o. za trgovinu i ugostiteljstvo</derivirana_varijabla>
  </DomainObject.Predmet.ProtustrankaNazivFormated>
  <DomainObject.Predmet.ProtustrankaNazivFormatedOIB>
    <izvorni_sadrzaj>ALDUK d.o.o. za trgovinu i ugostiteljstvo, OIB 69026131209</izvorni_sadrzaj>
    <derivirana_varijabla naziv="DomainObject.Predmet.ProtustrankaNazivFormatedOIB_1">ALDUK d.o.o. za trgovinu i ugostiteljstvo, OIB 69026131209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11722.38</izvorni_sadrzaj>
    <derivirana_varijabla naziv="DomainObject.Predmet.TrenutnaVrijednost_1">11722.38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ALDUK d.o.o. za trgovinu i ugostiteljstvo</item>
    </izvorni_sadrzaj>
    <derivirana_varijabla naziv="DomainObject.Predmet.ProtuStrankaListFormated_1">
      <item>ALDUK d.o.o. za trgovinu i ugostiteljstvo</item>
    </derivirana_varijabla>
  </DomainObject.Predmet.ProtuStrankaListFormated>
  <DomainObject.Predmet.ProtuStrankaListFormatedOIB>
    <izvorni_sadrzaj>
      <item>ALDUK d.o.o. za trgovinu i ugostiteljstvo, OIB 69026131209</item>
    </izvorni_sadrzaj>
    <derivirana_varijabla naziv="DomainObject.Predmet.ProtuStrankaListFormatedOIB_1">
      <item>ALDUK d.o.o. za trgovinu i ugostiteljstvo, OIB 69026131209</item>
    </derivirana_varijabla>
  </DomainObject.Predmet.ProtuStrankaListFormatedOIB>
  <DomainObject.Predmet.ProtuStrankaListFormatedWithAdress>
    <izvorni_sadrzaj>
      <item>ALDUK d.o.o. za trgovinu i ugostiteljstvo, Velebitska 69, 21000 Split</item>
    </izvorni_sadrzaj>
    <derivirana_varijabla naziv="DomainObject.Predmet.ProtuStrankaListFormatedWithAdress_1">
      <item>ALDUK d.o.o. za trgovinu i ugostiteljstvo, Velebitska 69, 21000 Split</item>
    </derivirana_varijabla>
  </DomainObject.Predmet.ProtuStrankaListFormatedWithAdress>
  <DomainObject.Predmet.ProtuStrankaListFormatedWithAdressOIB>
    <izvorni_sadrzaj>
      <item>ALDUK d.o.o. za trgovinu i ugostiteljstvo, OIB 69026131209, Velebitska 69, 21000 Split</item>
    </izvorni_sadrzaj>
    <derivirana_varijabla naziv="DomainObject.Predmet.ProtuStrankaListFormatedWithAdressOIB_1">
      <item>ALDUK d.o.o. za trgovinu i ugostiteljstvo, OIB 69026131209, Velebitska 69, 21000 Split</item>
    </derivirana_varijabla>
  </DomainObject.Predmet.ProtuStrankaListFormatedWithAdressOIB>
  <DomainObject.Predmet.ProtuStrankaListNazivFormated>
    <izvorni_sadrzaj>
      <item>ALDUK d.o.o. za trgovinu i ugostiteljstvo</item>
    </izvorni_sadrzaj>
    <derivirana_varijabla naziv="DomainObject.Predmet.ProtuStrankaListNazivFormated_1">
      <item>ALDUK d.o.o. za trgovinu i ugostiteljstvo</item>
    </derivirana_varijabla>
  </DomainObject.Predmet.ProtuStrankaListNazivFormated>
  <DomainObject.Predmet.ProtuStrankaListNazivFormatedOIB>
    <izvorni_sadrzaj>
      <item>ALDUK d.o.o. za trgovinu i ugostiteljstvo, OIB 69026131209</item>
    </izvorni_sadrzaj>
    <derivirana_varijabla naziv="DomainObject.Predmet.ProtuStrankaListNazivFormatedOIB_1">
      <item>ALDUK d.o.o. za trgovinu i ugostiteljstvo, OIB 69026131209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St-2009/2016-4</izvorni_sadrzaj>
    <derivirana_varijabla naziv="DomainObject.PoslovniBrojDokumenta_1">St-2009/2016-4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ALDUK d.o.o. za trgovinu i ugostiteljstvo</izvorni_sadrzaj>
    <derivirana_varijabla naziv="DomainObject.Predmet.ProtustrankaIDrugi_1">ALDUK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ALDUK d.o.o. za trgovinu i ugostiteljstvo, OIB 69026131209, Velebitska 69, 21000 Split</izvorni_sadrzaj>
    <derivirana_varijabla naziv="DomainObject.Predmet.ProtustrankaIDrugiAdressOIB_1">ALDUK d.o.o. za trgovinu i ugostiteljstvo, OIB 69026131209, Velebitska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ALDUK d.o.o. za trgovinu i ugostiteljstvo</item>
      <item>FINANCIJSKA AGENCIJA, RC SPLIT</item>
    </izvorni_sadrzaj>
    <derivirana_varijabla naziv="DomainObject.Predmet.SudioniciListNaziv_1">
      <item>ALDUK d.o.o. za trgovinu i ugostiteljstvo</item>
      <item>FINANCIJSKA AGENCIJA, RC SPLIT</item>
    </derivirana_varijabla>
  </DomainObject.Predmet.SudioniciListNaziv>
  <DomainObject.Predmet.SudioniciListAdressOIB>
    <izvorni_sadrzaj>
      <item>ALDUK d.o.o. za trgovinu i ugostiteljstvo, OIB 69026131209, Velebitska 69,21000 Split</item>
      <item>FINANCIJSKA AGENCIJA, RC SPLIT, OIB 85821130368, Mažuranićevo šetalište 24 b,21000 Split</item>
    </izvorni_sadrzaj>
    <derivirana_varijabla naziv="DomainObject.Predmet.SudioniciListAdressOIB_1">
      <item>ALDUK d.o.o. za trgovinu i ugostiteljstvo, OIB 69026131209, Velebitska 69,21000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55598-5C81-4709-AA9E-B207CA3D7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2128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2016-11-30T10:48:00Z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St-2009/2016-4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