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206d" w14:paraId="5e4206d"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73664">
        <w:t>7</w:t>
      </w:r>
      <w:r w:rsidR="0046246E">
        <w:t>629</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46246E">
        <w:t>BOR INTERIJERI d.o.o. Bedekovčina, Gajeva 25, OIB 55920979468</w:t>
      </w:r>
      <w:r w:rsidR="000962CF">
        <w:t>,</w:t>
      </w:r>
      <w:r w:rsidRPr="00BE7492">
        <w:t xml:space="preserve"> dana </w:t>
      </w:r>
      <w:r w:rsidR="000962CF">
        <w:t>26</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29702B">
        <w:t>ju</w:t>
      </w:r>
      <w:r w:rsidR="00511692" w:rsidRPr="00BE7492">
        <w:t xml:space="preserve"> se osob</w:t>
      </w:r>
      <w:r w:rsidR="0029702B">
        <w:t>e</w:t>
      </w:r>
      <w:r w:rsidR="00511692" w:rsidRPr="00BE7492">
        <w:t xml:space="preserve"> </w:t>
      </w:r>
      <w:r w:rsidRPr="00BE7492">
        <w:t>ovlašten</w:t>
      </w:r>
      <w:r w:rsidR="0029702B">
        <w:t>e</w:t>
      </w:r>
      <w:r w:rsidRPr="00BE7492">
        <w:t xml:space="preserve"> za zastupanje dužnika po zakonu</w:t>
      </w:r>
      <w:r w:rsidR="000962CF">
        <w:t xml:space="preserve"> </w:t>
      </w:r>
      <w:r w:rsidR="008F25D1">
        <w:t>Mladen Visković, OIB 55685182368, i Nino Visković, OIB 03421457253</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26</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01F6">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73664">
      <w:t>7</w:t>
    </w:r>
    <w:r w:rsidR="0029702B">
      <w:t>6</w:t>
    </w:r>
    <w:r w:rsidR="008F25D1">
      <w:t>29</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8F25D1"/>
    <w:rsid w:val="0094791B"/>
    <w:rsid w:val="009A0E71"/>
    <w:rsid w:val="009F2D5D"/>
    <w:rsid w:val="00B1314F"/>
    <w:rsid w:val="00BE3247"/>
    <w:rsid w:val="00BE7492"/>
    <w:rsid w:val="00C73664"/>
    <w:rsid w:val="00C82C2F"/>
    <w:rsid w:val="00CB6C29"/>
    <w:rsid w:val="00DF1B94"/>
    <w:rsid w:val="00E801F6"/>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01F6"/>
    <w:rPr>
      <w:color w:val="808080"/>
      <w:bdr w:space="0" w:sz="0" w:color="auto" w:val="none"/>
      <w:shd w:fill="auto" w:color="auto" w:val="clear"/>
    </w:rPr>
  </w:style>
  <w:style w:customStyle="true" w:styleId="eSPISCCParagraphDefaultFont" w:type="character">
    <w:name w:val="eSPIS_CC_Paragraph Default Font"/>
    <w:basedOn w:val="Zadanifontodlomka"/>
    <w:rsid w:val="00E801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1F6"/>
    <w:rPr>
      <w:bdr w:space="0" w:sz="0" w:color="auto" w:val="none"/>
      <w:shd w:fill="FFFFCC" w:color="auto" w:val="clear"/>
      <w:lang w:val="hr-HR"/>
    </w:rPr>
  </w:style>
  <w:style w:customStyle="true" w:styleId="PozadinaSvijetloCrvena" w:type="character">
    <w:name w:val="Pozadina_SvijetloCrvena"/>
    <w:basedOn w:val="eSPISCCParagraphDefaultFont"/>
    <w:rsid w:val="00E801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1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01F6"/>
    <w:rPr>
      <w:color w:val="808080"/>
      <w:bdr w:color="auto" w:space="0" w:sz="0" w:val="none"/>
      <w:shd w:color="auto" w:fill="auto" w:val="clear"/>
    </w:rPr>
  </w:style>
  <w:style w:customStyle="1" w:styleId="eSPISCCParagraphDefaultFont" w:type="character">
    <w:name w:val="eSPIS_CC_Paragraph Default Font"/>
    <w:basedOn w:val="Zadanifontodlomka"/>
    <w:rsid w:val="00E801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1F6"/>
    <w:rPr>
      <w:bdr w:color="auto" w:space="0" w:sz="0" w:val="none"/>
      <w:shd w:color="auto" w:fill="FFFFCC" w:val="clear"/>
      <w:lang w:val="hr-HR"/>
    </w:rPr>
  </w:style>
  <w:style w:customStyle="1" w:styleId="PozadinaSvijetloCrvena" w:type="character">
    <w:name w:val="Pozadina_SvijetloCrvena"/>
    <w:basedOn w:val="eSPISCCParagraphDefaultFont"/>
    <w:rsid w:val="00E801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1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7629</izvorni_sadrzaj>
    <derivirana_varijabla naziv="DomainObject.Predmet.Broj_1">7629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St-7629/2015</izvorni_sadrzaj>
    <derivirana_varijabla naziv="DomainObject.Predmet.OznakaBroj_1">St-7629/2015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 INTERIJERI d.o.o.</izvorni_sadrzaj>
    <derivirana_varijabla naziv="DomainObject.Predmet.ProtustrankaFormated_1">  BOR INTERIJERI d.o.o.</derivirana_varijabla>
  </DomainObject.Predmet.ProtustrankaFormated>
  <DomainObject.Predmet.ProtustrankaFormatedOIB>
    <izvorni_sadrzaj>  BOR INTERIJERI d.o.o., OIB 55920979468</izvorni_sadrzaj>
    <derivirana_varijabla naziv="DomainObject.Predmet.ProtustrankaFormatedOIB_1">  BOR INTERIJERI d.o.o., OIB 55920979468</derivirana_varijabla>
  </DomainObject.Predmet.ProtustrankaFormatedOIB>
  <DomainObject.Predmet.ProtustrankaFormatedWithAdress>
    <izvorni_sadrzaj> BOR INTERIJERI d.o.o., Gajeva 25, 49221 Bedekovčina</izvorni_sadrzaj>
    <derivirana_varijabla naziv="DomainObject.Predmet.ProtustrankaFormatedWithAdress_1"> BOR INTERIJERI d.o.o., Gajeva 25, 49221 Bedekovčina</derivirana_varijabla>
  </DomainObject.Predmet.ProtustrankaFormatedWithAdress>
  <DomainObject.Predmet.ProtustrankaFormatedWithAdressOIB>
    <izvorni_sadrzaj> BOR INTERIJERI d.o.o., OIB 55920979468, Gajeva 25, 49221 Bedekovčina</izvorni_sadrzaj>
    <derivirana_varijabla naziv="DomainObject.Predmet.ProtustrankaFormatedWithAdressOIB_1"> BOR INTERIJERI d.o.o., OIB 55920979468, Gajeva 25, 49221 Bedekovčina</derivirana_varijabla>
  </DomainObject.Predmet.ProtustrankaFormatedWithAdressOIB>
  <DomainObject.Predmet.ProtustrankaWithAdress>
    <izvorni_sadrzaj>BOR INTERIJERI d.o.o. Gajeva 25, 49221 Bedekovčina</izvorni_sadrzaj>
    <derivirana_varijabla naziv="DomainObject.Predmet.ProtustrankaWithAdress_1">BOR INTERIJERI d.o.o. Gajeva 25, 49221 Bedekovčina</derivirana_varijabla>
  </DomainObject.Predmet.ProtustrankaWithAdress>
  <DomainObject.Predmet.ProtustrankaWithAdressOIB>
    <izvorni_sadrzaj>BOR INTERIJERI d.o.o., OIB 55920979468, Gajeva 25, 49221 Bedekovčina</izvorni_sadrzaj>
    <derivirana_varijabla naziv="DomainObject.Predmet.ProtustrankaWithAdressOIB_1">BOR INTERIJERI d.o.o., OIB 55920979468, Gajeva 25, 49221 Bedekovčina</derivirana_varijabla>
  </DomainObject.Predmet.ProtustrankaWithAdressOIB>
  <DomainObject.Predmet.ProtustrankaNazivFormated>
    <izvorni_sadrzaj>BOR INTERIJERI d.o.o.</izvorni_sadrzaj>
    <derivirana_varijabla naziv="DomainObject.Predmet.ProtustrankaNazivFormated_1">BOR INTERIJERI d.o.o.</derivirana_varijabla>
  </DomainObject.Predmet.ProtustrankaNazivFormated>
  <DomainObject.Predmet.ProtustrankaNazivFormatedOIB>
    <izvorni_sadrzaj>BOR INTERIJERI d.o.o., OIB 55920979468</izvorni_sadrzaj>
    <derivirana_varijabla naziv="DomainObject.Predmet.ProtustrankaNazivFormatedOIB_1">BOR INTERIJERI d.o.o., OIB 55920979468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 INTERIJERI d.o.o.</item>
    </izvorni_sadrzaj>
    <derivirana_varijabla naziv="DomainObject.Predmet.ProtuStrankaListFormated_1">
      <item>BOR INTERIJERI d.o.o.</item>
    </derivirana_varijabla>
  </DomainObject.Predmet.ProtuStrankaListFormated>
  <DomainObject.Predmet.ProtuStrankaListFormatedOIB>
    <izvorni_sadrzaj>
      <item>BOR INTERIJERI d.o.o., OIB 55920979468</item>
    </izvorni_sadrzaj>
    <derivirana_varijabla naziv="DomainObject.Predmet.ProtuStrankaListFormatedOIB_1">
      <item>BOR INTERIJERI d.o.o., OIB 55920979468</item>
    </derivirana_varijabla>
  </DomainObject.Predmet.ProtuStrankaListFormatedOIB>
  <DomainObject.Predmet.ProtuStrankaListFormatedWithAdress>
    <izvorni_sadrzaj>
      <item>BOR INTERIJERI d.o.o., Gajeva 25, 49221 Bedekovčina</item>
    </izvorni_sadrzaj>
    <derivirana_varijabla naziv="DomainObject.Predmet.ProtuStrankaListFormatedWithAdress_1">
      <item>BOR INTERIJERI d.o.o., Gajeva 25, 49221 Bedekovčina</item>
    </derivirana_varijabla>
  </DomainObject.Predmet.ProtuStrankaListFormatedWithAdress>
  <DomainObject.Predmet.ProtuStrankaListFormatedWithAdressOIB>
    <izvorni_sadrzaj>
      <item>BOR INTERIJERI d.o.o., OIB 55920979468, Gajeva 25, 49221 Bedekovčina</item>
    </izvorni_sadrzaj>
    <derivirana_varijabla naziv="DomainObject.Predmet.ProtuStrankaListFormatedWithAdressOIB_1">
      <item>BOR INTERIJERI d.o.o., OIB 55920979468, Gajeva 25, 49221 Bedekovčina</item>
    </derivirana_varijabla>
  </DomainObject.Predmet.ProtuStrankaListFormatedWithAdressOIB>
  <DomainObject.Predmet.ProtuStrankaListNazivFormated>
    <izvorni_sadrzaj>
      <item>BOR INTERIJERI d.o.o.</item>
    </izvorni_sadrzaj>
    <derivirana_varijabla naziv="DomainObject.Predmet.ProtuStrankaListNazivFormated_1">
      <item>BOR INTERIJERI d.o.o.</item>
    </derivirana_varijabla>
  </DomainObject.Predmet.ProtuStrankaListNazivFormated>
  <DomainObject.Predmet.ProtuStrankaListNazivFormatedOIB>
    <izvorni_sadrzaj>
      <item>BOR INTERIJERI d.o.o., OIB 55920979468</item>
    </izvorni_sadrzaj>
    <derivirana_varijabla naziv="DomainObject.Predmet.ProtuStrankaListNazivFormatedOIB_1">
      <item>BOR INTERIJERI d.o.o., OIB 55920979468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 INTERIJERI d.o.o.</izvorni_sadrzaj>
    <derivirana_varijabla naziv="DomainObject.Predmet.ProtustrankaIDrugi_1">BOR INTERIJERI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BOR INTERIJERI d.o.o., OIB 55920979468, Gajeva 25, 49221 Bedekovčina</izvorni_sadrzaj>
    <derivirana_varijabla naziv="DomainObject.Predmet.ProtustrankaIDrugiAdressOIB_1">BOR INTERIJERI d.o.o., OIB 55920979468, Gajeva 25,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 INTERIJERI d.o.o.</item>
      <item>FINA Regionalni centar Zagreb</item>
    </izvorni_sadrzaj>
    <derivirana_varijabla naziv="DomainObject.Predmet.SudioniciListNaziv_1">
      <item>BOR INTERIJERI d.o.o.</item>
      <item>FINA Regionalni centar Zagreb</item>
    </derivirana_varijabla>
  </DomainObject.Predmet.SudioniciListNaziv>
  <DomainObject.Predmet.SudioniciListAdressOIB>
    <izvorni_sadrzaj>
      <item>BOR INTERIJERI d.o.o., OIB 55920979468, Gajeva 25,49221 Bedekovčina</item>
      <item>FINA Regionalni centar Zagreb, OIB 85821130368, Trg svibanjskih žrtava 1995. br. 1,10000 Zagreb</item>
    </izvorni_sadrzaj>
    <derivirana_varijabla naziv="DomainObject.Predmet.SudioniciListAdressOIB_1">
      <item>BOR INTERIJERI d.o.o., OIB 55920979468, Gajeva 25,49221 Bedekovčina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55920979468</item>
      <item>, OIB 85821130368</item>
    </izvorni_sadrzaj>
    <derivirana_varijabla naziv="DomainObject.Predmet.SudioniciListNazivOIB_1">
      <item>, OIB 55920979468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2073</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2016-01-26T13:36:00Z</dcterms:created>
  <dc:creator>gboljkovac</dc:creator>
  <cp:lastModifiedBy>Goranka Boljkovac</cp:lastModifiedBy>
  <cp:lastPrinted>2016-01-26T13:36:00Z</cp:lastPrinted>
  <dcterms:modified xmlns:xsi="http://www.w3.org/2001/XMLSchema-instance" xsi:type="dcterms:W3CDTF">2016-01-26T13:37:00Z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