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8fd1" w14:paraId="ad38fd1" w:rsidRDefault="0062798A" w:rsidP="0062798A" w:rsidR="0062798A">
      <w:pPr>
        <w:ind w:left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810895" cx="612775"/>
            <wp:effectExtent b="825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0895" cx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2798A" w:rsidR="0062798A">
        <w:tc>
          <w:tcPr>
            <w:tcW w:type="dxa" w:w="3060"/>
            <w:hideMark/>
          </w:tcPr>
          <w:p w:rsidRDefault="0062798A" w:rsidR="0062798A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62798A" w:rsidR="0062798A">
            <w:r>
              <w:t xml:space="preserve"> Trgovački sud u Zagrebu</w:t>
            </w:r>
          </w:p>
          <w:p w:rsidRDefault="0062798A" w:rsidR="0062798A">
            <w:r>
              <w:t xml:space="preserve">   Zagreb, Amruševa 2/II</w:t>
            </w:r>
          </w:p>
        </w:tc>
      </w:tr>
    </w:tbl>
    <w:p w:rsidRDefault="0062798A" w:rsidP="0062798A" w:rsidR="0062798A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Cs/>
        </w:rPr>
        <w:t xml:space="preserve">  </w:t>
      </w:r>
      <w:r w:rsidR="00F14667">
        <w:rPr>
          <w:bCs/>
        </w:rPr>
        <w:t>86</w:t>
      </w:r>
      <w:r>
        <w:rPr>
          <w:bCs/>
        </w:rPr>
        <w:t>.</w:t>
      </w:r>
      <w:r>
        <w:rPr>
          <w:b/>
        </w:rPr>
        <w:t xml:space="preserve"> </w:t>
      </w:r>
      <w:r>
        <w:t>St-</w:t>
      </w:r>
      <w:r w:rsidR="009B6963">
        <w:t>6637</w:t>
      </w:r>
      <w:r>
        <w:t>/15</w:t>
      </w:r>
      <w:r w:rsidR="00F14667">
        <w:t>-</w:t>
      </w:r>
      <w:r w:rsidR="005E3F3D">
        <w:t>10</w:t>
      </w:r>
    </w:p>
    <w:p w:rsidRDefault="0062798A" w:rsidP="005E3F3D" w:rsidR="0062798A">
      <w:pPr>
        <w:jc w:val="center"/>
      </w:pPr>
      <w:r>
        <w:t xml:space="preserve">R E P U B L I K A  H R V A T S K A </w:t>
      </w:r>
    </w:p>
    <w:p w:rsidRDefault="0062798A" w:rsidP="0062798A" w:rsidR="0062798A">
      <w:pPr>
        <w:ind w:hanging="2880" w:left="2880"/>
        <w:jc w:val="center"/>
      </w:pPr>
      <w:r>
        <w:t xml:space="preserve">R J E Š E N J E </w:t>
      </w:r>
    </w:p>
    <w:p w:rsidRDefault="0062798A" w:rsidP="0062798A" w:rsidR="0062798A">
      <w:pPr>
        <w:ind w:hanging="2880" w:left="2880"/>
        <w:jc w:val="center"/>
      </w:pPr>
    </w:p>
    <w:p w:rsidRDefault="0062798A" w:rsidP="0062798A" w:rsidR="0062798A">
      <w:pPr>
        <w:jc w:val="both"/>
      </w:pPr>
      <w:r>
        <w:tab/>
        <w:t xml:space="preserve">Trgovački sud u Zagrebu, </w:t>
      </w:r>
      <w:r w:rsidR="00F14667" w:rsidRPr="00F14667">
        <w:t xml:space="preserve">po sucu mr.sc. Ani Nagy, u stečajnom predmetu povodom zahtjeva FINANCIJSKE AGENCIJE, za provedbu skraćenog stečajnog postupka nad dužnikom </w:t>
      </w:r>
      <w:r w:rsidR="009B6963" w:rsidRPr="009B6963">
        <w:t xml:space="preserve">VEM-PROM, d.o.o., </w:t>
      </w:r>
      <w:proofErr w:type="spellStart"/>
      <w:r w:rsidR="009B6963" w:rsidRPr="009B6963">
        <w:t>Fallerovo</w:t>
      </w:r>
      <w:proofErr w:type="spellEnd"/>
      <w:r w:rsidR="009B6963" w:rsidRPr="009B6963">
        <w:t xml:space="preserve"> šetalište 22, Zagreb, OIB: 32509756633</w:t>
      </w:r>
      <w:r w:rsidR="00F14667" w:rsidRPr="00F14667">
        <w:t>, dana</w:t>
      </w:r>
      <w:r w:rsidR="00F14667">
        <w:t xml:space="preserve"> 2</w:t>
      </w:r>
      <w:r>
        <w:t xml:space="preserve">. </w:t>
      </w:r>
      <w:r w:rsidR="00F14667">
        <w:t>lipnja</w:t>
      </w:r>
      <w:r>
        <w:t xml:space="preserve"> 2016., </w:t>
      </w:r>
    </w:p>
    <w:p w:rsidRDefault="009272BF" w:rsidP="009272BF" w:rsidR="009272BF">
      <w:pPr>
        <w:ind w:firstLine="708"/>
        <w:jc w:val="both"/>
      </w:pPr>
    </w:p>
    <w:p w:rsidRDefault="009272BF" w:rsidP="009272BF" w:rsidR="009272BF" w:rsidRPr="001C233A">
      <w:pPr>
        <w:jc w:val="center"/>
      </w:pPr>
      <w:r w:rsidRPr="001C233A">
        <w:t>r i j e š i o   j e</w:t>
      </w:r>
    </w:p>
    <w:p w:rsidRDefault="009272BF" w:rsidP="009272BF" w:rsidR="009272BF" w:rsidRPr="001C233A">
      <w:pPr>
        <w:jc w:val="center"/>
      </w:pPr>
    </w:p>
    <w:p w:rsidRDefault="009272BF" w:rsidP="005E3F3D" w:rsidR="00F14667">
      <w:pPr>
        <w:ind w:firstLine="708"/>
        <w:jc w:val="both"/>
      </w:pPr>
      <w:r>
        <w:t>Ispravlja se rješenje ovog suda</w:t>
      </w:r>
      <w:r w:rsidR="00F14667">
        <w:t xml:space="preserve"> gornji poslovni broj od </w:t>
      </w:r>
      <w:r>
        <w:t xml:space="preserve"> </w:t>
      </w:r>
      <w:r w:rsidR="0040769B">
        <w:t>11</w:t>
      </w:r>
      <w:r w:rsidR="00F14667">
        <w:t>. svibnja 2016</w:t>
      </w:r>
      <w:r w:rsidR="00E47925">
        <w:t xml:space="preserve">. </w:t>
      </w:r>
      <w:r w:rsidR="0062798A">
        <w:t xml:space="preserve">u izreci, </w:t>
      </w:r>
      <w:r w:rsidR="00F14667">
        <w:t xml:space="preserve">točka II, tako da umjesto pogrešno: </w:t>
      </w:r>
      <w:r w:rsidR="00F14667" w:rsidRPr="00F14667">
        <w:t>„Za stečajnog upravitelja imenuje se</w:t>
      </w:r>
      <w:r w:rsidR="00F14667">
        <w:t xml:space="preserve">   .“ ispravno ima pisati: „</w:t>
      </w:r>
      <w:r w:rsidR="00F14667" w:rsidRPr="00F14667">
        <w:t xml:space="preserve">Za stečajnog upravitelja imenuje se </w:t>
      </w:r>
      <w:r w:rsidR="009B6963" w:rsidRPr="009B6963">
        <w:t xml:space="preserve">DAVID JAKOVLJEVIĆ iz Sesveta, </w:t>
      </w:r>
      <w:proofErr w:type="spellStart"/>
      <w:r w:rsidR="009B6963" w:rsidRPr="009B6963">
        <w:t>Kašinska</w:t>
      </w:r>
      <w:proofErr w:type="spellEnd"/>
      <w:r w:rsidR="009B6963" w:rsidRPr="009B6963">
        <w:t xml:space="preserve"> 7, OIB:63014812654</w:t>
      </w:r>
      <w:r w:rsidR="00F14667">
        <w:t>.“</w:t>
      </w:r>
    </w:p>
    <w:p w:rsidRDefault="009272BF" w:rsidP="00995CBD" w:rsidR="00706986" w:rsidRPr="00995CBD">
      <w:pPr>
        <w:tabs>
          <w:tab w:pos="540" w:val="left"/>
        </w:tabs>
        <w:spacing w:before="120"/>
        <w:jc w:val="center"/>
      </w:pPr>
      <w:r>
        <w:t>O</w:t>
      </w:r>
      <w:r w:rsidR="00706986" w:rsidRPr="00995CBD">
        <w:t>brazloženje</w:t>
      </w:r>
    </w:p>
    <w:p w:rsidRDefault="00C44F33" w:rsidP="00706986" w:rsidR="00C44F33" w:rsidRPr="00995CBD">
      <w:pPr>
        <w:ind w:firstLine="720"/>
        <w:jc w:val="both"/>
      </w:pPr>
    </w:p>
    <w:p w:rsidRDefault="00284523" w:rsidP="0062798A" w:rsidR="00995CBD">
      <w:pPr>
        <w:ind w:firstLine="708"/>
        <w:jc w:val="both"/>
      </w:pPr>
      <w:r>
        <w:t xml:space="preserve">Budući je prilikom pisanja rješenja </w:t>
      </w:r>
      <w:r w:rsidR="00C260CE">
        <w:t xml:space="preserve">poslovni broj </w:t>
      </w:r>
      <w:r w:rsidR="0062798A">
        <w:t>St-</w:t>
      </w:r>
      <w:r w:rsidR="0040769B">
        <w:t>6637</w:t>
      </w:r>
      <w:r w:rsidR="00F14667">
        <w:t xml:space="preserve">/2015-7 od </w:t>
      </w:r>
      <w:r w:rsidR="0040769B">
        <w:t>11</w:t>
      </w:r>
      <w:r w:rsidR="00F14667">
        <w:t>. svibnja 2016</w:t>
      </w:r>
      <w:r w:rsidR="00E47925">
        <w:t xml:space="preserve">. </w:t>
      </w:r>
      <w:r>
        <w:t>doš</w:t>
      </w:r>
      <w:r w:rsidR="0062798A">
        <w:t xml:space="preserve">lo do </w:t>
      </w:r>
      <w:r w:rsidR="00F14667">
        <w:t xml:space="preserve">očite </w:t>
      </w:r>
      <w:r w:rsidR="006C0D81">
        <w:t>pogreške</w:t>
      </w:r>
      <w:r w:rsidR="00F14667">
        <w:t xml:space="preserve"> pri pisanju imena i prezimena te podataka</w:t>
      </w:r>
      <w:r w:rsidR="0062798A">
        <w:t xml:space="preserve"> </w:t>
      </w:r>
      <w:r w:rsidR="00F14667">
        <w:t>imenovanog stečajnog upravitelja</w:t>
      </w:r>
      <w:r w:rsidR="00E47925">
        <w:t>,</w:t>
      </w:r>
      <w:r>
        <w:t xml:space="preserve"> odlučeno je primjenom odredbe čl. 342</w:t>
      </w:r>
      <w:r w:rsidR="00F14667">
        <w:t>.</w:t>
      </w:r>
      <w:r>
        <w:t>, u svezi čl. 347</w:t>
      </w:r>
      <w:r w:rsidR="00F14667">
        <w:t>.</w:t>
      </w:r>
      <w:r>
        <w:t xml:space="preserve"> </w:t>
      </w:r>
      <w:r w:rsidR="00C260CE">
        <w:t>Zakona o parničnom postupku (''Narodne novine'' broj 53/91, 91/92, 112/99, 88/01, 117/03, 88/05, 2/07 - odluka USRH, 84/08, 123/08, 57/11, 25/13, 28/13, 89/14 - odluka USRH)</w:t>
      </w:r>
      <w:r>
        <w:t>,</w:t>
      </w:r>
      <w:r w:rsidR="0062798A">
        <w:t xml:space="preserve"> sve u svezi čl. 10 Stečajnog zakona ("Narodne novine" broj 71/15)</w:t>
      </w:r>
      <w:r>
        <w:t xml:space="preserve"> kao u izreci ovog rješenja. </w:t>
      </w:r>
    </w:p>
    <w:p w:rsidRDefault="00C260CE" w:rsidP="00706986" w:rsidR="00C260CE" w:rsidRPr="00995CBD">
      <w:pPr>
        <w:ind w:firstLine="720"/>
        <w:jc w:val="both"/>
      </w:pPr>
    </w:p>
    <w:p w:rsidRDefault="00706986" w:rsidP="0062798A" w:rsidR="00706986" w:rsidRPr="00995CBD">
      <w:pPr>
        <w:jc w:val="center"/>
      </w:pPr>
      <w:r w:rsidRPr="00995CBD">
        <w:t>U Zagrebu,</w:t>
      </w:r>
      <w:r w:rsidR="00FE5E52">
        <w:t xml:space="preserve"> </w:t>
      </w:r>
      <w:r w:rsidR="00F14667">
        <w:t>2. lipnja</w:t>
      </w:r>
      <w:r w:rsidR="008315BC">
        <w:t xml:space="preserve"> 2016</w:t>
      </w:r>
      <w:r w:rsidRPr="00DF08F8">
        <w:t>.</w:t>
      </w:r>
    </w:p>
    <w:p w:rsidRDefault="00706986" w:rsidP="00706986" w:rsidR="00706986" w:rsidRPr="00995CBD"/>
    <w:p w:rsidRDefault="00706986" w:rsidP="00040589" w:rsidR="00706986" w:rsidRPr="00995CBD">
      <w:pPr>
        <w:jc w:val="right"/>
      </w:pP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="000B78C1" w:rsidRPr="00995CBD">
        <w:t>SUDAC</w:t>
      </w:r>
    </w:p>
    <w:p w:rsidRDefault="00F14667" w:rsidP="00040589" w:rsidR="00164FC6">
      <w:pPr>
        <w:ind w:firstLine="708" w:left="5664"/>
        <w:jc w:val="right"/>
      </w:pPr>
      <w:r>
        <w:t>mr.sc. Ana Nagy</w:t>
      </w:r>
      <w:r w:rsidR="00040589">
        <w:t>, v.r.</w:t>
      </w:r>
    </w:p>
    <w:p w:rsidRDefault="00C260CE" w:rsidP="00040589" w:rsidR="00C260CE" w:rsidRPr="00995CBD">
      <w:pPr>
        <w:ind w:firstLine="708" w:left="5664"/>
        <w:jc w:val="right"/>
      </w:pPr>
    </w:p>
    <w:p w:rsidRDefault="00706986" w:rsidP="00706986" w:rsidR="00706986" w:rsidRPr="00995CBD">
      <w:pPr>
        <w:jc w:val="both"/>
      </w:pPr>
      <w:r w:rsidRPr="00995CBD">
        <w:rPr>
          <w:bCs/>
        </w:rPr>
        <w:t xml:space="preserve">UPUTA O PRAVNOM </w:t>
      </w:r>
      <w:r w:rsidR="004C5DE2">
        <w:rPr>
          <w:bCs/>
        </w:rPr>
        <w:t>LIJEKU</w:t>
      </w:r>
    </w:p>
    <w:p w:rsidRDefault="00706986" w:rsidP="00706986" w:rsidR="00706986">
      <w:pPr>
        <w:jc w:val="both"/>
      </w:pPr>
      <w:r w:rsidRPr="00995CBD">
        <w:t xml:space="preserve">Protiv ovog rješenja nezadovoljna stranka može podnijeti žalbu u roku </w:t>
      </w:r>
      <w:r w:rsidR="00995CBD">
        <w:t>8 (</w:t>
      </w:r>
      <w:r w:rsidRPr="00995CBD">
        <w:t>osam</w:t>
      </w:r>
      <w:r w:rsidR="00995CBD">
        <w:t>)</w:t>
      </w:r>
      <w:r w:rsidRPr="00995CBD">
        <w:t xml:space="preserve"> dana od dana primitka rješenja. O žalbi odlučuje Visoki trgovački sud </w:t>
      </w:r>
      <w:r w:rsidR="00995CBD">
        <w:t>Republike Hrvatske, a žalba se podnosi ovom s</w:t>
      </w:r>
      <w:r w:rsidRPr="00995CBD">
        <w:t>udu u 3</w:t>
      </w:r>
      <w:r w:rsidR="00995CBD">
        <w:t xml:space="preserve"> (tri</w:t>
      </w:r>
      <w:r w:rsidRPr="00995CBD">
        <w:t>) primjeraka.</w:t>
      </w:r>
    </w:p>
    <w:p w:rsidRDefault="00040589" w:rsidP="00706986" w:rsidR="00040589">
      <w:pPr>
        <w:jc w:val="both"/>
      </w:pPr>
    </w:p>
    <w:p w:rsidRDefault="00040589" w:rsidP="00040589" w:rsidR="00040589">
      <w:pPr>
        <w:ind w:left="7080"/>
        <w:jc w:val="right"/>
      </w:pPr>
      <w:r>
        <w:t>Za točnost otpravka-ovlašteni službenik:</w:t>
      </w:r>
    </w:p>
    <w:p w:rsidRDefault="00040589" w:rsidP="00040589" w:rsidR="00040589">
      <w:pPr>
        <w:ind w:left="7080"/>
        <w:jc w:val="right"/>
      </w:pPr>
      <w:r>
        <w:t xml:space="preserve">Tanja Štraubert </w:t>
      </w:r>
    </w:p>
    <w:p w:rsidRDefault="0062798A" w:rsidP="00040589" w:rsidR="0062798A" w:rsidRPr="005E3F3D">
      <w:pPr>
        <w:ind w:left="360"/>
        <w:jc w:val="right"/>
        <w:rPr>
          <w:sz w:val="20"/>
          <w:szCs w:val="20"/>
        </w:rPr>
      </w:pPr>
    </w:p>
    <w:sectPr w:rsidSect="00F14667" w:rsidR="0062798A" w:rsidRPr="005E3F3D">
      <w:headerReference w:type="even" r:id="rId10"/>
      <w:headerReference w:type="default" r:id="rId11"/>
      <w:pgSz w:h="15840" w:w="12240"/>
      <w:pgMar w:gutter="0" w:footer="709" w:header="709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DF2" w:rsidR="00CD3DF2">
      <w:r>
        <w:separator/>
      </w:r>
    </w:p>
  </w:endnote>
  <w:endnote w:id="0" w:type="continuationSeparator">
    <w:p w:rsidRDefault="00CD3DF2" w:rsidR="00CD3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DF2" w:rsidR="00CD3DF2">
      <w:r>
        <w:separator/>
      </w:r>
    </w:p>
  </w:footnote>
  <w:footnote w:id="0" w:type="continuationSeparator">
    <w:p w:rsidRDefault="00CD3DF2" w:rsidR="00CD3D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9BC" w:rsidR="00E249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3F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0D81" w:rsidP="006C0D81" w:rsidR="00E249BC">
    <w:pPr>
      <w:pStyle w:val="Zaglavlje"/>
      <w:jc w:val="right"/>
    </w:pPr>
    <w:r w:rsidRPr="006C0D81">
      <w:t>86. St-</w:t>
    </w:r>
    <w:r w:rsidR="009B6963">
      <w:t>6637</w:t>
    </w:r>
    <w:r w:rsidRPr="006C0D81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C1DAC"/>
    <w:multiLevelType w:val="hybridMultilevel"/>
    <w:tmpl w:val="071646F0"/>
    <w:lvl w:tplc="1C60F8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6E1ED5"/>
    <w:multiLevelType w:val="hybridMultilevel"/>
    <w:tmpl w:val="0F7EAA9A"/>
    <w:lvl w:tplc="DECAAA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2632DB"/>
    <w:multiLevelType w:val="hybridMultilevel"/>
    <w:tmpl w:val="C7268926"/>
    <w:lvl w:tplc="7F42A4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A2E71CE"/>
    <w:multiLevelType w:val="hybridMultilevel"/>
    <w:tmpl w:val="9648D71C"/>
    <w:lvl w:tplc="FC887166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D41"/>
    <w:rsid w:val="00040589"/>
    <w:rsid w:val="000B78C1"/>
    <w:rsid w:val="00164FC6"/>
    <w:rsid w:val="0022044D"/>
    <w:rsid w:val="00264B95"/>
    <w:rsid w:val="00284523"/>
    <w:rsid w:val="002A345F"/>
    <w:rsid w:val="002D4BCA"/>
    <w:rsid w:val="00300D41"/>
    <w:rsid w:val="00333673"/>
    <w:rsid w:val="0038025A"/>
    <w:rsid w:val="0038638E"/>
    <w:rsid w:val="003867DF"/>
    <w:rsid w:val="003A4213"/>
    <w:rsid w:val="0040769B"/>
    <w:rsid w:val="00424495"/>
    <w:rsid w:val="00464EF1"/>
    <w:rsid w:val="004C5DE2"/>
    <w:rsid w:val="0050733C"/>
    <w:rsid w:val="0053307D"/>
    <w:rsid w:val="00561407"/>
    <w:rsid w:val="005C061D"/>
    <w:rsid w:val="005C70E3"/>
    <w:rsid w:val="005E3F3D"/>
    <w:rsid w:val="00627961"/>
    <w:rsid w:val="0062798A"/>
    <w:rsid w:val="006728C3"/>
    <w:rsid w:val="006C0D81"/>
    <w:rsid w:val="00706986"/>
    <w:rsid w:val="00724517"/>
    <w:rsid w:val="008315BC"/>
    <w:rsid w:val="00854B43"/>
    <w:rsid w:val="00903123"/>
    <w:rsid w:val="009272BF"/>
    <w:rsid w:val="00995CBD"/>
    <w:rsid w:val="00997FB4"/>
    <w:rsid w:val="009B6963"/>
    <w:rsid w:val="009C4536"/>
    <w:rsid w:val="009E3D1E"/>
    <w:rsid w:val="00B31C28"/>
    <w:rsid w:val="00B61341"/>
    <w:rsid w:val="00BC3B1C"/>
    <w:rsid w:val="00C260CE"/>
    <w:rsid w:val="00C44F33"/>
    <w:rsid w:val="00C5582B"/>
    <w:rsid w:val="00CD3697"/>
    <w:rsid w:val="00CD3DF2"/>
    <w:rsid w:val="00D01DB5"/>
    <w:rsid w:val="00D337F9"/>
    <w:rsid w:val="00D33EB9"/>
    <w:rsid w:val="00D93671"/>
    <w:rsid w:val="00DC5232"/>
    <w:rsid w:val="00DF08F8"/>
    <w:rsid w:val="00E249BC"/>
    <w:rsid w:val="00E27F12"/>
    <w:rsid w:val="00E47925"/>
    <w:rsid w:val="00E90874"/>
    <w:rsid w:val="00EB1566"/>
    <w:rsid w:val="00EE3222"/>
    <w:rsid w:val="00F12648"/>
    <w:rsid w:val="00F14667"/>
    <w:rsid w:val="00F4288D"/>
    <w:rsid w:val="00FE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08F8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true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3F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F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F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F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F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08F8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1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3F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F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F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F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F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3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13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63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79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23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6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807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6637</izvorni_sadrzaj>
    <derivirana_varijabla naziv="DomainObject.Predmet.Broj_1">6637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2016.</izvorni_sadrzaj>
    <derivirana_varijabla naziv="DomainObject.Predmet.DatumRjesavanja_1">12.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St-6637/2015</izvorni_sadrzaj>
    <derivirana_varijabla naziv="DomainObject.Predmet.OznakaBroj_1">St-6637/2015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mr.sc.Ana</izvorni_sadrzaj>
    <derivirana_varijabla naziv="DomainObject.Predmet.PredmetRijesio.Ime_1">mr.sc.Ana</derivirana_varijabla>
  </DomainObject.Predmet.PredmetRijesio.Ime>
  <DomainObject.Predmet.PredmetRijesio.Oib>
    <izvorni_sadrzaj>33121085757</izvorni_sadrzaj>
    <derivirana_varijabla naziv="DomainObject.Predmet.PredmetRijesio.Oib_1">33121085757</derivirana_varijabla>
  </DomainObject.Predmet.PredmetRijesio.Oib>
  <DomainObject.Predmet.PredmetRijesio.Prezime>
    <izvorni_sadrzaj>Nagy</izvorni_sadrzaj>
    <derivirana_varijabla naziv="DomainObject.Predmet.PredmetRijesio.Prezime_1">Nagy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VEM-PROM d.o.o. zastupanog po punomoćniku Bojan Todorović</izvorni_sadrzaj>
    <derivirana_varijabla naziv="DomainObject.Predmet.ProtustrankaFormated_1">  VEM-PROM d.o.o. zastupanog po punomoćniku Bojan Todorović</derivirana_varijabla>
  </DomainObject.Predmet.ProtustrankaFormated>
  <DomainObject.Predmet.ProtustrankaFormatedOIB>
    <izvorni_sadrzaj>  VEM-PROM d.o.o., OIB 32509756633 zastupanog po punomoćniku Bojan Todorović</izvorni_sadrzaj>
    <derivirana_varijabla naziv="DomainObject.Predmet.ProtustrankaFormatedOIB_1">  VEM-PROM d.o.o., OIB 32509756633 zastupanog po punomoćniku Bojan Todorović</derivirana_varijabla>
  </DomainObject.Predmet.ProtustrankaFormatedOIB>
  <DomainObject.Predmet.ProtustrankaFormatedWithAdress>
    <izvorni_sadrzaj> VEM-PROM d.o.o., Fallerovo šetalište 22, 10000 Zagreb zastupanog po punomoćniku Bojan Todorović</izvorni_sadrzaj>
    <derivirana_varijabla naziv="DomainObject.Predmet.ProtustrankaFormatedWithAdress_1"> VEM-PROM d.o.o., Fallerovo šetalište 22, 10000 Zagreb zastupanog po punomoćniku Bojan Todorović</derivirana_varijabla>
  </DomainObject.Predmet.ProtustrankaFormatedWithAdress>
  <DomainObject.Predmet.ProtustrankaFormatedWithAdressOIB>
    <izvorni_sadrzaj> VEM-PROM d.o.o., OIB 32509756633, Fallerovo šetalište 22, 10000 Zagreb zastupanog po punomoćniku Bojan Todorović</izvorni_sadrzaj>
    <derivirana_varijabla naziv="DomainObject.Predmet.ProtustrankaFormatedWithAdressOIB_1"> VEM-PROM d.o.o., OIB 32509756633, Fallerovo šetalište 22, 10000 Zagreb zastupanog po punomoćniku Bojan Todorović</derivirana_varijabla>
  </DomainObject.Predmet.ProtustrankaFormatedWithAdressOIB>
  <DomainObject.Predmet.ProtustrankaWithAdress>
    <izvorni_sadrzaj>VEM-PROM d.o.o. Fallerovo šetalište 22, 10000 Zagreb</izvorni_sadrzaj>
    <derivirana_varijabla naziv="DomainObject.Predmet.ProtustrankaWithAdress_1">VEM-PROM d.o.o. Fallerovo šetalište 22, 10000 Zagreb</derivirana_varijabla>
  </DomainObject.Predmet.ProtustrankaWithAdress>
  <DomainObject.Predmet.ProtustrankaWithAdressOIB>
    <izvorni_sadrzaj>VEM-PROM d.o.o., OIB 32509756633, Fallerovo šetalište 22, 10000 Zagreb</izvorni_sadrzaj>
    <derivirana_varijabla naziv="DomainObject.Predmet.ProtustrankaWithAdressOIB_1">VEM-PROM d.o.o., OIB 32509756633, Fallerovo šetalište 22, 10000 Zagreb</derivirana_varijabla>
  </DomainObject.Predmet.ProtustrankaWithAdressOIB>
  <DomainObject.Predmet.ProtustrankaNazivFormated>
    <izvorni_sadrzaj>VEM-PROM d.o.o.</izvorni_sadrzaj>
    <derivirana_varijabla naziv="DomainObject.Predmet.ProtustrankaNazivFormated_1">VEM-PROM d.o.o.</derivirana_varijabla>
  </DomainObject.Predmet.ProtustrankaNazivFormated>
  <DomainObject.Predmet.ProtustrankaNazivFormatedOIB>
    <izvorni_sadrzaj>VEM-PROM d.o.o., OIB 32509756633</izvorni_sadrzaj>
    <derivirana_varijabla naziv="DomainObject.Predmet.ProtustrankaNazivFormatedOIB_1">VEM-PROM d.o.o., OIB 32509756633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VEM-PROM d.o.o. zastupanog po punomoćniku Bojan Todorović</item>
    </izvorni_sadrzaj>
    <derivirana_varijabla naziv="DomainObject.Predmet.ProtuStrankaListFormated_1">
      <item>VEM-PROM d.o.o. zastupanog po punomoćniku Bojan Todorović</item>
    </derivirana_varijabla>
  </DomainObject.Predmet.ProtuStrankaListFormated>
  <DomainObject.Predmet.ProtuStrankaListFormatedOIB>
    <izvorni_sadrzaj>
      <item>VEM-PROM d.o.o., OIB 32509756633 zastupanog po punomoćniku Bojan Todorović</item>
    </izvorni_sadrzaj>
    <derivirana_varijabla naziv="DomainObject.Predmet.ProtuStrankaListFormatedOIB_1">
      <item>VEM-PROM d.o.o., OIB 32509756633 zastupanog po punomoćniku Bojan Todorović</item>
    </derivirana_varijabla>
  </DomainObject.Predmet.ProtuStrankaListFormatedOIB>
  <DomainObject.Predmet.ProtuStrankaListFormatedWithAdress>
    <izvorni_sadrzaj>
      <item>VEM-PROM d.o.o., Fallerovo šetalište 22, 10000 Zagreb zastupanog po punomoćniku Bojan Todorović</item>
    </izvorni_sadrzaj>
    <derivirana_varijabla naziv="DomainObject.Predmet.ProtuStrankaListFormatedWithAdress_1">
      <item>VEM-PROM d.o.o., Fallerovo šetalište 22, 10000 Zagreb zastupanog po punomoćniku Bojan Todorović</item>
    </derivirana_varijabla>
  </DomainObject.Predmet.ProtuStrankaListFormatedWithAdress>
  <DomainObject.Predmet.ProtuStrankaListFormatedWithAdressOIB>
    <izvorni_sadrzaj>
      <item>VEM-PROM d.o.o., OIB 32509756633, Fallerovo šetalište 22, 10000 Zagreb zastupanog po punomoćniku Bojan Todorović</item>
    </izvorni_sadrzaj>
    <derivirana_varijabla naziv="DomainObject.Predmet.ProtuStrankaListFormatedWithAdressOIB_1">
      <item>VEM-PROM d.o.o., OIB 32509756633, Fallerovo šetalište 22, 10000 Zagreb zastupanog po punomoćniku Bojan Todorović</item>
    </derivirana_varijabla>
  </DomainObject.Predmet.ProtuStrankaListFormatedWithAdressOIB>
  <DomainObject.Predmet.ProtuStrankaListNazivFormated>
    <izvorni_sadrzaj>
      <item>VEM-PROM d.o.o.</item>
    </izvorni_sadrzaj>
    <derivirana_varijabla naziv="DomainObject.Predmet.ProtuStrankaListNazivFormated_1">
      <item>VEM-PROM d.o.o.</item>
    </derivirana_varijabla>
  </DomainObject.Predmet.ProtuStrankaListNazivFormated>
  <DomainObject.Predmet.ProtuStrankaListNazivFormatedOIB>
    <izvorni_sadrzaj>
      <item>VEM-PROM d.o.o., OIB 32509756633</item>
    </izvorni_sadrzaj>
    <derivirana_varijabla naziv="DomainObject.Predmet.ProtuStrankaListNazivFormatedOIB_1">
      <item>VEM-PROM d.o.o., OIB 32509756633</item>
    </derivirana_varijabla>
  </DomainObject.Predmet.ProtuStrankaListNazivFormatedOIB>
  <DomainObject.Predmet.OstaliListFormated>
    <izvorni_sadrzaj>
      <item>David Jakovljević</item>
      <item>Bojan Todorović punomoćnik sudionika u postupku VEM-PROM d.o.o.</item>
    </izvorni_sadrzaj>
    <derivirana_varijabla naziv="DomainObject.Predmet.OstaliListFormated_1">
      <item>David Jakovljević</item>
      <item>Bojan Todorović punomoćnik sudionika u postupku VEM-PROM d.o.o.</item>
    </derivirana_varijabla>
  </DomainObject.Predmet.OstaliListFormated>
  <DomainObject.Predmet.OstaliListFormatedOIB>
    <izvorni_sadrzaj>
      <item>David Jakovljević, OIB 63014812654</item>
      <item>Bojan Todorović, OIB 03042966857 punomoćnik sudionika u postupku VEM-PROM d.o.o.</item>
    </izvorni_sadrzaj>
    <derivirana_varijabla naziv="DomainObject.Predmet.OstaliListFormatedOIB_1">
      <item>David Jakovljević, OIB 63014812654</item>
      <item>Bojan Todorović, OIB 03042966857 punomoćnik sudionika u postupku VEM-PROM d.o.o.</item>
    </derivirana_varijabla>
  </DomainObject.Predmet.OstaliListFormatedOIB>
  <DomainObject.Predmet.OstaliListFormatedWithAdress>
    <izvorni_sadrzaj>
      <item>David Jakovljević, Kašinska 7, 10360 Sesvete</item>
      <item>Bojan Todorović, Todorovići 7, 22222 Gračac punomoćnik sudionika u postupku VEM-PROM d.o.o.</item>
    </izvorni_sadrzaj>
    <derivirana_varijabla naziv="DomainObject.Predmet.OstaliListFormatedWithAdress_1">
      <item>David Jakovljević, Kašinska 7, 10360 Sesvete</item>
      <item>Bojan Todorović, Todorovići 7, 22222 Gračac punomoćnik sudionika u postupku VEM-PROM d.o.o.</item>
    </derivirana_varijabla>
  </DomainObject.Predmet.OstaliListFormatedWithAdress>
  <DomainObject.Predmet.OstaliListFormatedWithAdressOIB>
    <izvorni_sadrzaj>
      <item>David Jakovljević, OIB 63014812654, Kašinska 7, 10360 Sesvete</item>
      <item>Bojan Todorović, OIB 03042966857, Todorovići 7, 22222 Gračac punomoćnik sudionika u postupku VEM-PROM d.o.o.</item>
    </izvorni_sadrzaj>
    <derivirana_varijabla naziv="DomainObject.Predmet.OstaliListFormatedWithAdressOIB_1">
      <item>David Jakovljević, OIB 63014812654, Kašinska 7, 10360 Sesvete</item>
      <item>Bojan Todorović, OIB 03042966857, Todorovići 7, 22222 Gračac punomoćnik sudionika u postupku VEM-PROM d.o.o.</item>
    </derivirana_varijabla>
  </DomainObject.Predmet.OstaliListFormatedWithAdressOIB>
  <DomainObject.Predmet.OstaliListNazivFormated>
    <izvorni_sadrzaj>
      <item>David Jakovljević</item>
      <item>Bojan Todorović</item>
    </izvorni_sadrzaj>
    <derivirana_varijabla naziv="DomainObject.Predmet.OstaliListNazivFormated_1">
      <item>David Jakovljević</item>
      <item>Bojan Todorović</item>
    </derivirana_varijabla>
  </DomainObject.Predmet.OstaliListNazivFormated>
  <DomainObject.Predmet.OstaliListNazivFormatedOIB>
    <izvorni_sadrzaj>
      <item>David Jakovljević, OIB 63014812654</item>
      <item>Bojan Todorović, OIB 03042966857</item>
    </izvorni_sadrzaj>
    <derivirana_varijabla naziv="DomainObject.Predmet.OstaliListNazivFormatedOIB_1">
      <item>David Jakovljević, OIB 63014812654</item>
      <item>Bojan Todorović, OIB 03042966857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VEM-PROM d.o.o.</izvorni_sadrzaj>
    <derivirana_varijabla naziv="DomainObject.Predmet.ProtustrankaIDrugi_1">VEM-PROM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VEM-PROM d.o.o., OIB 32509756633, Fallerovo šetalište 22, 10000 Zagreb</izvorni_sadrzaj>
    <derivirana_varijabla naziv="DomainObject.Predmet.ProtustrankaIDrugiAdressOIB_1">VEM-PROM d.o.o., OIB 32509756633, Fallerovo šetalište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svibnja 2016.</izvorni_sadrzaj>
    <derivirana_varijabla naziv="DomainObject.Predmet.OdlukaRjesenje.DatumDonosenjaOdluke_1">11.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St-6637/2015-7</izvorni_sadrzaj>
    <derivirana_varijabla naziv="DomainObject.Predmet.OdlukaRjesenje.Oznaka_1">St-6637/2015-7</derivirana_varijabla>
  </DomainObject.Predmet.OdlukaRjesenje.Oznaka>
  <DomainObject.Predmet.SudioniciListNaziv>
    <izvorni_sadrzaj>
      <item>FINA Regionalni centar Zagreb</item>
      <item>VEM-PROM d.o.o.</item>
      <item>David Jakovljević</item>
      <item>Bojan Todorović</item>
    </izvorni_sadrzaj>
    <derivirana_varijabla naziv="DomainObject.Predmet.SudioniciListNaziv_1">
      <item>FINA Regionalni centar Zagreb</item>
      <item>VEM-PROM d.o.o.</item>
      <item>David Jakovljević</item>
      <item>Bojan Todorović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VEM-PROM d.o.o., OIB 32509756633, Fallerovo šetalište 22,10000 Zagreb</item>
      <item>David Jakovljević, OIB 63014812654, Kašinska 7,10360 Sesvete</item>
      <item>Bojan Todorović, OIB 03042966857, Todorovići 7,22222 Gračac</item>
    </izvorni_sadrzaj>
    <derivirana_varijabla naziv="DomainObject.Predmet.SudioniciListAdressOIB_1">
      <item>FINA Regionalni centar Zagreb, OIB 85821130368, Trg svibanjskih žrtava 1995. 1,10000 Zagreb</item>
      <item>VEM-PROM d.o.o., OIB 32509756633, Fallerovo šetalište 22,10000 Zagreb</item>
      <item>David Jakovljević, OIB 63014812654, Kašinska 7,10360 Sesvete</item>
      <item>Bojan Todorović, OIB 03042966857, Todorovići 7,22222 Gračac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32509756633</item>
      <item>, OIB 63014812654</item>
      <item>, OIB 03042966857</item>
    </izvorni_sadrzaj>
    <derivirana_varijabla naziv="DomainObject.Predmet.SudioniciListNazivOIB_1">
      <item>, OIB 85821130368</item>
      <item>, OIB 32509756633</item>
      <item>, OIB 63014812654</item>
      <item>, OIB 03042966857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1308</properties:Characters>
  <properties:Lines>40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2016-06-02T12:55:00Z</dcterms:created>
  <dc:creator>tjakupak</dc:creator>
  <cp:lastModifiedBy>Tanja Štraubert</cp:lastModifiedBy>
  <cp:lastPrinted>2016-06-06T08:21:00Z</cp:lastPrinted>
  <dcterms:modified xmlns:xsi="http://www.w3.org/2001/XMLSchema-instance" xsi:type="dcterms:W3CDTF">2016-06-06T08:23:00Z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