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67f39" w14:paraId="9c67f39" w:rsidRDefault="00B25EAD" w:rsidP="00B25EAD" w:rsidR="00B25EAD">
      <w:pPr>
        <w:ind w:firstLine="708"/>
        <w:jc w:val="center"/>
        <w15:collapsed w:val="false"/>
        <w:rPr>
          <w:noProof/>
          <w:lang w:eastAsia="hr-HR" w:val="hr-HR"/>
        </w:rPr>
      </w:pPr>
      <w:bookmarkStart w:name="_GoBack" w:id="0"/>
      <w:bookmarkEnd w:id="0"/>
    </w:p>
    <w:p w:rsidRDefault="00B25EAD" w:rsidP="004A28DC" w:rsidR="00CB5399" w:rsidRPr="004A28DC">
      <w:pPr>
        <w:rPr>
          <w:noProof/>
          <w:lang w:eastAsia="hr-HR" w:val="hr-HR"/>
        </w:rPr>
      </w:pPr>
      <w:r>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CB5399" w:rsidP="004A28DC" w:rsidR="00CB5399">
      <w:pPr>
        <w:pStyle w:val="Naslov1"/>
        <w:jc w:val="left"/>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B72B1A">
        <w:t>SLAĐANA d.o.o., Brnaze bb, Brnaze, OIB: 19637361117</w:t>
      </w:r>
      <w:r w:rsidR="000203E1">
        <w:t xml:space="preserve">, </w:t>
      </w:r>
      <w:r w:rsidR="00634348">
        <w:rPr>
          <w:lang w:val="hr-HR"/>
        </w:rPr>
        <w:t xml:space="preserve">dana </w:t>
      </w:r>
      <w:r w:rsidR="004A28DC">
        <w:rPr>
          <w:lang w:val="hr-HR"/>
        </w:rPr>
        <w:t>31. listopada 2017,</w:t>
      </w:r>
      <w:r w:rsidR="00634348">
        <w:rPr>
          <w:lang w:val="hr-HR"/>
        </w:rPr>
        <w:t xml:space="preserve"> godine</w:t>
      </w: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FB3EB3" w:rsidP="004A28DC" w:rsidR="00634348" w:rsidRPr="00FB3EB3">
      <w:pPr>
        <w:ind w:firstLine="708"/>
        <w:jc w:val="both"/>
        <w:rPr>
          <w:lang w:val="hr-HR"/>
        </w:rPr>
      </w:pPr>
      <w:r>
        <w:rPr>
          <w:lang w:val="hr-HR"/>
        </w:rPr>
        <w:t xml:space="preserve">I. </w:t>
      </w:r>
      <w:r w:rsidR="00634348" w:rsidRPr="00FB3EB3">
        <w:rPr>
          <w:lang w:val="hr-HR"/>
        </w:rPr>
        <w:t xml:space="preserve">Otvara se skraćeni stečajni postupak nad dužnikom </w:t>
      </w:r>
      <w:r w:rsidR="00B72B1A">
        <w:t>SLAĐANA d.o.o., Brnaze bb, Brnaze, OIB: 19637361117</w:t>
      </w:r>
      <w:r w:rsidR="00636ACA">
        <w:t>2</w:t>
      </w:r>
      <w:r w:rsidR="00634348" w:rsidRPr="00FB3EB3">
        <w:rPr>
          <w:lang w:val="hr-HR"/>
        </w:rPr>
        <w:t>. Skraćeni stečajni postupak je otvoren da</w:t>
      </w:r>
      <w:r w:rsidR="002D3D3D" w:rsidRPr="00FB3EB3">
        <w:rPr>
          <w:lang w:val="hr-HR"/>
        </w:rPr>
        <w:t xml:space="preserve">na </w:t>
      </w:r>
      <w:r w:rsidR="004A28DC">
        <w:rPr>
          <w:lang w:val="hr-HR"/>
        </w:rPr>
        <w:t>31. listopada 2017.</w:t>
      </w:r>
      <w:r w:rsidR="002D3D3D" w:rsidRPr="00FB3EB3">
        <w:rPr>
          <w:lang w:val="hr-HR"/>
        </w:rPr>
        <w:t xml:space="preserve"> godine u </w:t>
      </w:r>
      <w:r w:rsidR="004A28DC">
        <w:rPr>
          <w:lang w:val="hr-HR"/>
        </w:rPr>
        <w:t>12,00</w:t>
      </w:r>
      <w:r w:rsidR="00634348" w:rsidRPr="00FB3EB3">
        <w:rPr>
          <w:lang w:val="hr-HR"/>
        </w:rPr>
        <w:t xml:space="preserve"> sati</w:t>
      </w:r>
      <w:r w:rsidR="00664952" w:rsidRPr="00FB3EB3">
        <w:rPr>
          <w:lang w:val="hr-HR"/>
        </w:rPr>
        <w:t>,</w:t>
      </w:r>
      <w:r w:rsidR="00634348" w:rsidRPr="00FB3EB3">
        <w:rPr>
          <w:lang w:val="hr-HR"/>
        </w:rPr>
        <w:t xml:space="preserve"> kada je ovo rješenje objavljeno na mrežnoj stranici e-</w:t>
      </w:r>
      <w:r w:rsidR="0091535A" w:rsidRPr="00FB3EB3">
        <w:rPr>
          <w:lang w:val="hr-HR"/>
        </w:rPr>
        <w:t>o</w:t>
      </w:r>
      <w:r w:rsidR="00634348" w:rsidRPr="00FB3EB3">
        <w:rPr>
          <w:lang w:val="hr-HR"/>
        </w:rPr>
        <w:t>glasna ploča sudova.</w:t>
      </w:r>
    </w:p>
    <w:p w:rsidRDefault="00CB5399" w:rsidP="00CB5399" w:rsidR="00CB5399">
      <w:pPr>
        <w:pStyle w:val="Odlomakpopisa"/>
        <w:ind w:left="1080"/>
        <w:jc w:val="both"/>
        <w:rPr>
          <w:lang w:val="hr-HR"/>
        </w:rPr>
      </w:pPr>
    </w:p>
    <w:p w:rsidRDefault="00FB3EB3" w:rsidP="004A28DC" w:rsidR="00CB5399" w:rsidRPr="00FB3EB3">
      <w:pPr>
        <w:ind w:firstLine="708"/>
        <w:jc w:val="both"/>
        <w:rPr>
          <w:lang w:val="hr-HR"/>
        </w:rPr>
      </w:pPr>
      <w:r>
        <w:rPr>
          <w:lang w:val="hr-HR"/>
        </w:rPr>
        <w:t xml:space="preserve">II. </w:t>
      </w:r>
      <w:r w:rsidR="00634348" w:rsidRPr="00FB3EB3">
        <w:rPr>
          <w:lang w:val="hr-HR"/>
        </w:rPr>
        <w:t xml:space="preserve">Za stečajnog upravitelja imenuje se </w:t>
      </w:r>
      <w:r w:rsidR="004A28DC">
        <w:rPr>
          <w:lang w:val="hr-HR"/>
        </w:rPr>
        <w:t>Maroje Raguž, Badalićeva 21, Zagreb, OIB: 15457175002.</w:t>
      </w:r>
    </w:p>
    <w:p w:rsidRDefault="004A28DC" w:rsidP="00CB5399" w:rsidR="00CB5399" w:rsidRPr="00CB5399">
      <w:pPr>
        <w:pStyle w:val="Odlomakpopisa"/>
        <w:rPr>
          <w:lang w:val="hr-HR"/>
        </w:rPr>
      </w:pPr>
      <w:r>
        <w:rPr>
          <w:lang w:val="hr-HR"/>
        </w:rPr>
        <w:tab/>
      </w:r>
    </w:p>
    <w:p w:rsidRDefault="00FB3EB3" w:rsidP="004A28DC" w:rsidR="00634348" w:rsidRPr="00FB3EB3">
      <w:pPr>
        <w:ind w:firstLine="708"/>
        <w:jc w:val="both"/>
        <w:rPr>
          <w:lang w:val="hr-HR"/>
        </w:rPr>
      </w:pPr>
      <w:r>
        <w:rPr>
          <w:lang w:val="hr-HR"/>
        </w:rPr>
        <w:t xml:space="preserve">III. </w:t>
      </w:r>
      <w:r w:rsidR="00634348" w:rsidRPr="00FB3EB3">
        <w:rPr>
          <w:lang w:val="hr-HR"/>
        </w:rPr>
        <w:t xml:space="preserve">Zaključuje se skraćeni stečajni postupak nad dužnikom </w:t>
      </w:r>
      <w:r w:rsidR="00B72B1A">
        <w:t>SLAĐANA d.o.o., Brnaze bb, Brnaze, OIB: 19637361117</w:t>
      </w:r>
      <w:r w:rsidR="00634348" w:rsidRPr="00FB3EB3">
        <w:rPr>
          <w:lang w:val="hr-HR"/>
        </w:rPr>
        <w:t xml:space="preserve">. </w:t>
      </w:r>
    </w:p>
    <w:p w:rsidRDefault="00CB5399" w:rsidP="00CB5399" w:rsidR="00CB5399" w:rsidRPr="00CB5399">
      <w:pPr>
        <w:pStyle w:val="Odlomakpopisa"/>
        <w:rPr>
          <w:lang w:val="hr-HR"/>
        </w:rPr>
      </w:pPr>
    </w:p>
    <w:p w:rsidRDefault="00FB3EB3" w:rsidP="004A28DC" w:rsidR="00634348" w:rsidRPr="00FB3EB3">
      <w:pPr>
        <w:ind w:firstLine="708"/>
        <w:jc w:val="both"/>
        <w:rPr>
          <w:lang w:val="hr-HR"/>
        </w:rPr>
      </w:pPr>
      <w:r>
        <w:rPr>
          <w:lang w:val="hr-HR"/>
        </w:rPr>
        <w:t xml:space="preserve">IV. </w:t>
      </w:r>
      <w:r w:rsidR="00634348" w:rsidRPr="00FB3EB3">
        <w:rPr>
          <w:lang w:val="hr-HR"/>
        </w:rPr>
        <w:t>Nakon pravomoćnosti ovog rješenja, dužnik će se brisati iz</w:t>
      </w:r>
      <w:r w:rsidR="00CB5399" w:rsidRPr="00FB3EB3">
        <w:rPr>
          <w:lang w:val="hr-HR"/>
        </w:rPr>
        <w:t xml:space="preserve"> sudskog</w:t>
      </w:r>
      <w:r w:rsidR="00634348" w:rsidRPr="00FB3EB3">
        <w:rPr>
          <w:lang w:val="hr-HR"/>
        </w:rPr>
        <w:t xml:space="preserve"> registra.</w:t>
      </w:r>
    </w:p>
    <w:p w:rsidRDefault="00634348" w:rsidP="00E14AE2" w:rsidR="00634348">
      <w:pPr>
        <w:ind w:left="708"/>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4A28DC" w:rsidR="00CB5399">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B72B1A">
        <w:rPr>
          <w:lang w:val="hr-HR"/>
        </w:rPr>
        <w:t>12</w:t>
      </w:r>
      <w:r w:rsidR="00636ACA">
        <w:rPr>
          <w:lang w:val="hr-HR"/>
        </w:rPr>
        <w:t>. studenog</w:t>
      </w:r>
      <w:r w:rsidR="00583FBB">
        <w:rPr>
          <w:lang w:val="hr-HR"/>
        </w:rPr>
        <w:t xml:space="preserve"> </w:t>
      </w:r>
      <w:r w:rsidR="00F67351">
        <w:rPr>
          <w:lang w:val="hr-HR"/>
        </w:rPr>
        <w:t>2015</w:t>
      </w:r>
      <w:r w:rsidR="00440C3D" w:rsidRPr="008D2D3B">
        <w:rPr>
          <w:lang w:val="hr-HR"/>
        </w:rPr>
        <w:t>. godine</w:t>
      </w:r>
      <w:r w:rsidRPr="008D2D3B">
        <w:rPr>
          <w:lang w:val="hr-HR"/>
        </w:rPr>
        <w:t xml:space="preserve"> za</w:t>
      </w:r>
      <w:r>
        <w:rPr>
          <w:lang w:val="hr-HR"/>
        </w:rPr>
        <w:t>htjev za provedbu skraćenog s</w:t>
      </w:r>
      <w:r w:rsidR="009D46D2">
        <w:rPr>
          <w:lang w:val="hr-HR"/>
        </w:rPr>
        <w:t xml:space="preserve">tečajnog postupka nad </w:t>
      </w:r>
      <w:r w:rsidR="00B72B1A">
        <w:t>SLAĐANA d.o.o., Brnaze bb, Brnaze, OIB: 19637361117</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F67351">
        <w:rPr>
          <w:lang w:val="hr-HR"/>
        </w:rPr>
        <w:t>1. rujna 2015</w:t>
      </w:r>
      <w:r w:rsidR="00F5507B">
        <w:rPr>
          <w:lang w:val="hr-HR"/>
        </w:rPr>
        <w:t>.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B72B1A">
        <w:rPr>
          <w:lang w:val="hr-HR"/>
        </w:rPr>
        <w:t>637</w:t>
      </w:r>
      <w:r>
        <w:rPr>
          <w:lang w:val="hr-HR"/>
        </w:rPr>
        <w:t xml:space="preserve"> dan</w:t>
      </w:r>
      <w:r w:rsidR="009133B9">
        <w:rPr>
          <w:lang w:val="hr-HR"/>
        </w:rPr>
        <w:t>a</w:t>
      </w:r>
      <w:r>
        <w:rPr>
          <w:lang w:val="hr-HR"/>
        </w:rPr>
        <w:t xml:space="preserve">, u ukupnom iznosu od </w:t>
      </w:r>
      <w:r w:rsidR="00B72B1A">
        <w:rPr>
          <w:lang w:val="hr-HR"/>
        </w:rPr>
        <w:t>152.490,97</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lastRenderedPageBreak/>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F67351">
        <w:rPr>
          <w:lang w:val="hr-HR"/>
        </w:rPr>
        <w:t>01</w:t>
      </w:r>
      <w:r w:rsidR="00D830C1">
        <w:rPr>
          <w:lang w:val="hr-HR"/>
        </w:rPr>
        <w:t xml:space="preserve">. </w:t>
      </w:r>
      <w:r w:rsidR="001817D8">
        <w:rPr>
          <w:lang w:val="hr-HR"/>
        </w:rPr>
        <w:t>ožujka</w:t>
      </w:r>
      <w:r w:rsidR="00D830C1">
        <w:rPr>
          <w:lang w:val="hr-HR"/>
        </w:rPr>
        <w:t xml:space="preserve"> </w:t>
      </w:r>
      <w:r w:rsidR="0091535A">
        <w:rPr>
          <w:lang w:val="hr-HR"/>
        </w:rPr>
        <w:t>2017</w:t>
      </w:r>
      <w:r>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CB5399" w:rsidP="00CB5399" w:rsidR="00CB5399" w:rsidRPr="004A28DC">
      <w:pPr>
        <w:ind w:firstLine="708"/>
        <w:jc w:val="both"/>
        <w:rPr>
          <w:lang w:val="hr-HR"/>
        </w:rPr>
      </w:pPr>
      <w:r w:rsidRPr="004A28DC">
        <w:rPr>
          <w:lang w:val="hr-HR"/>
        </w:rPr>
        <w:t>Prije donošenja ovog rješenja sud je elektronskim putem zatražio podatak da li je uvodno navedeni dužnik na dan 11. siječnja 2017. godine ima zaposlenih, te je HZMO odgovorio da isti dužnik provjerom podataka u aktivnoj banci osiguranika u matičnoj evidenciji Zavoda nema prijavljenih osiguranika (list 8-9 spisa).</w:t>
      </w:r>
    </w:p>
    <w:p w:rsidRDefault="00CB5399" w:rsidP="00E14AE2" w:rsidR="00CB5399">
      <w:pPr>
        <w:ind w:firstLine="708"/>
        <w:jc w:val="both"/>
        <w:rPr>
          <w:lang w:val="hr-HR"/>
        </w:rPr>
      </w:pPr>
    </w:p>
    <w:p w:rsidRDefault="00193F49" w:rsidP="004A28DC"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Izbor stečajnog upravitelja u ovom skraćenom stečajnom postupku obavljen je metodom slučajnog odabira u skladu s čl. 432. SZ-a. 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4A28DC">
        <w:rPr>
          <w:lang w:val="hr-HR"/>
        </w:rPr>
        <w:t>31. listopada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4A28DC" w:rsidP="002C3EEF" w:rsidR="00664952">
      <w:pPr>
        <w:ind w:left="7080"/>
        <w:jc w:val="right"/>
      </w:pPr>
      <w:r>
        <w:t>Vinka Mitrović</w:t>
      </w:r>
    </w:p>
    <w:p w:rsidRDefault="004A28DC" w:rsidP="002C3EEF" w:rsidR="004A28DC">
      <w:pPr>
        <w:ind w:left="7080"/>
        <w:jc w:val="right"/>
      </w:pPr>
    </w:p>
    <w:p w:rsidRDefault="004A28DC" w:rsidP="002C3EEF" w:rsidR="004A28DC">
      <w:pPr>
        <w:ind w:left="7080"/>
        <w:jc w:val="right"/>
      </w:pPr>
    </w:p>
    <w:p w:rsidRDefault="004A28DC" w:rsidP="002C3EEF" w:rsidR="004A28DC" w:rsidRPr="00B235F9">
      <w:pPr>
        <w:ind w:left="7080"/>
        <w:jc w:val="right"/>
      </w:pP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xml:space="preserve">-  Porezna uprava </w:t>
      </w:r>
      <w:r w:rsidR="00B72B1A">
        <w:rPr>
          <w:lang w:val="hr-HR"/>
        </w:rPr>
        <w:t>Sinj</w:t>
      </w:r>
      <w:r w:rsidR="00B52484">
        <w:rPr>
          <w:lang w:val="hr-HR"/>
        </w:rPr>
        <w:t xml:space="preserve"> </w:t>
      </w:r>
      <w:r w:rsidR="00573C9D">
        <w:rPr>
          <w:lang w:val="hr-HR"/>
        </w:rPr>
        <w:t xml:space="preserve"> </w:t>
      </w:r>
      <w:r w:rsidR="00060F24">
        <w:rPr>
          <w:lang w:val="hr-HR"/>
        </w:rPr>
        <w:t xml:space="preserve"> </w:t>
      </w:r>
      <w:r w:rsidR="00F67351">
        <w:rPr>
          <w:lang w:val="hr-HR"/>
        </w:rPr>
        <w:t xml:space="preserve"> </w:t>
      </w:r>
      <w:r w:rsidR="00D27E4D">
        <w:rPr>
          <w:lang w:val="hr-HR"/>
        </w:rPr>
        <w:t xml:space="preserve"> </w:t>
      </w:r>
      <w:r w:rsidR="000E1138">
        <w:rPr>
          <w:lang w:val="hr-HR"/>
        </w:rPr>
        <w:t xml:space="preserve"> </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xml:space="preserve">-  </w:t>
      </w:r>
      <w:r w:rsidR="00CB5399">
        <w:rPr>
          <w:lang w:val="hr-HR"/>
        </w:rPr>
        <w:t xml:space="preserve">sudski </w:t>
      </w:r>
      <w:r>
        <w:rPr>
          <w:lang w:val="hr-HR"/>
        </w:rPr>
        <w:t>registar–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64952" w:rsidR="00E14AE2" w:rsidRPr="003734BE">
      <w:headerReference w:type="default" r:id="rId11"/>
      <w:footerReference w:type="default" r:id="rId12"/>
      <w:headerReference w:type="first" r:id="rId13"/>
      <w:pgSz w:h="16838" w:w="11906"/>
      <w:pgMar w:gutter="0" w:footer="708" w:header="708" w:left="1417" w:bottom="1985"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BC1410" w:rsidRPr="00BC1410">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rsidR="004A28DC">
      <w:t>9</w:t>
    </w:r>
    <w:r w:rsidR="00E6013F">
      <w:t>.St-</w:t>
    </w:r>
    <w:r w:rsidR="00B72B1A">
      <w:t>2075</w:t>
    </w:r>
    <w:r w:rsidR="00F67351">
      <w:t>/2015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28DC" w:rsidP="00B25EAD" w:rsidR="00B25EAD">
    <w:pPr>
      <w:pStyle w:val="Zaglavlje"/>
      <w:jc w:val="right"/>
    </w:pPr>
    <w:r>
      <w:t>9</w:t>
    </w:r>
    <w:r w:rsidR="00B25EAD">
      <w:t>.St-</w:t>
    </w:r>
    <w:r w:rsidR="00B72B1A">
      <w:t>2075</w:t>
    </w:r>
    <w:r w:rsidR="00F67351">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0F17A3"/>
    <w:multiLevelType w:val="hybridMultilevel"/>
    <w:tmpl w:val="4C501C5E"/>
    <w:lvl w:tplc="7BAA98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03E1"/>
    <w:rsid w:val="0002675F"/>
    <w:rsid w:val="00050707"/>
    <w:rsid w:val="00050ED9"/>
    <w:rsid w:val="00055BC5"/>
    <w:rsid w:val="00060F24"/>
    <w:rsid w:val="00062AEB"/>
    <w:rsid w:val="00063C3A"/>
    <w:rsid w:val="000666DB"/>
    <w:rsid w:val="000863C9"/>
    <w:rsid w:val="00094B4F"/>
    <w:rsid w:val="000A631E"/>
    <w:rsid w:val="000E1138"/>
    <w:rsid w:val="000F6C0B"/>
    <w:rsid w:val="0010318C"/>
    <w:rsid w:val="00110325"/>
    <w:rsid w:val="00133015"/>
    <w:rsid w:val="00160774"/>
    <w:rsid w:val="001761EE"/>
    <w:rsid w:val="001817D8"/>
    <w:rsid w:val="00193F49"/>
    <w:rsid w:val="001C219C"/>
    <w:rsid w:val="001C5DD3"/>
    <w:rsid w:val="001C76E8"/>
    <w:rsid w:val="001E0DA6"/>
    <w:rsid w:val="001E4E14"/>
    <w:rsid w:val="001F5654"/>
    <w:rsid w:val="00200E29"/>
    <w:rsid w:val="00217DD3"/>
    <w:rsid w:val="002479E2"/>
    <w:rsid w:val="002702A4"/>
    <w:rsid w:val="002802C0"/>
    <w:rsid w:val="002C3EEF"/>
    <w:rsid w:val="002D048F"/>
    <w:rsid w:val="002D3D3D"/>
    <w:rsid w:val="003148C7"/>
    <w:rsid w:val="0032488A"/>
    <w:rsid w:val="00327698"/>
    <w:rsid w:val="00334223"/>
    <w:rsid w:val="00341AF1"/>
    <w:rsid w:val="00367AA5"/>
    <w:rsid w:val="003734BE"/>
    <w:rsid w:val="00382327"/>
    <w:rsid w:val="00385497"/>
    <w:rsid w:val="003855E7"/>
    <w:rsid w:val="003929B4"/>
    <w:rsid w:val="003D304E"/>
    <w:rsid w:val="00403F01"/>
    <w:rsid w:val="004133AD"/>
    <w:rsid w:val="004171BE"/>
    <w:rsid w:val="00440C3D"/>
    <w:rsid w:val="00471F9B"/>
    <w:rsid w:val="00473132"/>
    <w:rsid w:val="004777B1"/>
    <w:rsid w:val="00484C49"/>
    <w:rsid w:val="004851EE"/>
    <w:rsid w:val="004A28DC"/>
    <w:rsid w:val="004A37EF"/>
    <w:rsid w:val="004A6CA0"/>
    <w:rsid w:val="004D23AF"/>
    <w:rsid w:val="00505BDD"/>
    <w:rsid w:val="00520023"/>
    <w:rsid w:val="00520266"/>
    <w:rsid w:val="00520582"/>
    <w:rsid w:val="005250CC"/>
    <w:rsid w:val="00536E4F"/>
    <w:rsid w:val="00573C9D"/>
    <w:rsid w:val="00583FBB"/>
    <w:rsid w:val="005B6A56"/>
    <w:rsid w:val="005D78D5"/>
    <w:rsid w:val="005E013C"/>
    <w:rsid w:val="005E6DCD"/>
    <w:rsid w:val="005F7162"/>
    <w:rsid w:val="00634348"/>
    <w:rsid w:val="00636ACA"/>
    <w:rsid w:val="00641FD6"/>
    <w:rsid w:val="00642955"/>
    <w:rsid w:val="00664952"/>
    <w:rsid w:val="0066735D"/>
    <w:rsid w:val="006767AE"/>
    <w:rsid w:val="006B2D21"/>
    <w:rsid w:val="006C0489"/>
    <w:rsid w:val="006E3551"/>
    <w:rsid w:val="00721116"/>
    <w:rsid w:val="00736EF6"/>
    <w:rsid w:val="00743750"/>
    <w:rsid w:val="007457E4"/>
    <w:rsid w:val="007725FF"/>
    <w:rsid w:val="007A51CD"/>
    <w:rsid w:val="007A74B6"/>
    <w:rsid w:val="00805481"/>
    <w:rsid w:val="00832F97"/>
    <w:rsid w:val="0084487A"/>
    <w:rsid w:val="00850B9F"/>
    <w:rsid w:val="008542F0"/>
    <w:rsid w:val="00870E42"/>
    <w:rsid w:val="00876209"/>
    <w:rsid w:val="00892B6F"/>
    <w:rsid w:val="008D2D3B"/>
    <w:rsid w:val="008D3F54"/>
    <w:rsid w:val="00904B9D"/>
    <w:rsid w:val="009133B9"/>
    <w:rsid w:val="0091535A"/>
    <w:rsid w:val="009374AD"/>
    <w:rsid w:val="00956DFE"/>
    <w:rsid w:val="00984E8A"/>
    <w:rsid w:val="009966BF"/>
    <w:rsid w:val="009A23E9"/>
    <w:rsid w:val="009D46D2"/>
    <w:rsid w:val="009F79BB"/>
    <w:rsid w:val="009F7B0D"/>
    <w:rsid w:val="00A159AD"/>
    <w:rsid w:val="00A31ADC"/>
    <w:rsid w:val="00A33BEC"/>
    <w:rsid w:val="00A479A0"/>
    <w:rsid w:val="00A83CF1"/>
    <w:rsid w:val="00A90D05"/>
    <w:rsid w:val="00A97762"/>
    <w:rsid w:val="00AA1815"/>
    <w:rsid w:val="00AC4892"/>
    <w:rsid w:val="00B25EAD"/>
    <w:rsid w:val="00B32A5D"/>
    <w:rsid w:val="00B347F0"/>
    <w:rsid w:val="00B52484"/>
    <w:rsid w:val="00B54D39"/>
    <w:rsid w:val="00B6615F"/>
    <w:rsid w:val="00B72B1A"/>
    <w:rsid w:val="00BA7EC5"/>
    <w:rsid w:val="00BB1553"/>
    <w:rsid w:val="00BC1410"/>
    <w:rsid w:val="00BD03FF"/>
    <w:rsid w:val="00BF6161"/>
    <w:rsid w:val="00C30FC8"/>
    <w:rsid w:val="00C435B4"/>
    <w:rsid w:val="00C5093E"/>
    <w:rsid w:val="00C85A91"/>
    <w:rsid w:val="00C90F08"/>
    <w:rsid w:val="00CB5399"/>
    <w:rsid w:val="00CC1B3F"/>
    <w:rsid w:val="00CE1BBC"/>
    <w:rsid w:val="00CF00E9"/>
    <w:rsid w:val="00D230DD"/>
    <w:rsid w:val="00D27E4D"/>
    <w:rsid w:val="00D4027A"/>
    <w:rsid w:val="00D4418F"/>
    <w:rsid w:val="00D47B51"/>
    <w:rsid w:val="00D6076B"/>
    <w:rsid w:val="00D74C99"/>
    <w:rsid w:val="00D830C1"/>
    <w:rsid w:val="00E0346D"/>
    <w:rsid w:val="00E1245B"/>
    <w:rsid w:val="00E13011"/>
    <w:rsid w:val="00E14AE2"/>
    <w:rsid w:val="00E17251"/>
    <w:rsid w:val="00E35E83"/>
    <w:rsid w:val="00E42E73"/>
    <w:rsid w:val="00E6013F"/>
    <w:rsid w:val="00E812B6"/>
    <w:rsid w:val="00E91F51"/>
    <w:rsid w:val="00EB167D"/>
    <w:rsid w:val="00EB78C8"/>
    <w:rsid w:val="00EC0B4A"/>
    <w:rsid w:val="00ED5613"/>
    <w:rsid w:val="00ED6C48"/>
    <w:rsid w:val="00EE403D"/>
    <w:rsid w:val="00F03BAA"/>
    <w:rsid w:val="00F27E79"/>
    <w:rsid w:val="00F5507B"/>
    <w:rsid w:val="00F67351"/>
    <w:rsid w:val="00F85A66"/>
    <w:rsid w:val="00FA1FE0"/>
    <w:rsid w:val="00FA4900"/>
    <w:rsid w:val="00FB3EB3"/>
    <w:rsid w:val="00FB77D9"/>
    <w:rsid w:val="00FC2EF9"/>
    <w:rsid w:val="00FD3619"/>
    <w:rsid w:val="00FD6797"/>
    <w:rsid w:val="00FE5F82"/>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8549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8549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2017.</izvorni_sadrzaj>
    <derivirana_varijabla naziv="DomainObject.DatumDonosenjaOdluke_1">31.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Vinka</izvorni_sadrzaj>
    <derivirana_varijabla naziv="DomainObject.DonositeljOdluke.Ime_1">Vinka</derivirana_varijabla>
  </DomainObject.DonositeljOdluke.Ime>
  <DomainObject.DonositeljOdluke.Prezime>
    <izvorni_sadrzaj>Mitrović</izvorni_sadrzaj>
    <derivirana_varijabla naziv="DomainObject.DonositeljOdluke.Prezime_1">Mitrović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2075</izvorni_sadrzaj>
    <derivirana_varijabla naziv="DomainObject.Predmet.Broj_1">2075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St-2075/2015</izvorni_sadrzaj>
    <derivirana_varijabla naziv="DomainObject.Predmet.OznakaBroj_1">St-2075/2015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SLAĐANA d.o.o. za trgovinu</izvorni_sadrzaj>
    <derivirana_varijabla naziv="DomainObject.Predmet.ProtustrankaFormated_1">  SLAĐANA d.o.o. za trgovinu</derivirana_varijabla>
  </DomainObject.Predmet.ProtustrankaFormated>
  <DomainObject.Predmet.ProtustrankaFormatedOIB>
    <izvorni_sadrzaj>  SLAĐANA d.o.o. za trgovinu, OIB 19637361117</izvorni_sadrzaj>
    <derivirana_varijabla naziv="DomainObject.Predmet.ProtustrankaFormatedOIB_1">  SLAĐANA d.o.o. za trgovinu, OIB 19637361117</derivirana_varijabla>
  </DomainObject.Predmet.ProtustrankaFormatedOIB>
  <DomainObject.Predmet.ProtustrankaFormatedWithAdress>
    <izvorni_sadrzaj> SLAĐANA d.o.o. za trgovinu, Brnaze/bb, 21230 Brnaze</izvorni_sadrzaj>
    <derivirana_varijabla naziv="DomainObject.Predmet.ProtustrankaFormatedWithAdress_1"> SLAĐANA d.o.o. za trgovinu, Brnaze/bb, 21230 Brnaze</derivirana_varijabla>
  </DomainObject.Predmet.ProtustrankaFormatedWithAdress>
  <DomainObject.Predmet.ProtustrankaFormatedWithAdressOIB>
    <izvorni_sadrzaj> SLAĐANA d.o.o. za trgovinu, OIB 19637361117, Brnaze/bb, 21230 Brnaze</izvorni_sadrzaj>
    <derivirana_varijabla naziv="DomainObject.Predmet.ProtustrankaFormatedWithAdressOIB_1"> SLAĐANA d.o.o. za trgovinu, OIB 19637361117, Brnaze/bb, 21230 Brnaze</derivirana_varijabla>
  </DomainObject.Predmet.ProtustrankaFormatedWithAdressOIB>
  <DomainObject.Predmet.ProtustrankaWithAdress>
    <izvorni_sadrzaj>SLAĐANA d.o.o. za trgovinu Brnaze/bb, 21230 Brnaze</izvorni_sadrzaj>
    <derivirana_varijabla naziv="DomainObject.Predmet.ProtustrankaWithAdress_1">SLAĐANA d.o.o. za trgovinu Brnaze/bb, 21230 Brnaze</derivirana_varijabla>
  </DomainObject.Predmet.ProtustrankaWithAdress>
  <DomainObject.Predmet.ProtustrankaWithAdressOIB>
    <izvorni_sadrzaj>SLAĐANA d.o.o. za trgovinu, OIB 19637361117, Brnaze/bb, 21230 Brnaze</izvorni_sadrzaj>
    <derivirana_varijabla naziv="DomainObject.Predmet.ProtustrankaWithAdressOIB_1">SLAĐANA d.o.o. za trgovinu, OIB 19637361117, Brnaze/bb, 21230 Brnaze</derivirana_varijabla>
  </DomainObject.Predmet.ProtustrankaWithAdressOIB>
  <DomainObject.Predmet.ProtustrankaNazivFormated>
    <izvorni_sadrzaj>SLAĐANA d.o.o. za trgovinu</izvorni_sadrzaj>
    <derivirana_varijabla naziv="DomainObject.Predmet.ProtustrankaNazivFormated_1">SLAĐANA d.o.o. za trgovinu</derivirana_varijabla>
  </DomainObject.Predmet.ProtustrankaNazivFormated>
  <DomainObject.Predmet.ProtustrankaNazivFormatedOIB>
    <izvorni_sadrzaj>SLAĐANA d.o.o. za trgovinu, OIB 19637361117</izvorni_sadrzaj>
    <derivirana_varijabla naziv="DomainObject.Predmet.ProtustrankaNazivFormatedOIB_1">SLAĐANA d.o.o. za trgovinu, OIB 19637361117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Ref 9</izvorni_sadrzaj>
    <derivirana_varijabla naziv="DomainObject.Predmet.Referada.Oznaka_1">Ref 9</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205</izvorni_sadrzaj>
    <derivirana_varijabla naziv="DomainObject.Predmet.Referada.Prostorija.Oznaka_1">205</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Vinka Mitrović</izvorni_sadrzaj>
    <derivirana_varijabla naziv="DomainObject.Predmet.Referada.Sudac_1">Vinka Mitrović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152490.97</izvorni_sadrzaj>
    <derivirana_varijabla naziv="DomainObject.Predmet.TrenutnaVrijednost_1">152490.97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Željana Buzov</izvorni_sadrzaj>
    <derivirana_varijabla naziv="DomainObject.Predmet.Zapisnicar_1">Željana Buzov</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SLAĐANA d.o.o. za trgovinu</item>
    </izvorni_sadrzaj>
    <derivirana_varijabla naziv="DomainObject.Predmet.ProtuStrankaListFormated_1">
      <item>SLAĐANA d.o.o. za trgovinu</item>
    </derivirana_varijabla>
  </DomainObject.Predmet.ProtuStrankaListFormated>
  <DomainObject.Predmet.ProtuStrankaListFormatedOIB>
    <izvorni_sadrzaj>
      <item>SLAĐANA d.o.o. za trgovinu, OIB 19637361117</item>
    </izvorni_sadrzaj>
    <derivirana_varijabla naziv="DomainObject.Predmet.ProtuStrankaListFormatedOIB_1">
      <item>SLAĐANA d.o.o. za trgovinu, OIB 19637361117</item>
    </derivirana_varijabla>
  </DomainObject.Predmet.ProtuStrankaListFormatedOIB>
  <DomainObject.Predmet.ProtuStrankaListFormatedWithAdress>
    <izvorni_sadrzaj>
      <item>SLAĐANA d.o.o. za trgovinu, Brnaze/bb, 21230 Brnaze</item>
    </izvorni_sadrzaj>
    <derivirana_varijabla naziv="DomainObject.Predmet.ProtuStrankaListFormatedWithAdress_1">
      <item>SLAĐANA d.o.o. za trgovinu, Brnaze/bb, 21230 Brnaze</item>
    </derivirana_varijabla>
  </DomainObject.Predmet.ProtuStrankaListFormatedWithAdress>
  <DomainObject.Predmet.ProtuStrankaListFormatedWithAdressOIB>
    <izvorni_sadrzaj>
      <item>SLAĐANA d.o.o. za trgovinu, OIB 19637361117, Brnaze/bb, 21230 Brnaze</item>
    </izvorni_sadrzaj>
    <derivirana_varijabla naziv="DomainObject.Predmet.ProtuStrankaListFormatedWithAdressOIB_1">
      <item>SLAĐANA d.o.o. za trgovinu, OIB 19637361117, Brnaze/bb, 21230 Brnaze</item>
    </derivirana_varijabla>
  </DomainObject.Predmet.ProtuStrankaListFormatedWithAdressOIB>
  <DomainObject.Predmet.ProtuStrankaListNazivFormated>
    <izvorni_sadrzaj>
      <item>SLAĐANA d.o.o. za trgovinu</item>
    </izvorni_sadrzaj>
    <derivirana_varijabla naziv="DomainObject.Predmet.ProtuStrankaListNazivFormated_1">
      <item>SLAĐANA d.o.o. za trgovinu</item>
    </derivirana_varijabla>
  </DomainObject.Predmet.ProtuStrankaListNazivFormated>
  <DomainObject.Predmet.ProtuStrankaListNazivFormatedOIB>
    <izvorni_sadrzaj>
      <item>SLAĐANA d.o.o. za trgovinu, OIB 19637361117</item>
    </izvorni_sadrzaj>
    <derivirana_varijabla naziv="DomainObject.Predmet.ProtuStrankaListNazivFormatedOIB_1">
      <item>SLAĐANA d.o.o. za trgovinu, OIB 19637361117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2017.</izvorni_sadrzaj>
    <derivirana_varijabla naziv="DomainObject.Datum_1">31.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SLAĐANA d.o.o. za trgovinu</izvorni_sadrzaj>
    <derivirana_varijabla naziv="DomainObject.Predmet.ProtustrankaIDrugi_1">SLAĐANA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SLAĐANA d.o.o. za trgovinu, OIB 19637361117, Brnaze/bb, 21230 Brnaze</izvorni_sadrzaj>
    <derivirana_varijabla naziv="DomainObject.Predmet.ProtustrankaIDrugiAdressOIB_1">SLAĐANA d.o.o. za trgovinu, OIB 19637361117, Brnaze/bb, 21230 Brnaze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SLAĐANA d.o.o. za trgovinu</item>
      <item>FINANCIJSKA AGENCIJA, RC SPLIT</item>
    </izvorni_sadrzaj>
    <derivirana_varijabla naziv="DomainObject.Predmet.SudioniciListNaziv_1">
      <item>SLAĐANA d.o.o. za trgovinu</item>
      <item>FINANCIJSKA AGENCIJA, RC SPLIT</item>
    </derivirana_varijabla>
  </DomainObject.Predmet.SudioniciListNaziv>
  <DomainObject.Predmet.SudioniciListAdressOIB>
    <izvorni_sadrzaj>
      <item>SLAĐANA d.o.o. za trgovinu, OIB 19637361117, Brnaze/bb,21230 Brnaze</item>
      <item>FINANCIJSKA AGENCIJA, RC SPLIT, OIB 85821130368, Mažuranićevo šetalište 24 b,21000 Split</item>
    </izvorni_sadrzaj>
    <derivirana_varijabla naziv="DomainObject.Predmet.SudioniciListAdressOIB_1">
      <item>SLAĐANA d.o.o. za trgovinu, OIB 19637361117, Brnaze/bb,21230 Brnaze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19637361117</item>
      <item>, OIB 85821130368</item>
    </izvorni_sadrzaj>
    <derivirana_varijabla naziv="DomainObject.Predmet.SudioniciListNazivOIB_1">
      <item>, OIB 19637361117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Raguž, OIB 15457175002, Badalićeva 21 Zagreb</item>
    </izvorni_sadrzaj>
    <derivirana_varijabla naziv="DomainObject.Predmet.StecajniUpraviteljiListAddressOIB_1">
      <item>Maroje Raguž, OIB 15457175002, Badalićeva 21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20A8AC-B729-4CAA-ACCB-0A6C2FC7CD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781</properties:Words>
  <properties:Characters>4197</properties:Characters>
  <properties:Lines>111</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2017-10-31T08:27:00Z</dcterms:created>
  <dc:creator>wsadmin</dc:creator>
  <cp:lastModifiedBy>Vinka Mitrović</cp:lastModifiedBy>
  <cp:lastPrinted>2017-10-31T10:08:00Z</cp:lastPrinted>
  <dcterms:modified xmlns:xsi="http://www.w3.org/2001/XMLSchema-instance" xsi:type="dcterms:W3CDTF">2017-10-31T10:08:00Z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