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647dfb" w14:paraId="c647dfb" w:rsidRDefault="008529AB" w:rsidP="008529AB" w:rsidR="008529AB" w:rsidRPr="006D14F2">
      <w:pPr>
        <w:spacing w:lineRule="auto" w:line="240" w:after="0"/>
        <w:jc w:val="both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bCs/>
          <w:sz w:val="24"/>
          <w:szCs w:val="24"/>
        </w:rPr>
        <w:t xml:space="preserve">                     </w:t>
      </w:r>
      <w:r w:rsidRPr="006D14F2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23265" cx="552450"/>
            <wp:effectExtent b="635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D14F2">
        <w:rPr>
          <w:rFonts w:cs="Times New Roman" w:hAnsi="Times New Roman" w:ascii="Times New Roman"/>
          <w:bCs/>
          <w:sz w:val="24"/>
          <w:szCs w:val="24"/>
        </w:rPr>
        <w:tab/>
      </w:r>
      <w:r w:rsidRPr="006D14F2">
        <w:rPr>
          <w:rFonts w:cs="Times New Roman" w:hAnsi="Times New Roman" w:ascii="Times New Roman"/>
          <w:bCs/>
          <w:sz w:val="24"/>
          <w:szCs w:val="24"/>
        </w:rPr>
        <w:tab/>
        <w:t xml:space="preserve">                             </w:t>
      </w:r>
    </w:p>
    <w:p w:rsidRDefault="008529AB" w:rsidP="008529AB" w:rsidR="008529AB" w:rsidRPr="006D14F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6D14F2">
        <w:rPr>
          <w:rFonts w:cs="Times New Roman" w:hAnsi="Times New Roman" w:ascii="Times New Roman"/>
          <w:sz w:val="24"/>
          <w:szCs w:val="24"/>
        </w:rPr>
        <w:t xml:space="preserve">       REPUBLIKA HRVATSKA</w:t>
      </w:r>
    </w:p>
    <w:p w:rsidRDefault="008529AB" w:rsidP="008529AB" w:rsidR="008529AB" w:rsidRPr="006D14F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6D14F2">
        <w:rPr>
          <w:rFonts w:cs="Times New Roman" w:hAnsi="Times New Roman" w:ascii="Times New Roman"/>
          <w:sz w:val="24"/>
          <w:szCs w:val="24"/>
        </w:rPr>
        <w:t>TRGOVAČKI SUD U VARAŽDINU</w:t>
      </w:r>
    </w:p>
    <w:p w:rsidRDefault="008529AB" w:rsidP="008529AB" w:rsidR="008529AB" w:rsidRPr="006D14F2">
      <w:pPr>
        <w:spacing w:lineRule="auto" w:line="240" w:after="0"/>
        <w:rPr>
          <w:rFonts w:cs="Times New Roman" w:hAnsi="Times New Roman" w:ascii="Times New Roman"/>
          <w:bCs/>
          <w:sz w:val="24"/>
          <w:szCs w:val="24"/>
        </w:rPr>
      </w:pPr>
      <w:r w:rsidRPr="006D14F2">
        <w:rPr>
          <w:rFonts w:cs="Times New Roman" w:hAnsi="Times New Roman" w:ascii="Times New Roman"/>
          <w:sz w:val="24"/>
          <w:szCs w:val="24"/>
        </w:rPr>
        <w:t xml:space="preserve">                  B. Radić 2</w:t>
      </w:r>
      <w:r w:rsidRPr="006D14F2">
        <w:rPr>
          <w:rFonts w:cs="Times New Roman" w:hAnsi="Times New Roman" w:ascii="Times New Roman"/>
          <w:bCs/>
          <w:sz w:val="24"/>
          <w:szCs w:val="24"/>
        </w:rPr>
        <w:t xml:space="preserve">                   </w:t>
      </w:r>
      <w:r w:rsidRPr="006D14F2">
        <w:rPr>
          <w:rFonts w:cs="Times New Roman" w:hAnsi="Times New Roman" w:ascii="Times New Roman"/>
          <w:bCs/>
          <w:sz w:val="24"/>
          <w:szCs w:val="24"/>
        </w:rPr>
        <w:tab/>
      </w:r>
      <w:r w:rsidRPr="006D14F2">
        <w:rPr>
          <w:rFonts w:cs="Times New Roman" w:hAnsi="Times New Roman" w:ascii="Times New Roman"/>
          <w:bCs/>
          <w:sz w:val="24"/>
          <w:szCs w:val="24"/>
        </w:rPr>
        <w:tab/>
      </w:r>
      <w:r w:rsidRPr="006D14F2">
        <w:rPr>
          <w:rFonts w:cs="Times New Roman" w:hAnsi="Times New Roman" w:ascii="Times New Roman"/>
          <w:bCs/>
          <w:sz w:val="24"/>
          <w:szCs w:val="24"/>
        </w:rPr>
        <w:tab/>
      </w:r>
    </w:p>
    <w:p w:rsidRDefault="008529AB" w:rsidP="008529AB" w:rsidR="008529AB" w:rsidRPr="007F09F6">
      <w:pPr>
        <w:spacing w:lineRule="auto" w:line="240"/>
        <w:rPr>
          <w:rFonts w:cs="Times New Roman" w:hAnsi="Times New Roman" w:ascii="Times New Roman"/>
          <w:sz w:val="24"/>
          <w:szCs w:val="24"/>
        </w:rPr>
      </w:pPr>
    </w:p>
    <w:p w:rsidRDefault="008529AB" w:rsidP="008529AB" w:rsidR="008529AB" w:rsidRPr="007F09F6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R E P U B L I K A     H R V A T S K A </w:t>
      </w:r>
    </w:p>
    <w:p w:rsidRDefault="008529AB" w:rsidP="008529AB" w:rsidR="008529AB" w:rsidRPr="007F09F6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 w:rsidRPr="007F09F6">
        <w:rPr>
          <w:rFonts w:cs="Times New Roman" w:hAnsi="Times New Roman" w:ascii="Times New Roman"/>
          <w:sz w:val="24"/>
          <w:szCs w:val="24"/>
        </w:rPr>
        <w:t>R J E Š E NJ E</w:t>
      </w:r>
    </w:p>
    <w:p w:rsidRDefault="00777803" w:rsidP="00777803" w:rsidR="00777803" w:rsidRPr="00777803">
      <w:pPr>
        <w:rPr>
          <w:rFonts w:cs="Times New Roman" w:hAnsi="Times New Roman" w:ascii="Times New Roman"/>
          <w:sz w:val="24"/>
          <w:szCs w:val="24"/>
        </w:rPr>
      </w:pPr>
    </w:p>
    <w:p w:rsidRDefault="00777803" w:rsidP="00411851" w:rsidR="00E25550" w:rsidRPr="008529A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529AB">
        <w:rPr>
          <w:rFonts w:cs="Times New Roman" w:hAnsi="Times New Roman" w:ascii="Times New Roman"/>
          <w:sz w:val="24"/>
          <w:szCs w:val="24"/>
        </w:rPr>
        <w:tab/>
        <w:t>Trgovački sud u Varaždinu,  po sucu toga suda Kseniji Flack-Makitan, u stečajnom postupku koji se vodi nad stečajnim dužnikom</w:t>
      </w:r>
      <w:r w:rsidR="00411851" w:rsidRPr="008529AB">
        <w:rPr>
          <w:rFonts w:cs="Times New Roman" w:hAnsi="Times New Roman" w:ascii="Times New Roman"/>
          <w:sz w:val="24"/>
          <w:szCs w:val="24"/>
        </w:rPr>
        <w:t xml:space="preserve"> </w:t>
      </w:r>
      <w:r w:rsidR="00411851" w:rsidRPr="008529AB">
        <w:rPr>
          <w:rFonts w:hAnsi="Times New Roman" w:ascii="Times New Roman"/>
          <w:snapToGrid w:val="false"/>
          <w:sz w:val="24"/>
          <w:szCs w:val="24"/>
        </w:rPr>
        <w:t>GRADUS d.o.o u stečaju, Varaždin, Varaždinska ulica, Odvojak II, OIB: 26860069791</w:t>
      </w:r>
      <w:r w:rsidR="00C72063" w:rsidRPr="008529AB">
        <w:rPr>
          <w:rFonts w:cs="Times New Roman" w:hAnsi="Times New Roman" w:ascii="Times New Roman"/>
          <w:sz w:val="24"/>
          <w:szCs w:val="24"/>
        </w:rPr>
        <w:t xml:space="preserve">, </w:t>
      </w:r>
      <w:r w:rsidR="00EB722A" w:rsidRPr="008529AB">
        <w:rPr>
          <w:rFonts w:cs="Times New Roman" w:hAnsi="Times New Roman" w:ascii="Times New Roman"/>
          <w:sz w:val="24"/>
          <w:szCs w:val="24"/>
        </w:rPr>
        <w:t>povodom naknadno prijavljenih</w:t>
      </w:r>
      <w:r w:rsidR="00C72063" w:rsidRPr="008529AB">
        <w:rPr>
          <w:rFonts w:cs="Times New Roman" w:hAnsi="Times New Roman" w:ascii="Times New Roman"/>
          <w:sz w:val="24"/>
          <w:szCs w:val="24"/>
        </w:rPr>
        <w:t xml:space="preserve">  tražbina vjerovnika, 17. svibnja</w:t>
      </w:r>
      <w:r w:rsidR="00E25550" w:rsidRPr="008529AB">
        <w:rPr>
          <w:rFonts w:cs="Times New Roman" w:hAnsi="Times New Roman" w:ascii="Times New Roman"/>
          <w:sz w:val="24"/>
          <w:szCs w:val="24"/>
        </w:rPr>
        <w:t xml:space="preserve"> 2016.</w:t>
      </w:r>
    </w:p>
    <w:p w:rsidRDefault="00777803" w:rsidP="00777803" w:rsidR="00777803">
      <w:pPr>
        <w:jc w:val="center"/>
        <w:rPr>
          <w:rFonts w:cs="Times New Roman" w:hAnsi="Times New Roman" w:ascii="Times New Roman"/>
          <w:sz w:val="24"/>
          <w:szCs w:val="24"/>
        </w:rPr>
      </w:pPr>
      <w:r w:rsidRPr="00777803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E25550" w:rsidP="00777803" w:rsidR="00E25550" w:rsidRPr="00777803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C72063" w:rsidP="00E25550" w:rsidR="00C72063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Odbacuju se kao nepravodobne</w:t>
      </w:r>
      <w:r w:rsidR="00777803" w:rsidRPr="00777803">
        <w:rPr>
          <w:rFonts w:cs="Times New Roman" w:hAnsi="Times New Roman" w:ascii="Times New Roman"/>
          <w:sz w:val="24"/>
          <w:szCs w:val="24"/>
        </w:rPr>
        <w:t xml:space="preserve"> prijava tražbine vjerovnika</w:t>
      </w:r>
      <w:r>
        <w:rPr>
          <w:rFonts w:cs="Times New Roman" w:hAnsi="Times New Roman" w:ascii="Times New Roman"/>
          <w:sz w:val="24"/>
          <w:szCs w:val="24"/>
        </w:rPr>
        <w:t xml:space="preserve"> i to:</w:t>
      </w:r>
    </w:p>
    <w:p w:rsidRDefault="008529AB" w:rsidP="00E25550" w:rsidR="008529A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C72063" w:rsidP="00E25550" w:rsidR="00C72063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-AQUATEHNIKA d.o.o., Varaždin, Trg Pavla Što</w:t>
      </w:r>
      <w:r w:rsidR="00F8174C">
        <w:rPr>
          <w:rFonts w:cs="Times New Roman" w:hAnsi="Times New Roman" w:ascii="Times New Roman"/>
          <w:sz w:val="24"/>
          <w:szCs w:val="24"/>
        </w:rPr>
        <w:t>o</w:t>
      </w:r>
      <w:r>
        <w:rPr>
          <w:rFonts w:cs="Times New Roman" w:hAnsi="Times New Roman" w:ascii="Times New Roman"/>
          <w:sz w:val="24"/>
          <w:szCs w:val="24"/>
        </w:rPr>
        <w:t xml:space="preserve">sa 41, </w:t>
      </w:r>
      <w:r w:rsidR="00F8174C">
        <w:rPr>
          <w:rFonts w:cs="Times New Roman" w:hAnsi="Times New Roman" w:ascii="Times New Roman"/>
          <w:sz w:val="24"/>
          <w:szCs w:val="24"/>
        </w:rPr>
        <w:t>OIB: 90170806233,</w:t>
      </w:r>
      <w:r>
        <w:rPr>
          <w:rFonts w:cs="Times New Roman" w:hAnsi="Times New Roman" w:ascii="Times New Roman"/>
          <w:sz w:val="24"/>
          <w:szCs w:val="24"/>
        </w:rPr>
        <w:t xml:space="preserve"> u iznosu od 6.642,00 kn,</w:t>
      </w:r>
    </w:p>
    <w:p w:rsidRDefault="008529AB" w:rsidP="00E25550" w:rsidR="00C72063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-VARKOM d.d., Varaždin, T</w:t>
      </w:r>
      <w:r w:rsidR="00C72063">
        <w:rPr>
          <w:rFonts w:cs="Times New Roman" w:hAnsi="Times New Roman" w:ascii="Times New Roman"/>
          <w:sz w:val="24"/>
          <w:szCs w:val="24"/>
        </w:rPr>
        <w:t>rg bana Jelačića 15, OIB</w:t>
      </w:r>
      <w:r w:rsidR="00F8174C">
        <w:rPr>
          <w:rFonts w:cs="Times New Roman" w:hAnsi="Times New Roman" w:ascii="Times New Roman"/>
          <w:sz w:val="24"/>
          <w:szCs w:val="24"/>
        </w:rPr>
        <w:t>:</w:t>
      </w:r>
      <w:r w:rsidR="00C72063">
        <w:rPr>
          <w:rFonts w:cs="Times New Roman" w:hAnsi="Times New Roman" w:ascii="Times New Roman"/>
          <w:sz w:val="24"/>
          <w:szCs w:val="24"/>
        </w:rPr>
        <w:t xml:space="preserve"> 39048902955</w:t>
      </w:r>
      <w:r>
        <w:rPr>
          <w:rFonts w:cs="Times New Roman" w:hAnsi="Times New Roman" w:ascii="Times New Roman"/>
          <w:sz w:val="24"/>
          <w:szCs w:val="24"/>
        </w:rPr>
        <w:t>,</w:t>
      </w:r>
      <w:r w:rsidR="00C72063">
        <w:rPr>
          <w:rFonts w:cs="Times New Roman" w:hAnsi="Times New Roman" w:ascii="Times New Roman"/>
          <w:sz w:val="24"/>
          <w:szCs w:val="24"/>
        </w:rPr>
        <w:t xml:space="preserve"> u iznosu od 6.023,40 kn i </w:t>
      </w:r>
    </w:p>
    <w:p w:rsidRDefault="00C72063" w:rsidP="00E25550" w:rsidR="00777803" w:rsidRPr="00777803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-Ignaca Brezovec, vl. Autoprijevoz Brezovec, </w:t>
      </w:r>
      <w:r w:rsidR="00EB722A">
        <w:rPr>
          <w:rFonts w:cs="Times New Roman" w:hAnsi="Times New Roman" w:ascii="Times New Roman"/>
          <w:sz w:val="24"/>
          <w:szCs w:val="24"/>
        </w:rPr>
        <w:t>J</w:t>
      </w:r>
      <w:r>
        <w:rPr>
          <w:rFonts w:cs="Times New Roman" w:hAnsi="Times New Roman" w:ascii="Times New Roman"/>
          <w:sz w:val="24"/>
          <w:szCs w:val="24"/>
        </w:rPr>
        <w:t>alkovec, F. Bobića 31</w:t>
      </w:r>
      <w:r w:rsidR="008529AB">
        <w:rPr>
          <w:rFonts w:cs="Times New Roman" w:hAnsi="Times New Roman" w:ascii="Times New Roman"/>
          <w:sz w:val="24"/>
          <w:szCs w:val="24"/>
        </w:rPr>
        <w:t>,</w:t>
      </w:r>
      <w:r>
        <w:rPr>
          <w:rFonts w:cs="Times New Roman" w:hAnsi="Times New Roman" w:ascii="Times New Roman"/>
          <w:sz w:val="24"/>
          <w:szCs w:val="24"/>
        </w:rPr>
        <w:t xml:space="preserve"> u iznosu od 102.403,43 kn</w:t>
      </w:r>
      <w:r w:rsidR="00EB722A">
        <w:rPr>
          <w:rFonts w:cs="Times New Roman" w:hAnsi="Times New Roman" w:ascii="Times New Roman"/>
          <w:sz w:val="24"/>
          <w:szCs w:val="24"/>
        </w:rPr>
        <w:t>,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777803" w:rsidRPr="00777803">
        <w:rPr>
          <w:rFonts w:cs="Times New Roman" w:hAnsi="Times New Roman" w:ascii="Times New Roman"/>
          <w:sz w:val="24"/>
          <w:szCs w:val="24"/>
        </w:rPr>
        <w:t>podn</w:t>
      </w:r>
      <w:r w:rsidR="00EB722A">
        <w:rPr>
          <w:rFonts w:cs="Times New Roman" w:hAnsi="Times New Roman" w:ascii="Times New Roman"/>
          <w:sz w:val="24"/>
          <w:szCs w:val="24"/>
        </w:rPr>
        <w:t>esene</w:t>
      </w:r>
      <w:r>
        <w:rPr>
          <w:rFonts w:cs="Times New Roman" w:hAnsi="Times New Roman" w:ascii="Times New Roman"/>
          <w:sz w:val="24"/>
          <w:szCs w:val="24"/>
        </w:rPr>
        <w:t xml:space="preserve"> u ovom stečajnom postupku.</w:t>
      </w:r>
    </w:p>
    <w:p w:rsidRDefault="00777803" w:rsidP="00777803" w:rsidR="00777803" w:rsidRPr="00777803">
      <w:pPr>
        <w:rPr>
          <w:rFonts w:cs="Times New Roman" w:hAnsi="Times New Roman" w:ascii="Times New Roman"/>
          <w:sz w:val="24"/>
          <w:szCs w:val="24"/>
        </w:rPr>
      </w:pPr>
    </w:p>
    <w:p w:rsidRDefault="00777803" w:rsidP="00777803" w:rsidR="00777803">
      <w:pPr>
        <w:jc w:val="center"/>
        <w:rPr>
          <w:rFonts w:cs="Times New Roman" w:hAnsi="Times New Roman" w:ascii="Times New Roman"/>
          <w:sz w:val="24"/>
          <w:szCs w:val="24"/>
        </w:rPr>
      </w:pPr>
      <w:r w:rsidRPr="00777803">
        <w:rPr>
          <w:rFonts w:cs="Times New Roman" w:hAnsi="Times New Roman" w:ascii="Times New Roman"/>
          <w:sz w:val="24"/>
          <w:szCs w:val="24"/>
        </w:rPr>
        <w:t>Obrazloženje</w:t>
      </w:r>
    </w:p>
    <w:p w:rsidRDefault="00E25550" w:rsidP="00777803" w:rsidR="00E25550" w:rsidRPr="00777803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C72063" w:rsidP="00E25550" w:rsidR="00EB722A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Stečajna</w:t>
      </w:r>
      <w:r w:rsidR="00777803" w:rsidRPr="00777803">
        <w:rPr>
          <w:rFonts w:cs="Times New Roman" w:hAnsi="Times New Roman" w:ascii="Times New Roman"/>
          <w:sz w:val="24"/>
          <w:szCs w:val="24"/>
        </w:rPr>
        <w:t xml:space="preserve"> upravitelj</w:t>
      </w:r>
      <w:r>
        <w:rPr>
          <w:rFonts w:cs="Times New Roman" w:hAnsi="Times New Roman" w:ascii="Times New Roman"/>
          <w:sz w:val="24"/>
          <w:szCs w:val="24"/>
        </w:rPr>
        <w:t xml:space="preserve">ica Katarina Conar-Brod iz Varaždina </w:t>
      </w:r>
      <w:r w:rsidR="00777803" w:rsidRPr="00777803">
        <w:rPr>
          <w:rFonts w:cs="Times New Roman" w:hAnsi="Times New Roman" w:ascii="Times New Roman"/>
          <w:sz w:val="24"/>
          <w:szCs w:val="24"/>
        </w:rPr>
        <w:t xml:space="preserve"> je podneskom od </w:t>
      </w:r>
      <w:r w:rsidR="00EB722A">
        <w:rPr>
          <w:rFonts w:cs="Times New Roman" w:hAnsi="Times New Roman" w:ascii="Times New Roman"/>
          <w:sz w:val="24"/>
          <w:szCs w:val="24"/>
        </w:rPr>
        <w:t>23. ožujka 2016</w:t>
      </w:r>
      <w:r w:rsidR="00777803" w:rsidRPr="00777803">
        <w:rPr>
          <w:rFonts w:cs="Times New Roman" w:hAnsi="Times New Roman" w:ascii="Times New Roman"/>
          <w:sz w:val="24"/>
          <w:szCs w:val="24"/>
        </w:rPr>
        <w:t>.</w:t>
      </w:r>
      <w:r w:rsidR="00EB722A">
        <w:rPr>
          <w:rFonts w:cs="Times New Roman" w:hAnsi="Times New Roman" w:ascii="Times New Roman"/>
          <w:sz w:val="24"/>
          <w:szCs w:val="24"/>
        </w:rPr>
        <w:t xml:space="preserve"> i 30. ožujka 2016.</w:t>
      </w:r>
      <w:r w:rsidR="00777803" w:rsidRPr="00777803">
        <w:rPr>
          <w:rFonts w:cs="Times New Roman" w:hAnsi="Times New Roman" w:ascii="Times New Roman"/>
          <w:sz w:val="24"/>
          <w:szCs w:val="24"/>
        </w:rPr>
        <w:t xml:space="preserve"> obavijesti</w:t>
      </w:r>
      <w:r w:rsidR="00EB722A">
        <w:rPr>
          <w:rFonts w:cs="Times New Roman" w:hAnsi="Times New Roman" w:ascii="Times New Roman"/>
          <w:sz w:val="24"/>
          <w:szCs w:val="24"/>
        </w:rPr>
        <w:t>la ovaj sud da je zaprimila prijave tražbina sljedećih vjerovnika stečajnog dužnika:</w:t>
      </w:r>
    </w:p>
    <w:p w:rsidRDefault="00EB722A" w:rsidP="00E25550" w:rsidR="00EB722A" w:rsidRPr="00EB722A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EB722A">
        <w:rPr>
          <w:rFonts w:cs="Times New Roman" w:hAnsi="Times New Roman" w:ascii="Times New Roman"/>
          <w:sz w:val="24"/>
          <w:szCs w:val="24"/>
        </w:rPr>
        <w:t>- AQUATEHNIKA d.o.o.,</w:t>
      </w:r>
      <w:r w:rsidR="008529AB">
        <w:rPr>
          <w:rFonts w:cs="Times New Roman" w:hAnsi="Times New Roman" w:ascii="Times New Roman"/>
          <w:sz w:val="24"/>
          <w:szCs w:val="24"/>
        </w:rPr>
        <w:t xml:space="preserve"> Varaždin, Trg Pavla Št</w:t>
      </w:r>
      <w:r w:rsidR="00F8174C">
        <w:rPr>
          <w:rFonts w:cs="Times New Roman" w:hAnsi="Times New Roman" w:ascii="Times New Roman"/>
          <w:sz w:val="24"/>
          <w:szCs w:val="24"/>
        </w:rPr>
        <w:t>o</w:t>
      </w:r>
      <w:r w:rsidR="008529AB">
        <w:rPr>
          <w:rFonts w:cs="Times New Roman" w:hAnsi="Times New Roman" w:ascii="Times New Roman"/>
          <w:sz w:val="24"/>
          <w:szCs w:val="24"/>
        </w:rPr>
        <w:t xml:space="preserve">osa 41, </w:t>
      </w:r>
      <w:r w:rsidR="00F8174C">
        <w:rPr>
          <w:rFonts w:cs="Times New Roman" w:hAnsi="Times New Roman" w:ascii="Times New Roman"/>
          <w:sz w:val="24"/>
          <w:szCs w:val="24"/>
        </w:rPr>
        <w:t xml:space="preserve">OIB: 90170806233, </w:t>
      </w:r>
      <w:r w:rsidRPr="00EB722A">
        <w:rPr>
          <w:rFonts w:cs="Times New Roman" w:hAnsi="Times New Roman" w:ascii="Times New Roman"/>
          <w:sz w:val="24"/>
          <w:szCs w:val="24"/>
        </w:rPr>
        <w:t>u iznosu od 6.642,00 kn</w:t>
      </w:r>
      <w:r>
        <w:rPr>
          <w:rFonts w:cs="Times New Roman" w:hAnsi="Times New Roman" w:ascii="Times New Roman"/>
          <w:sz w:val="24"/>
          <w:szCs w:val="24"/>
        </w:rPr>
        <w:t xml:space="preserve"> koja je poslana preporučeno putem pošte 14. ožujka 2016.</w:t>
      </w:r>
      <w:r w:rsidRPr="00EB722A">
        <w:rPr>
          <w:rFonts w:cs="Times New Roman" w:hAnsi="Times New Roman" w:ascii="Times New Roman"/>
          <w:sz w:val="24"/>
          <w:szCs w:val="24"/>
        </w:rPr>
        <w:t>,</w:t>
      </w:r>
    </w:p>
    <w:p w:rsidRDefault="008529AB" w:rsidP="00E25550" w:rsidR="00EB722A" w:rsidRPr="00EB722A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-VARKOM d.d., Varaždin, T</w:t>
      </w:r>
      <w:r w:rsidR="00F8174C">
        <w:rPr>
          <w:rFonts w:cs="Times New Roman" w:hAnsi="Times New Roman" w:ascii="Times New Roman"/>
          <w:sz w:val="24"/>
          <w:szCs w:val="24"/>
        </w:rPr>
        <w:t xml:space="preserve">rg bana Jelačića 15, OIB: </w:t>
      </w:r>
      <w:r w:rsidR="00EB722A" w:rsidRPr="00EB722A">
        <w:rPr>
          <w:rFonts w:cs="Times New Roman" w:hAnsi="Times New Roman" w:ascii="Times New Roman"/>
          <w:sz w:val="24"/>
          <w:szCs w:val="24"/>
        </w:rPr>
        <w:t>39048902955 u iznosu od 6.023,40 kn</w:t>
      </w:r>
      <w:r w:rsidR="00EB722A">
        <w:rPr>
          <w:rFonts w:cs="Times New Roman" w:hAnsi="Times New Roman" w:ascii="Times New Roman"/>
          <w:sz w:val="24"/>
          <w:szCs w:val="24"/>
        </w:rPr>
        <w:t>, koja je poslana preporučeno putem pošte 11. ožujka 2016.</w:t>
      </w:r>
      <w:r w:rsidR="00EB722A" w:rsidRPr="00EB722A">
        <w:rPr>
          <w:rFonts w:cs="Times New Roman" w:hAnsi="Times New Roman" w:ascii="Times New Roman"/>
          <w:sz w:val="24"/>
          <w:szCs w:val="24"/>
        </w:rPr>
        <w:t xml:space="preserve"> i </w:t>
      </w:r>
    </w:p>
    <w:p w:rsidRDefault="00EB722A" w:rsidP="00E25550" w:rsidR="00EB722A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EB722A">
        <w:rPr>
          <w:rFonts w:cs="Times New Roman" w:hAnsi="Times New Roman" w:ascii="Times New Roman"/>
          <w:sz w:val="24"/>
          <w:szCs w:val="24"/>
        </w:rPr>
        <w:lastRenderedPageBreak/>
        <w:t>-Ignaca Brezovec, vl. Autoprijevoz Brezovec, Jalkovec, F. Bobića 31</w:t>
      </w:r>
      <w:r>
        <w:rPr>
          <w:rFonts w:cs="Times New Roman" w:hAnsi="Times New Roman" w:ascii="Times New Roman"/>
          <w:sz w:val="24"/>
          <w:szCs w:val="24"/>
        </w:rPr>
        <w:t>, koja je poslana preporučeno putem pošte 23. ožujka 2016., pa kako je ispitno ročište održano 28. listopada 2015. to su ove prijave tražbina nepravodobne, pa ih treba odbaciti.</w:t>
      </w:r>
    </w:p>
    <w:p w:rsidRDefault="00777803" w:rsidP="00E25550" w:rsidR="00777803" w:rsidRPr="00777803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777803">
        <w:rPr>
          <w:rFonts w:cs="Times New Roman" w:hAnsi="Times New Roman" w:ascii="Times New Roman"/>
          <w:sz w:val="24"/>
          <w:szCs w:val="24"/>
        </w:rPr>
        <w:tab/>
        <w:t>Članak 176.</w:t>
      </w:r>
      <w:r w:rsidR="008529AB">
        <w:rPr>
          <w:rFonts w:cs="Times New Roman" w:hAnsi="Times New Roman" w:ascii="Times New Roman"/>
          <w:sz w:val="24"/>
          <w:szCs w:val="24"/>
        </w:rPr>
        <w:t xml:space="preserve"> </w:t>
      </w:r>
      <w:r w:rsidRPr="00777803">
        <w:rPr>
          <w:rFonts w:cs="Times New Roman" w:hAnsi="Times New Roman" w:ascii="Times New Roman"/>
          <w:sz w:val="24"/>
          <w:szCs w:val="24"/>
        </w:rPr>
        <w:t>st.</w:t>
      </w:r>
      <w:r w:rsidR="008529AB">
        <w:rPr>
          <w:rFonts w:cs="Times New Roman" w:hAnsi="Times New Roman" w:ascii="Times New Roman"/>
          <w:sz w:val="24"/>
          <w:szCs w:val="24"/>
        </w:rPr>
        <w:t xml:space="preserve"> 2. </w:t>
      </w:r>
      <w:r w:rsidR="008529AB" w:rsidRPr="00C53A7B">
        <w:rPr>
          <w:rFonts w:cs="Times New Roman" w:hAnsi="Times New Roman" w:ascii="Times New Roman"/>
          <w:sz w:val="24"/>
          <w:szCs w:val="24"/>
        </w:rPr>
        <w:t>Stečajnog zakona (Narodne novine broj 44/96, 29/99, 129/00, 123/03, 82/06, 116/10, 125/12 i 133/12, dalje SZ)</w:t>
      </w:r>
      <w:r w:rsidR="008529AB">
        <w:rPr>
          <w:rFonts w:cs="Times New Roman" w:hAnsi="Times New Roman" w:ascii="Times New Roman"/>
          <w:sz w:val="24"/>
          <w:szCs w:val="24"/>
        </w:rPr>
        <w:t xml:space="preserve"> </w:t>
      </w:r>
      <w:r w:rsidRPr="00777803">
        <w:rPr>
          <w:rFonts w:cs="Times New Roman" w:hAnsi="Times New Roman" w:ascii="Times New Roman"/>
          <w:sz w:val="24"/>
          <w:szCs w:val="24"/>
        </w:rPr>
        <w:t>propisuje da tražbine prijavljene najkasnije u roku od tri mjeseca nakon prvoga ispitnog ročišta, ispitati će se na jednom ili više posebnih ispitnih ročišta</w:t>
      </w:r>
      <w:r w:rsidR="00F8174C">
        <w:rPr>
          <w:rFonts w:cs="Times New Roman" w:hAnsi="Times New Roman" w:ascii="Times New Roman"/>
          <w:sz w:val="24"/>
          <w:szCs w:val="24"/>
        </w:rPr>
        <w:t>,</w:t>
      </w:r>
      <w:r w:rsidRPr="00777803">
        <w:rPr>
          <w:rFonts w:cs="Times New Roman" w:hAnsi="Times New Roman" w:ascii="Times New Roman"/>
          <w:sz w:val="24"/>
          <w:szCs w:val="24"/>
        </w:rPr>
        <w:t xml:space="preserve"> uz uvjet da vjerovnici solidarno uplate predujam za pokriće troškova tog ročišta, a ukoliko predujam ne bude uplaćen u roku, posebno ispitno ročište neće se održati, a nepravodobne prijave će biti odbačene. </w:t>
      </w:r>
    </w:p>
    <w:p w:rsidRDefault="00F8174C" w:rsidP="008529AB" w:rsidR="008529AB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 obzirom da </w:t>
      </w:r>
      <w:r w:rsidR="00EB722A">
        <w:rPr>
          <w:rFonts w:cs="Times New Roman" w:hAnsi="Times New Roman" w:ascii="Times New Roman"/>
          <w:sz w:val="24"/>
          <w:szCs w:val="24"/>
        </w:rPr>
        <w:t>su predmetne prijave</w:t>
      </w:r>
      <w:r>
        <w:rPr>
          <w:rFonts w:cs="Times New Roman" w:hAnsi="Times New Roman" w:ascii="Times New Roman"/>
          <w:sz w:val="24"/>
          <w:szCs w:val="24"/>
        </w:rPr>
        <w:t xml:space="preserve"> tražbina podnesene po proteku </w:t>
      </w:r>
      <w:r w:rsidR="00EB722A">
        <w:rPr>
          <w:rFonts w:cs="Times New Roman" w:hAnsi="Times New Roman" w:ascii="Times New Roman"/>
          <w:sz w:val="24"/>
          <w:szCs w:val="24"/>
        </w:rPr>
        <w:t>zakonom propisanog</w:t>
      </w:r>
      <w:r w:rsidR="00777803" w:rsidRPr="00777803">
        <w:rPr>
          <w:rFonts w:cs="Times New Roman" w:hAnsi="Times New Roman" w:ascii="Times New Roman"/>
          <w:sz w:val="24"/>
          <w:szCs w:val="24"/>
        </w:rPr>
        <w:t xml:space="preserve"> rok</w:t>
      </w:r>
      <w:r w:rsidR="00EB722A">
        <w:rPr>
          <w:rFonts w:cs="Times New Roman" w:hAnsi="Times New Roman" w:ascii="Times New Roman"/>
          <w:sz w:val="24"/>
          <w:szCs w:val="24"/>
        </w:rPr>
        <w:t>a</w:t>
      </w:r>
      <w:r w:rsidR="00777803" w:rsidRPr="00777803">
        <w:rPr>
          <w:rFonts w:cs="Times New Roman" w:hAnsi="Times New Roman" w:ascii="Times New Roman"/>
          <w:sz w:val="24"/>
          <w:szCs w:val="24"/>
        </w:rPr>
        <w:t xml:space="preserve"> od tri mjeseca nakon prvo</w:t>
      </w:r>
      <w:r w:rsidR="00EB722A">
        <w:rPr>
          <w:rFonts w:cs="Times New Roman" w:hAnsi="Times New Roman" w:ascii="Times New Roman"/>
          <w:sz w:val="24"/>
          <w:szCs w:val="24"/>
        </w:rPr>
        <w:t xml:space="preserve">g ispitnog ročišta, </w:t>
      </w:r>
      <w:r w:rsidR="00777803" w:rsidRPr="00777803">
        <w:rPr>
          <w:rFonts w:cs="Times New Roman" w:hAnsi="Times New Roman" w:ascii="Times New Roman"/>
          <w:sz w:val="24"/>
          <w:szCs w:val="24"/>
        </w:rPr>
        <w:t>valjalo je primjenom čl.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777803" w:rsidRPr="00777803">
        <w:rPr>
          <w:rFonts w:cs="Times New Roman" w:hAnsi="Times New Roman" w:ascii="Times New Roman"/>
          <w:sz w:val="24"/>
          <w:szCs w:val="24"/>
        </w:rPr>
        <w:t>176.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777803" w:rsidRPr="00777803">
        <w:rPr>
          <w:rFonts w:cs="Times New Roman" w:hAnsi="Times New Roman" w:ascii="Times New Roman"/>
          <w:sz w:val="24"/>
          <w:szCs w:val="24"/>
        </w:rPr>
        <w:t>st.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777803" w:rsidRPr="00777803">
        <w:rPr>
          <w:rFonts w:cs="Times New Roman" w:hAnsi="Times New Roman" w:ascii="Times New Roman"/>
          <w:sz w:val="24"/>
          <w:szCs w:val="24"/>
        </w:rPr>
        <w:t>4. SZ odlučiti kao u izreci ovog rješenja.</w:t>
      </w:r>
    </w:p>
    <w:p w:rsidRDefault="008529AB" w:rsidP="00E25550" w:rsidR="008529AB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8529AB" w:rsidP="008529AB" w:rsidR="008529AB">
      <w:pPr>
        <w:spacing w:lineRule="auto" w:line="240"/>
        <w:ind w:firstLine="708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Varaždinu, 17. svibnja 2016. </w:t>
      </w:r>
    </w:p>
    <w:p w:rsidRDefault="008529AB" w:rsidP="008529AB" w:rsidR="008529AB">
      <w:pPr>
        <w:spacing w:lineRule="auto" w:line="240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8529AB" w:rsidP="008529AB" w:rsidR="008529AB" w:rsidRPr="006D14F2">
      <w:pPr>
        <w:spacing w:lineRule="auto" w:line="240"/>
        <w:ind w:firstLine="708" w:left="5664"/>
        <w:jc w:val="both"/>
        <w:rPr>
          <w:rFonts w:cs="Times New Roman" w:hAnsi="Times New Roman" w:ascii="Times New Roman"/>
          <w:sz w:val="24"/>
          <w:szCs w:val="24"/>
        </w:rPr>
      </w:pPr>
      <w:r w:rsidRPr="006D14F2">
        <w:rPr>
          <w:rFonts w:cs="Times New Roman" w:hAnsi="Times New Roman" w:ascii="Times New Roman"/>
          <w:sz w:val="24"/>
          <w:szCs w:val="24"/>
        </w:rPr>
        <w:t>SUDAC</w:t>
      </w:r>
    </w:p>
    <w:p w:rsidRDefault="008529AB" w:rsidP="008529AB" w:rsidR="008529AB" w:rsidRPr="006D14F2">
      <w:pPr>
        <w:spacing w:lineRule="auto" w:line="240"/>
        <w:ind w:firstLine="708" w:left="4956"/>
        <w:jc w:val="both"/>
        <w:rPr>
          <w:rFonts w:cs="Times New Roman" w:hAnsi="Times New Roman" w:ascii="Times New Roman"/>
          <w:sz w:val="24"/>
          <w:szCs w:val="24"/>
        </w:rPr>
      </w:pPr>
      <w:r w:rsidRPr="006D14F2">
        <w:rPr>
          <w:rFonts w:cs="Times New Roman" w:hAnsi="Times New Roman" w:ascii="Times New Roman"/>
          <w:sz w:val="24"/>
          <w:szCs w:val="24"/>
        </w:rPr>
        <w:t>Ksenija Flack-Makitan, v.r.</w:t>
      </w:r>
    </w:p>
    <w:p w:rsidRDefault="008529AB" w:rsidP="008529AB" w:rsidR="008529AB">
      <w:pPr>
        <w:spacing w:lineRule="auto" w:line="240"/>
        <w:ind w:left="4956"/>
        <w:jc w:val="both"/>
        <w:rPr>
          <w:rFonts w:cs="Times New Roman" w:hAnsi="Times New Roman" w:ascii="Times New Roman"/>
          <w:sz w:val="24"/>
          <w:szCs w:val="24"/>
        </w:rPr>
      </w:pPr>
      <w:r w:rsidRPr="006D14F2">
        <w:rPr>
          <w:rFonts w:cs="Times New Roman" w:hAnsi="Times New Roman" w:ascii="Times New Roman"/>
          <w:sz w:val="24"/>
          <w:szCs w:val="24"/>
        </w:rPr>
        <w:t>Za točnost otpravka – ovlašteni službenik:</w:t>
      </w:r>
    </w:p>
    <w:p w:rsidRDefault="008529AB" w:rsidP="008529AB" w:rsidR="008529AB">
      <w:pPr>
        <w:ind w:left="4956"/>
        <w:jc w:val="both"/>
        <w:rPr>
          <w:rFonts w:cs="Times New Roman" w:hAnsi="Times New Roman" w:ascii="Times New Roman"/>
          <w:sz w:val="24"/>
          <w:szCs w:val="24"/>
        </w:rPr>
      </w:pPr>
    </w:p>
    <w:p w:rsidRDefault="008529AB" w:rsidP="008529AB" w:rsidR="008529AB" w:rsidRPr="006D14F2">
      <w:pPr>
        <w:ind w:left="4956"/>
        <w:jc w:val="both"/>
        <w:rPr>
          <w:rFonts w:cs="Times New Roman" w:hAnsi="Times New Roman" w:ascii="Times New Roman"/>
          <w:sz w:val="24"/>
          <w:szCs w:val="24"/>
        </w:rPr>
      </w:pPr>
    </w:p>
    <w:p w:rsidRDefault="008529AB" w:rsidP="008529AB" w:rsidR="008529AB" w:rsidRPr="00F8794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6D14F2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8529AB" w:rsidP="008529AB" w:rsidR="008529AB" w:rsidRPr="00F8794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87947">
        <w:rPr>
          <w:rFonts w:cs="Times New Roman" w:hAnsi="Times New Roman" w:ascii="Times New Roman"/>
          <w:sz w:val="24"/>
          <w:szCs w:val="24"/>
        </w:rPr>
        <w:t>Protiv ovog rješenja podnositelj prijave može izjaviti žalbu u roku od 8 dana od dana primitka ovog rješenja. Žalba se podnosi putem ovog suda u četiri (4) primjerka, a o žalbi odlučuje Visoki trgovački sud RH u Zagrebu.</w:t>
      </w:r>
    </w:p>
    <w:p w:rsidRDefault="008529AB" w:rsidP="008529AB" w:rsidR="008529AB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8529AB" w:rsidP="008529AB" w:rsidR="008529AB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8529AB" w:rsidP="008529AB" w:rsidR="008529AB" w:rsidRPr="00F87947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8529AB" w:rsidP="008529AB" w:rsidR="008529AB" w:rsidRPr="00F87947">
      <w:pPr>
        <w:rPr>
          <w:rFonts w:cs="Times New Roman" w:hAnsi="Times New Roman" w:ascii="Times New Roman"/>
          <w:sz w:val="24"/>
          <w:szCs w:val="24"/>
        </w:rPr>
      </w:pPr>
      <w:r w:rsidRPr="00F87947">
        <w:rPr>
          <w:rFonts w:cs="Times New Roman" w:hAnsi="Times New Roman" w:ascii="Times New Roman"/>
          <w:sz w:val="24"/>
          <w:szCs w:val="24"/>
        </w:rPr>
        <w:t>DNA:</w:t>
      </w:r>
    </w:p>
    <w:p w:rsidRDefault="008529AB" w:rsidP="008529AB" w:rsidR="008529AB">
      <w:pPr>
        <w:numPr>
          <w:ilvl w:val="0"/>
          <w:numId w:val="1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AD0050">
        <w:rPr>
          <w:rFonts w:cs="Times New Roman" w:hAnsi="Times New Roman" w:ascii="Times New Roman"/>
          <w:sz w:val="24"/>
          <w:szCs w:val="24"/>
        </w:rPr>
        <w:t xml:space="preserve">Stečajna upraviteljica </w:t>
      </w:r>
      <w:r>
        <w:rPr>
          <w:rFonts w:cs="Times New Roman" w:hAnsi="Times New Roman" w:ascii="Times New Roman"/>
          <w:sz w:val="24"/>
          <w:szCs w:val="24"/>
        </w:rPr>
        <w:t>Katarina Conar-Brod, Varaždin, Križanićeva 92,</w:t>
      </w:r>
    </w:p>
    <w:p w:rsidRDefault="00F8174C" w:rsidP="008529AB" w:rsidR="008529AB">
      <w:pPr>
        <w:numPr>
          <w:ilvl w:val="0"/>
          <w:numId w:val="1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AQUATEHNIKA d.o.o., Varaždin, Trg Pavla Štoosa 41,</w:t>
      </w:r>
    </w:p>
    <w:p w:rsidRDefault="00F8174C" w:rsidP="00F8174C" w:rsidR="00F8174C" w:rsidRPr="00AD0050">
      <w:pPr>
        <w:numPr>
          <w:ilvl w:val="0"/>
          <w:numId w:val="1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VARKOM d.d., Varaždin, Trg bana Jelačića 15.</w:t>
      </w:r>
    </w:p>
    <w:p w:rsidRDefault="00F8174C" w:rsidP="00F8174C" w:rsidR="008529AB">
      <w:pPr>
        <w:numPr>
          <w:ilvl w:val="0"/>
          <w:numId w:val="1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F8174C">
        <w:rPr>
          <w:rFonts w:cs="Times New Roman" w:hAnsi="Times New Roman" w:ascii="Times New Roman"/>
          <w:sz w:val="24"/>
          <w:szCs w:val="24"/>
        </w:rPr>
        <w:t>Ignacu Brezovec, vl. Autoprijevoz Brezovec, Jalkovec, F. Bobića 31, po punomoćniku Daliboru Gradinščak, odvjetniku iz Varaždina, Pavlinska 5,</w:t>
      </w:r>
    </w:p>
    <w:p w:rsidRDefault="00F8174C" w:rsidP="00F8174C" w:rsidR="00F8174C" w:rsidRPr="00F8174C">
      <w:pPr>
        <w:numPr>
          <w:ilvl w:val="0"/>
          <w:numId w:val="1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F8174C">
        <w:rPr>
          <w:rFonts w:cs="Times New Roman" w:hAnsi="Times New Roman" w:ascii="Times New Roman"/>
          <w:sz w:val="24"/>
          <w:szCs w:val="24"/>
        </w:rPr>
        <w:t>Ignacu Brezovec, vl. Autoprijevoz Brezovec, Jalkovec, F. Bobića 31</w:t>
      </w:r>
      <w:r>
        <w:rPr>
          <w:rFonts w:cs="Times New Roman" w:hAnsi="Times New Roman" w:ascii="Times New Roman"/>
          <w:sz w:val="24"/>
          <w:szCs w:val="24"/>
        </w:rPr>
        <w:t>,</w:t>
      </w:r>
    </w:p>
    <w:p w:rsidRDefault="008529AB" w:rsidP="008529AB" w:rsidR="008529AB" w:rsidRPr="00AD0050">
      <w:pPr>
        <w:pStyle w:val="Odlomakpopisa"/>
        <w:numPr>
          <w:ilvl w:val="0"/>
          <w:numId w:val="1"/>
        </w:numPr>
        <w:spacing w:lineRule="auto" w:line="24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E-oglasna ploča suda,</w:t>
      </w:r>
    </w:p>
    <w:p w:rsidRDefault="00E25550" w:rsidP="00E25550" w:rsidR="00E25550" w:rsidRPr="00777803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77803" w:rsidP="00777803" w:rsidR="004A0B3F" w:rsidRPr="00777803">
      <w:pPr>
        <w:rPr>
          <w:rFonts w:cs="Times New Roman" w:hAnsi="Times New Roman" w:ascii="Times New Roman"/>
          <w:sz w:val="24"/>
          <w:szCs w:val="24"/>
        </w:rPr>
      </w:pPr>
      <w:r w:rsidRPr="00777803">
        <w:rPr>
          <w:rFonts w:cs="Times New Roman" w:hAnsi="Times New Roman" w:ascii="Times New Roman"/>
          <w:sz w:val="24"/>
          <w:szCs w:val="24"/>
        </w:rPr>
        <w:tab/>
      </w:r>
    </w:p>
    <w:sectPr w:rsidSect="00E25550" w:rsidR="004A0B3F" w:rsidRPr="00777803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E48B0" w:rsidP="00E25550" w:rsidR="00BE48B0">
      <w:pPr>
        <w:spacing w:lineRule="auto" w:line="240" w:after="0"/>
      </w:pPr>
      <w:r>
        <w:separator/>
      </w:r>
    </w:p>
  </w:endnote>
  <w:endnote w:id="0" w:type="continuationSeparator">
    <w:p w:rsidRDefault="00BE48B0" w:rsidP="00E25550" w:rsidR="00BE48B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E48B0" w:rsidP="00E25550" w:rsidR="00BE48B0">
      <w:pPr>
        <w:spacing w:lineRule="auto" w:line="240" w:after="0"/>
      </w:pPr>
      <w:r>
        <w:separator/>
      </w:r>
    </w:p>
  </w:footnote>
  <w:footnote w:id="0" w:type="continuationSeparator">
    <w:p w:rsidRDefault="00BE48B0" w:rsidP="00E25550" w:rsidR="00BE48B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29401117"/>
      <w:docPartObj>
        <w:docPartGallery w:val="Page Numbers (Top of Page)"/>
        <w:docPartUnique/>
      </w:docPartObj>
    </w:sdtPr>
    <w:sdtEndPr/>
    <w:sdtContent>
      <w:p w:rsidRDefault="00E25550" w:rsidR="00E25550" w:rsidRPr="00E25550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E25550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E25550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E25550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6732E9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E25550">
          <w:rPr>
            <w:rFonts w:cs="Times New Roman" w:hAnsi="Times New Roman" w:ascii="Times New Roman"/>
            <w:sz w:val="24"/>
            <w:szCs w:val="24"/>
          </w:rPr>
          <w:fldChar w:fldCharType="end"/>
        </w:r>
      </w:p>
      <w:p w:rsidRDefault="00E25550" w:rsidP="00E25550" w:rsidR="00E25550" w:rsidRPr="00E25550">
        <w:pPr>
          <w:pStyle w:val="Zaglavlje"/>
          <w:rPr>
            <w:rFonts w:cs="Times New Roman" w:hAnsi="Times New Roman" w:ascii="Times New Roman"/>
            <w:sz w:val="24"/>
            <w:szCs w:val="24"/>
          </w:rPr>
        </w:pPr>
        <w:r>
          <w:rPr>
            <w:rFonts w:cs="Times New Roman" w:hAnsi="Times New Roman" w:ascii="Times New Roman"/>
            <w:sz w:val="24"/>
            <w:szCs w:val="24"/>
          </w:rPr>
          <w:tab/>
        </w:r>
        <w:r>
          <w:rPr>
            <w:rFonts w:cs="Times New Roman" w:hAnsi="Times New Roman" w:ascii="Times New Roman"/>
            <w:sz w:val="24"/>
            <w:szCs w:val="24"/>
          </w:rPr>
          <w:tab/>
        </w:r>
        <w:r w:rsidRPr="00E25550">
          <w:rPr>
            <w:rFonts w:cs="Times New Roman" w:hAnsi="Times New Roman" w:ascii="Times New Roman"/>
            <w:sz w:val="24"/>
            <w:szCs w:val="24"/>
          </w:rPr>
          <w:t>Poslovni broj: 5 St-104/15-</w:t>
        </w:r>
        <w:r>
          <w:rPr>
            <w:rFonts w:cs="Times New Roman" w:hAnsi="Times New Roman" w:ascii="Times New Roman"/>
            <w:sz w:val="24"/>
            <w:szCs w:val="24"/>
          </w:rPr>
          <w:t>33</w:t>
        </w:r>
      </w:p>
      <w:p w:rsidRDefault="006732E9" w:rsidR="00E25550">
        <w:pPr>
          <w:pStyle w:val="Zaglavlje"/>
          <w:jc w:val="center"/>
        </w:pPr>
      </w:p>
    </w:sdtContent>
  </w:sdt>
  <w:p w:rsidRDefault="00E25550" w:rsidR="00E2555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5550" w:rsidR="00E25550" w:rsidRPr="00E25550">
    <w:pPr>
      <w:pStyle w:val="Zaglavlje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 w:rsidRPr="00E25550">
      <w:rPr>
        <w:rFonts w:cs="Times New Roman" w:hAnsi="Times New Roman" w:ascii="Times New Roman"/>
        <w:sz w:val="24"/>
        <w:szCs w:val="24"/>
      </w:rPr>
      <w:t>Poslovni broj: 5 St-104/15-</w:t>
    </w:r>
    <w:r>
      <w:rPr>
        <w:rFonts w:cs="Times New Roman" w:hAnsi="Times New Roman" w:ascii="Times New Roman"/>
        <w:sz w:val="24"/>
        <w:szCs w:val="24"/>
      </w:rPr>
      <w:t>33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751689"/>
    <w:multiLevelType w:val="hybridMultilevel"/>
    <w:tmpl w:val="76E6ED7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77803"/>
    <w:rsid w:val="00411851"/>
    <w:rsid w:val="004A0B3F"/>
    <w:rsid w:val="006732E9"/>
    <w:rsid w:val="00777803"/>
    <w:rsid w:val="008529AB"/>
    <w:rsid w:val="00A1552C"/>
    <w:rsid w:val="00BE48B0"/>
    <w:rsid w:val="00C72063"/>
    <w:rsid w:val="00CE4362"/>
    <w:rsid w:val="00E25550"/>
    <w:rsid w:val="00EB722A"/>
    <w:rsid w:val="00F817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E2555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25550"/>
  </w:style>
  <w:style w:styleId="Podnoje" w:type="paragraph">
    <w:name w:val="footer"/>
    <w:basedOn w:val="Normal"/>
    <w:link w:val="PodnojeChar"/>
    <w:uiPriority w:val="99"/>
    <w:unhideWhenUsed/>
    <w:rsid w:val="00E2555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25550"/>
  </w:style>
  <w:style w:styleId="Tekstbalonia" w:type="paragraph">
    <w:name w:val="Balloon Text"/>
    <w:basedOn w:val="Normal"/>
    <w:link w:val="TekstbaloniaChar"/>
    <w:uiPriority w:val="99"/>
    <w:semiHidden/>
    <w:unhideWhenUsed/>
    <w:rsid w:val="008529AB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529A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529A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732E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732E9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732E9"/>
    <w:rPr>
      <w:rFonts w:cs="Times New Roman" w:hAnsi="Times New Roman" w:ascii="Times New Roman"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732E9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732E9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E2555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25550"/>
  </w:style>
  <w:style w:styleId="Podnoje" w:type="paragraph">
    <w:name w:val="footer"/>
    <w:basedOn w:val="Normal"/>
    <w:link w:val="PodnojeChar"/>
    <w:uiPriority w:val="99"/>
    <w:unhideWhenUsed/>
    <w:rsid w:val="00E2555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25550"/>
  </w:style>
  <w:style w:styleId="Tekstbalonia" w:type="paragraph">
    <w:name w:val="Balloon Text"/>
    <w:basedOn w:val="Normal"/>
    <w:link w:val="TekstbaloniaChar"/>
    <w:uiPriority w:val="99"/>
    <w:semiHidden/>
    <w:unhideWhenUsed/>
    <w:rsid w:val="008529AB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529A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529A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732E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732E9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732E9"/>
    <w:rPr>
      <w:rFonts w:ascii="Times New Roman" w:cs="Times New Roman" w:hAnsi="Times New Roman"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732E9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732E9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svibnja 2016.</izvorni_sadrzaj>
    <derivirana_varijabla naziv="DomainObject.DatumDonosenjaOdluke_1">17.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St-104/2015-33</izvorni_sadrzaj>
    <derivirana_varijabla naziv="DomainObject.Oznaka_1">St-104/2015-33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</izvorni_sadrzaj>
    <derivirana_varijabla naziv="DomainObject.Predmet.Broj_1">104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2015.</izvorni_sadrzaj>
    <derivirana_varijabla naziv="DomainObject.Predmet.DatumOsnivanja_1">17.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st. postupka</izvorni_sadrzaj>
    <derivirana_varijabla naziv="DomainObject.Predmet.Opis_1">zahtjev za pokretanje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St-104/2015</izvorni_sadrzaj>
    <derivirana_varijabla naziv="DomainObject.Predmet.OznakaBroj_1">St-104/2015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Stpn-131/13.</izvorni_sadrzaj>
    <derivirana_varijabla naziv="DomainObject.Predmet.PrimjedbaSuca_1">Stpn-131/13.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Gradus društvo s ograničenom odgovornošću za građevinarstvo, poslovne usluge i trgovinu</izvorni_sadrzaj>
    <derivirana_varijabla naziv="DomainObject.Predmet.StrankaFormated_1">  Gradus društvo s ograničenom odgovornošću za građevinarstvo, poslovne usluge i trgovinu</derivirana_varijabla>
  </DomainObject.Predmet.StrankaFormated>
  <DomainObject.Predmet.StrankaFormatedOIB>
    <izvorni_sadrzaj>  Gradus društvo s ograničenom odgovornošću za građevinarstvo, poslovne usluge i trgovinu, OIB 26860069791</izvorni_sadrzaj>
    <derivirana_varijabla naziv="DomainObject.Predmet.StrankaFormatedOIB_1">  Gradus društvo s ograničenom odgovornošću za građevinarstvo, poslovne usluge i trgovinu, OIB 26860069791</derivirana_varijabla>
  </DomainObject.Predmet.StrankaFormatedOIB>
  <DomainObject.Predmet.StrankaFormatedWithAdress>
    <izvorni_sadrzaj> Gradus društvo s ograničenom odgovornošću za građevinarstvo, poslovne usluge i trgovinu, Varaždinska ulica, odvojak II., 42000 Varaždin</izvorni_sadrzaj>
    <derivirana_varijabla naziv="DomainObject.Predmet.StrankaFormatedWithAdress_1"> Gradus društvo s ograničenom odgovornošću za građevinarstvo, poslovne usluge i trgovinu, Varaždinska ulica, odvojak II., 42000 Varaždin</derivirana_varijabla>
  </DomainObject.Predmet.StrankaFormatedWithAdress>
  <DomainObject.Predmet.StrankaFormatedWithAdressOIB>
    <izvorni_sadrzaj> Gradus društvo s ograničenom odgovornošću za građevinarstvo, poslovne usluge i trgovinu, OIB 26860069791, Varaždinska ulica, odvojak II., 42000 Varaždin</izvorni_sadrzaj>
    <derivirana_varijabla naziv="DomainObject.Predmet.StrankaFormatedWithAdressOIB_1"> Gradus društvo s ograničenom odgovornošću za građevinarstvo, poslovne usluge i trgovinu, OIB 26860069791, Varaždinska ulica, odvojak II., 42000 Varaždin</derivirana_varijabla>
  </DomainObject.Predmet.StrankaFormatedWithAdressOIB>
  <DomainObject.Predmet.StrankaWithAdress>
    <izvorni_sadrzaj>Gradus društvo s ograničenom odgovornošću za građevinarstvo, poslovne usluge i trgovinu Varaždinska ulica, odvojak II.,42000 Varaždin</izvorni_sadrzaj>
    <derivirana_varijabla naziv="DomainObject.Predmet.StrankaWithAdress_1">Gradus društvo s ograničenom odgovornošću za građevinarstvo, poslovne usluge i trgovinu Varaždinska ulica, odvojak II.,42000 Varaždin</derivirana_varijabla>
  </DomainObject.Predmet.StrankaWithAdress>
  <DomainObject.Predmet.StrankaWithAdressOIB>
    <izvorni_sadrzaj>Gradus društvo s ograničenom odgovornošću za građevinarstvo, poslovne usluge i trgovinu, OIB 26860069791, Varaždinska ulica, odvojak II.,42000 Varaždin</izvorni_sadrzaj>
    <derivirana_varijabla naziv="DomainObject.Predmet.StrankaWithAdressOIB_1">Gradus društvo s ograničenom odgovornošću za građevinarstvo, poslovne usluge i trgovinu, OIB 26860069791, Varaždinska ulica, odvojak II.,42000 Varaždin</derivirana_varijabla>
  </DomainObject.Predmet.StrankaWithAdressOIB>
  <DomainObject.Predmet.StrankaNazivFormated>
    <izvorni_sadrzaj>Gradus društvo s ograničenom odgovornošću za građevinarstvo, poslovne usluge i trgovinu</izvorni_sadrzaj>
    <derivirana_varijabla naziv="DomainObject.Predmet.StrankaNazivFormated_1">Gradus društvo s ograničenom odgovornošću za građevinarstvo, poslovne usluge i trgovinu</derivirana_varijabla>
  </DomainObject.Predmet.StrankaNazivFormated>
  <DomainObject.Predmet.StrankaNazivFormatedOIB>
    <izvorni_sadrzaj>Gradus društvo s ograničenom odgovornošću za građevinarstvo, poslovne usluge i trgovinu, OIB 26860069791</izvorni_sadrzaj>
    <derivirana_varijabla naziv="DomainObject.Predmet.StrankaNazivFormatedOIB_1">Gradus društvo s ograničenom odgovornošću za građevinarstvo, poslovne usluge i trgovinu, OIB 26860069791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50117.15</izvorni_sadrzaj>
    <derivirana_varijabla naziv="DomainObject.Predmet.TrenutnaVrijednost_1">50117.15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Gradus društvo s ograničenom odgovornošću za građevinarstvo, poslovne usluge i trgovinu</item>
    </izvorni_sadrzaj>
    <derivirana_varijabla naziv="DomainObject.Predmet.StrankaListFormated_1">
      <item>Gradus društvo s ograničenom odgovornošću za građevinarstvo, poslovne usluge i trgovinu</item>
    </derivirana_varijabla>
  </DomainObject.Predmet.StrankaListFormated>
  <DomainObject.Predmet.StrankaListFormatedOIB>
    <izvorni_sadrzaj>
      <item>Gradus društvo s ograničenom odgovornošću za građevinarstvo, poslovne usluge i trgovinu, OIB 26860069791</item>
    </izvorni_sadrzaj>
    <derivirana_varijabla naziv="DomainObject.Predmet.StrankaListFormatedOIB_1">
      <item>Gradus društvo s ograničenom odgovornošću za građevinarstvo, poslovne usluge i trgovinu, OIB 26860069791</item>
    </derivirana_varijabla>
  </DomainObject.Predmet.StrankaListFormatedOIB>
  <DomainObject.Predmet.StrankaListFormatedWithAdress>
    <izvorni_sadrzaj>
      <item>Gradus društvo s ograničenom odgovornošću za građevinarstvo, poslovne usluge i trgovinu, Varaždinska ulica, odvojak II., 42000 Varaždin</item>
    </izvorni_sadrzaj>
    <derivirana_varijabla naziv="DomainObject.Predmet.StrankaListFormatedWithAdress_1">
      <item>Gradus društvo s ograničenom odgovornošću za građevinarstvo, poslovne usluge i trgovinu, Varaždinska ulica, odvojak II., 42000 Varaždin</item>
    </derivirana_varijabla>
  </DomainObject.Predmet.StrankaListFormatedWithAdress>
  <DomainObject.Predmet.StrankaListFormatedWithAdressOIB>
    <izvorni_sadrzaj>
      <item>Gradus društvo s ograničenom odgovornošću za građevinarstvo, poslovne usluge i trgovinu, OIB 26860069791, Varaždinska ulica, odvojak II., 42000 Varaždin</item>
    </izvorni_sadrzaj>
    <derivirana_varijabla naziv="DomainObject.Predmet.StrankaListFormatedWithAdressOIB_1">
      <item>Gradus društvo s ograničenom odgovornošću za građevinarstvo, poslovne usluge i trgovinu, OIB 26860069791, Varaždinska ulica, odvojak II., 42000 Varaždin</item>
    </derivirana_varijabla>
  </DomainObject.Predmet.StrankaListFormatedWithAdressOIB>
  <DomainObject.Predmet.StrankaListNazivFormated>
    <izvorni_sadrzaj>
      <item>Gradus društvo s ograničenom odgovornošću za građevinarstvo, poslovne usluge i trgovinu</item>
    </izvorni_sadrzaj>
    <derivirana_varijabla naziv="DomainObject.Predmet.StrankaListNazivFormated_1">
      <item>Gradus društvo s ograničenom odgovornošću za građevinarstvo, poslovne usluge i trgovinu</item>
    </derivirana_varijabla>
  </DomainObject.Predmet.StrankaListNazivFormated>
  <DomainObject.Predmet.StrankaListNazivFormatedOIB>
    <izvorni_sadrzaj>
      <item>Gradus društvo s ograničenom odgovornošću za građevinarstvo, poslovne usluge i trgovinu, OIB 26860069791</item>
    </izvorni_sadrzaj>
    <derivirana_varijabla naziv="DomainObject.Predmet.StrankaListNazivFormatedOIB_1">
      <item>Gradus društvo s ograničenom odgovornošću za građevinarstvo, poslovne usluge i trgovinu, OIB 26860069791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Sudski registar</item>
      <item>Katarina Conar-brod</item>
      <item>KATARINA CONAR BROD</item>
      <item>OWENS I HOUŠKA, odvjetničko društvo d.o.o.</item>
      <item>HELCOM TRADE trgovačko društvo za proizvodnju, trgovinu i usluge, društvo s ograničenom odgovornošću</item>
      <item>Marko Tušek</item>
    </izvorni_sadrzaj>
    <derivirana_varijabla naziv="DomainObject.Predmet.OstaliListFormated_1">
      <item>Sudski registar</item>
      <item>Katarina Conar-brod</item>
      <item>KATARINA CONAR BROD</item>
      <item>OWENS I HOUŠKA, odvjetničko društvo d.o.o.</item>
      <item>HELCOM TRADE trgovačko društvo za proizvodnju, trgovinu i usluge, društvo s ograničenom odgovornošću</item>
      <item>Marko Tušek</item>
    </derivirana_varijabla>
  </DomainObject.Predmet.OstaliListFormated>
  <DomainObject.Predmet.OstaliListFormatedOIB>
    <izvorni_sadrzaj>
      <item>Sudski registar</item>
      <item>Katarina Conar-brod, OIB 45444178361</item>
      <item>KATARINA CONAR BROD, OIB 45444178361</item>
      <item>OWENS I HOUŠKA, odvjetničko društvo d.o.o., OIB 04123051557</item>
      <item>HELCOM TRADE trgovačko društvo za proizvodnju, trgovinu i usluge, društvo s ograničenom odgovornošću, OIB 60566702025</item>
      <item>Marko Tušek, OIB 77053515267</item>
    </izvorni_sadrzaj>
    <derivirana_varijabla naziv="DomainObject.Predmet.OstaliListFormatedOIB_1">
      <item>Sudski registar</item>
      <item>Katarina Conar-brod, OIB 45444178361</item>
      <item>KATARINA CONAR BROD, OIB 45444178361</item>
      <item>OWENS I HOUŠKA, odvjetničko društvo d.o.o., OIB 04123051557</item>
      <item>HELCOM TRADE trgovačko društvo za proizvodnju, trgovinu i usluge, društvo s ograničenom odgovornošću, OIB 60566702025</item>
      <item>Marko Tušek, OIB 77053515267</item>
    </derivirana_varijabla>
  </DomainObject.Predmet.OstaliListFormatedOIB>
  <DomainObject.Predmet.OstaliListFormatedWithAdress>
    <izvorni_sadrzaj>
      <item>Sudski registar</item>
      <item>Katarina Conar-brod, Juraja Križanića 92, 42000 Varaždin</item>
      <item>KATARINA CONAR BROD, KRIŽANIĆEVA 92, 42000 Varaždin</item>
      <item>OWENS I HOUŠKA, odvjetničko društvo d.o.o., Praška 10, 10000 Zagreb</item>
      <item>HELCOM TRADE trgovačko društvo za proizvodnju, trgovinu i usluge, društvo s ograničenom odgovornošću, Gospodarska Ulica 40, 42000 Varaždin</item>
      <item>Marko Tušek, Aleja kralja Zvonimira 11, 42000 Varaždin</item>
    </izvorni_sadrzaj>
    <derivirana_varijabla naziv="DomainObject.Predmet.OstaliListFormatedWithAdress_1">
      <item>Sudski registar</item>
      <item>Katarina Conar-brod, Juraja Križanića 92, 42000 Varaždin</item>
      <item>KATARINA CONAR BROD, KRIŽANIĆEVA 92, 42000 Varaždin</item>
      <item>OWENS I HOUŠKA, odvjetničko društvo d.o.o., Praška 10, 10000 Zagreb</item>
      <item>HELCOM TRADE trgovačko društvo za proizvodnju, trgovinu i usluge, društvo s ograničenom odgovornošću, Gospodarska Ulica 40, 42000 Varaždin</item>
      <item>Marko Tušek, Aleja kralja Zvonimira 11, 42000 Varaždin</item>
    </derivirana_varijabla>
  </DomainObject.Predmet.OstaliListFormatedWithAdress>
  <DomainObject.Predmet.OstaliListFormatedWithAdressOIB>
    <izvorni_sadrzaj>
      <item>Sudski registar</item>
      <item>Katarina Conar-brod, OIB 45444178361, Juraja Križanića 92, 42000 Varaždin</item>
      <item>KATARINA CONAR BROD, OIB 45444178361, KRIŽANIĆEVA 92, 42000 Varaždin</item>
      <item>OWENS I HOUŠKA, odvjetničko društvo d.o.o., OIB 04123051557, Praška 10, 10000 Zagreb</item>
      <item>HELCOM TRADE trgovačko društvo za proizvodnju, trgovinu i usluge, društvo s ograničenom odgovornošću, OIB 60566702025, Gospodarska Ulica 40, 42000 Varaždin</item>
      <item>Marko Tušek, OIB 77053515267, Aleja kralja Zvonimira 11, 42000 Varaždin</item>
    </izvorni_sadrzaj>
    <derivirana_varijabla naziv="DomainObject.Predmet.OstaliListFormatedWithAdressOIB_1">
      <item>Sudski registar</item>
      <item>Katarina Conar-brod, OIB 45444178361, Juraja Križanića 92, 42000 Varaždin</item>
      <item>KATARINA CONAR BROD, OIB 45444178361, KRIŽANIĆEVA 92, 42000 Varaždin</item>
      <item>OWENS I HOUŠKA, odvjetničko društvo d.o.o., OIB 04123051557, Praška 10, 10000 Zagreb</item>
      <item>HELCOM TRADE trgovačko društvo za proizvodnju, trgovinu i usluge, društvo s ograničenom odgovornošću, OIB 60566702025, Gospodarska Ulica 40, 42000 Varaždin</item>
      <item>Marko Tušek, OIB 77053515267, Aleja kralja Zvonimira 11, 42000 Varaždin</item>
    </derivirana_varijabla>
  </DomainObject.Predmet.OstaliListFormatedWithAdressOIB>
  <DomainObject.Predmet.OstaliListNazivFormated>
    <izvorni_sadrzaj>
      <item>Sudski registar</item>
      <item>Katarina Conar-brod</item>
      <item>KATARINA CONAR BROD</item>
      <item>OWENS I HOUŠKA, odvjetničko društvo d.o.o.</item>
      <item>HELCOM TRADE trgovačko društvo za proizvodnju, trgovinu i usluge, društvo s ograničenom odgovornošću</item>
      <item>Marko Tušek</item>
    </izvorni_sadrzaj>
    <derivirana_varijabla naziv="DomainObject.Predmet.OstaliListNazivFormated_1">
      <item>Sudski registar</item>
      <item>Katarina Conar-brod</item>
      <item>KATARINA CONAR BROD</item>
      <item>OWENS I HOUŠKA, odvjetničko društvo d.o.o.</item>
      <item>HELCOM TRADE trgovačko društvo za proizvodnju, trgovinu i usluge, društvo s ograničenom odgovornošću</item>
      <item>Marko Tušek</item>
    </derivirana_varijabla>
  </DomainObject.Predmet.OstaliListNazivFormated>
  <DomainObject.Predmet.OstaliListNazivFormatedOIB>
    <izvorni_sadrzaj>
      <item>Sudski registar</item>
      <item>Katarina Conar-brod, OIB 45444178361</item>
      <item>KATARINA CONAR BROD, OIB 45444178361</item>
      <item>OWENS I HOUŠKA, odvjetničko društvo d.o.o., OIB 04123051557</item>
      <item>HELCOM TRADE trgovačko društvo za proizvodnju, trgovinu i usluge, društvo s ograničenom odgovornošću, OIB 60566702025</item>
      <item>Marko Tušek, OIB 77053515267</item>
    </izvorni_sadrzaj>
    <derivirana_varijabla naziv="DomainObject.Predmet.OstaliListNazivFormatedOIB_1">
      <item>Sudski registar</item>
      <item>Katarina Conar-brod, OIB 45444178361</item>
      <item>KATARINA CONAR BROD, OIB 45444178361</item>
      <item>OWENS I HOUŠKA, odvjetničko društvo d.o.o., OIB 04123051557</item>
      <item>HELCOM TRADE trgovačko društvo za proizvodnju, trgovinu i usluge, društvo s ograničenom odgovornošću, OIB 60566702025</item>
      <item>Marko Tušek, OIB 77053515267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svibnja 2016.</izvorni_sadrzaj>
    <derivirana_varijabla naziv="DomainObject.Datum_1">18. svibnja 2016.</derivirana_varijabla>
  </DomainObject.Datum>
  <DomainObject.PoslovniBrojDokumenta>
    <izvorni_sadrzaj>St-104/2015-33</izvorni_sadrzaj>
    <derivirana_varijabla naziv="DomainObject.PoslovniBrojDokumenta_1">St-104/2015-33</derivirana_varijabla>
  </DomainObject.PoslovniBrojDokumenta>
  <DomainObject.Predmet.StrankaIDrugi>
    <izvorni_sadrzaj>Gradus društvo s ograničenom odgovornošću za građevinarstvo, poslovne usluge i trgovinu</izvorni_sadrzaj>
    <derivirana_varijabla naziv="DomainObject.Predmet.StrankaIDrugi_1">Gradus društvo s ograničenom odgovornošću za građevinarstvo, poslovne usluge i trgovinu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Gradus društvo s ograničenom odgovornošću za građevinarstvo, poslovne usluge i trgovinu, OIB 26860069791, Varaždinska ulica, odvojak II., 42000 Varaždin</izvorni_sadrzaj>
    <derivirana_varijabla naziv="DomainObject.Predmet.StrankaIDrugiAdressOIB_1">Gradus društvo s ograničenom odgovornošću za građevinarstvo, poslovne usluge i trgovinu, OIB 26860069791, Varaždinska ulica, odvojak II., 42000 Varaždin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Gradus društvo s ograničenom odgovornošću za građevinarstvo, poslovne usluge i trgovinu</item>
      <item>Sudski registar</item>
      <item>Katarina Conar-brod</item>
      <item>KATARINA CONAR BROD</item>
      <item>OWENS I HOUŠKA, odvjetničko društvo d.o.o.</item>
      <item>HELCOM TRADE trgovačko društvo za proizvodnju, trgovinu i usluge, društvo s ograničenom odgovornošću</item>
      <item>Marko Tušek</item>
    </izvorni_sadrzaj>
    <derivirana_varijabla naziv="DomainObject.Predmet.SudioniciListNaziv_1">
      <item>Gradus društvo s ograničenom odgovornošću za građevinarstvo, poslovne usluge i trgovinu</item>
      <item>Sudski registar</item>
      <item>Katarina Conar-brod</item>
      <item>KATARINA CONAR BROD</item>
      <item>OWENS I HOUŠKA, odvjetničko društvo d.o.o.</item>
      <item>HELCOM TRADE trgovačko društvo za proizvodnju, trgovinu i usluge, društvo s ograničenom odgovornošću</item>
      <item>Marko Tušek</item>
    </derivirana_varijabla>
  </DomainObject.Predmet.SudioniciListNaziv>
  <DomainObject.Predmet.SudioniciListAdressOIB>
    <izvorni_sadrzaj>
      <item>Gradus društvo s ograničenom odgovornošću za građevinarstvo, poslovne usluge i trgovinu, OIB 26860069791, Varaždinska ulica, odvojak II.,42000 Varaždin</item>
      <item>Sudski registar</item>
      <item>Katarina Conar-brod, OIB 45444178361, Juraja Križanića 92,42000 Varaždin</item>
      <item>KATARINA CONAR BROD, OIB 45444178361, KRIŽANIĆEVA 92,42000 Varaždin</item>
      <item>OWENS I HOUŠKA, odvjetničko društvo d.o.o., OIB 04123051557, Praška 10,10000 Zagreb</item>
      <item>HELCOM TRADE trgovačko društvo za proizvodnju, trgovinu i usluge, društvo s ograničenom odgovornošću, OIB 60566702025, Gospodarska Ulica 40,42000 Varaždin</item>
      <item>Marko Tušek, OIB 77053515267, Aleja kralja Zvonimira 11,42000 Varaždin</item>
    </izvorni_sadrzaj>
    <derivirana_varijabla naziv="DomainObject.Predmet.SudioniciListAdressOIB_1">
      <item>Gradus društvo s ograničenom odgovornošću za građevinarstvo, poslovne usluge i trgovinu, OIB 26860069791, Varaždinska ulica, odvojak II.,42000 Varaždin</item>
      <item>Sudski registar</item>
      <item>Katarina Conar-brod, OIB 45444178361, Juraja Križanića 92,42000 Varaždin</item>
      <item>KATARINA CONAR BROD, OIB 45444178361, KRIŽANIĆEVA 92,42000 Varaždin</item>
      <item>OWENS I HOUŠKA, odvjetničko društvo d.o.o., OIB 04123051557, Praška 10,10000 Zagreb</item>
      <item>HELCOM TRADE trgovačko društvo za proizvodnju, trgovinu i usluge, društvo s ograničenom odgovornošću, OIB 60566702025, Gospodarska Ulica 40,42000 Varaždin</item>
      <item>Marko Tušek, OIB 77053515267, Aleja kralja Zvonimira 11,42000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26860069791</item>
      <item>, OIB null</item>
      <item>, OIB 45444178361</item>
      <item>, OIB 45444178361</item>
      <item>, OIB 04123051557</item>
      <item>, OIB 60566702025</item>
      <item>, OIB 77053515267</item>
    </izvorni_sadrzaj>
    <derivirana_varijabla naziv="DomainObject.Predmet.SudioniciListNazivOIB_1">
      <item>, OIB 26860069791</item>
      <item>, OIB null</item>
      <item>, OIB 45444178361</item>
      <item>, OIB 45444178361</item>
      <item>, OIB 04123051557</item>
      <item>, OIB 60566702025</item>
      <item>, OIB 77053515267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Katarina Conar-Brod, OIB 45444178631, Ulica Juraja Križanića 92 Varaždin</item>
    </izvorni_sadrzaj>
    <derivirana_varijabla naziv="DomainObject.Predmet.StecajniUpraviteljiListAddressOIB_1">
      <item>Katarina Conar-Brod, OIB 45444178631, Ulica Juraja Križanića 92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475</properties:Words>
  <properties:Characters>2545</properties:Characters>
  <properties:Lines>69</properties:Lines>
  <properties:Paragraphs>31</properties:Paragraphs>
  <properties:TotalTime>51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2016-05-17T11:47:00Z</dcterms:created>
  <dc:creator>Ksenija Flack Makitan</dc:creator>
  <cp:lastModifiedBy>Lea Rogina</cp:lastModifiedBy>
  <cp:lastPrinted>2016-05-18T06:28:00Z</cp:lastPrinted>
  <dcterms:modified xmlns:xsi="http://www.w3.org/2001/XMLSchema-instance" xsi:type="dcterms:W3CDTF">2016-05-18T06:29:00Z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St-104/2015-33 / Odluka - Rješenje - odbačena prijava tražbine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