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d080" w14:paraId="659d080" w:rsidRDefault="00E02A3D" w:rsidP="00E02A3D" w:rsidR="00E02A3D" w:rsidRPr="00AB245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C6C2B" w:rsidP="002429A0" w:rsidR="004C6C2B" w:rsidRPr="00AB2455">
      <w:pPr>
        <w:jc w:val="right"/>
        <w:rPr>
          <w:sz w:val="24"/>
          <w:szCs w:val="24"/>
          <w:lang w:val="hr-HR"/>
        </w:rPr>
      </w:pPr>
    </w:p>
    <w:p w:rsidRDefault="004C6C2B" w:rsidP="00E02A3D" w:rsidR="004C6C2B" w:rsidRPr="00AB2455">
      <w:pPr>
        <w:rPr>
          <w:sz w:val="24"/>
          <w:szCs w:val="24"/>
          <w:lang w:val="hr-HR"/>
        </w:rPr>
      </w:pPr>
    </w:p>
    <w:p w:rsidRDefault="004C6C2B" w:rsidP="00E02A3D" w:rsidR="004C6C2B" w:rsidRPr="00AB2455">
      <w:pPr>
        <w:rPr>
          <w:sz w:val="24"/>
          <w:szCs w:val="24"/>
          <w:lang w:val="hr-HR"/>
        </w:rPr>
      </w:pPr>
    </w:p>
    <w:p w:rsidRDefault="00E02A3D" w:rsidP="00E02A3D" w:rsidR="00E02A3D" w:rsidRPr="00AB2455">
      <w:pPr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REPUBLIKA HRVATSKA </w:t>
      </w:r>
    </w:p>
    <w:p w:rsidRDefault="00E02A3D" w:rsidP="00E02A3D" w:rsidR="002429A0" w:rsidRPr="00AB2455">
      <w:pPr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B2455">
          <w:rPr>
            <w:sz w:val="24"/>
            <w:szCs w:val="24"/>
            <w:lang w:val="hr-HR"/>
          </w:rPr>
          <w:t>SUD U</w:t>
        </w:r>
      </w:smartTag>
      <w:r w:rsidRPr="00AB2455">
        <w:rPr>
          <w:sz w:val="24"/>
          <w:szCs w:val="24"/>
          <w:lang w:val="hr-HR"/>
        </w:rPr>
        <w:t xml:space="preserve"> ZADRU</w:t>
      </w:r>
    </w:p>
    <w:p w:rsidRDefault="002429A0" w:rsidP="00E02A3D" w:rsidR="00E02A3D" w:rsidRPr="00AB2455">
      <w:pPr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Dr. Franje Tuđmana 35</w:t>
      </w:r>
      <w:r w:rsidR="00BB488B" w:rsidRPr="00AB2455">
        <w:rPr>
          <w:sz w:val="24"/>
          <w:szCs w:val="24"/>
          <w:lang w:val="hr-HR"/>
        </w:rPr>
        <w:tab/>
      </w:r>
      <w:r w:rsidR="00BB488B" w:rsidRPr="00AB2455">
        <w:rPr>
          <w:sz w:val="24"/>
          <w:szCs w:val="24"/>
          <w:lang w:val="hr-HR"/>
        </w:rPr>
        <w:tab/>
      </w:r>
      <w:r w:rsidR="00BB488B" w:rsidRPr="00AB2455">
        <w:rPr>
          <w:sz w:val="24"/>
          <w:szCs w:val="24"/>
          <w:lang w:val="hr-HR"/>
        </w:rPr>
        <w:tab/>
      </w:r>
      <w:r w:rsidR="00BB488B" w:rsidRPr="00AB2455">
        <w:rPr>
          <w:sz w:val="24"/>
          <w:szCs w:val="24"/>
          <w:lang w:val="hr-HR"/>
        </w:rPr>
        <w:tab/>
      </w:r>
    </w:p>
    <w:p w:rsidRDefault="00E02A3D" w:rsidP="00E02A3D" w:rsidR="00E02A3D" w:rsidRPr="00AB2455">
      <w:pPr>
        <w:rPr>
          <w:sz w:val="24"/>
          <w:szCs w:val="24"/>
          <w:lang w:val="hr-HR"/>
        </w:rPr>
      </w:pPr>
    </w:p>
    <w:p w:rsidRDefault="001913FA" w:rsidP="001913FA" w:rsidR="00756FF6" w:rsidRPr="00AB2455">
      <w:pPr>
        <w:jc w:val="center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R E P U B L I K A   H R V A T S K A  </w:t>
      </w:r>
    </w:p>
    <w:p w:rsidRDefault="001913FA" w:rsidP="001913FA" w:rsidR="001913FA" w:rsidRPr="00AB2455">
      <w:pPr>
        <w:jc w:val="center"/>
        <w:rPr>
          <w:sz w:val="24"/>
          <w:szCs w:val="24"/>
          <w:lang w:val="hr-HR"/>
        </w:rPr>
      </w:pPr>
    </w:p>
    <w:p w:rsidRDefault="00E02A3D" w:rsidP="00E02A3D" w:rsidR="00E02A3D" w:rsidRPr="00AB2455">
      <w:pPr>
        <w:jc w:val="center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R J E Š E N J E</w:t>
      </w:r>
    </w:p>
    <w:p w:rsidRDefault="00E02A3D" w:rsidP="00E02A3D" w:rsidR="00E02A3D" w:rsidRPr="00AB2455">
      <w:pPr>
        <w:rPr>
          <w:sz w:val="24"/>
          <w:szCs w:val="24"/>
          <w:lang w:val="hr-HR"/>
        </w:rPr>
      </w:pPr>
    </w:p>
    <w:p w:rsidRDefault="00E02A3D" w:rsidP="002429A0" w:rsidR="000251D0" w:rsidRP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ab/>
        <w:t xml:space="preserve"> </w:t>
      </w:r>
      <w:r w:rsidR="00756FF6" w:rsidRPr="00AB2455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756FF6" w:rsidRPr="00AB2455">
          <w:rPr>
            <w:sz w:val="24"/>
            <w:szCs w:val="24"/>
            <w:lang w:val="hr-HR"/>
          </w:rPr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="00756FF6" w:rsidRPr="00AB2455">
            <w:rPr>
              <w:sz w:val="24"/>
              <w:szCs w:val="24"/>
              <w:lang w:val="hr-HR"/>
            </w:rPr>
            <w:t>u</w:t>
          </w:r>
        </w:smartTag>
      </w:smartTag>
      <w:r w:rsidR="00756FF6" w:rsidRPr="00AB2455">
        <w:rPr>
          <w:sz w:val="24"/>
          <w:szCs w:val="24"/>
          <w:lang w:val="hr-HR"/>
        </w:rPr>
        <w:t xml:space="preserve"> Zadru po su</w:t>
      </w:r>
      <w:r w:rsidR="002429A0" w:rsidRPr="00AB2455">
        <w:rPr>
          <w:sz w:val="24"/>
          <w:szCs w:val="24"/>
          <w:lang w:val="hr-HR"/>
        </w:rPr>
        <w:t xml:space="preserve">tkinji </w:t>
      </w:r>
      <w:r w:rsidR="001913FA" w:rsidRPr="00AB2455">
        <w:rPr>
          <w:sz w:val="24"/>
          <w:szCs w:val="24"/>
          <w:lang w:val="hr-HR"/>
        </w:rPr>
        <w:t xml:space="preserve">Ani Markač </w:t>
      </w:r>
      <w:r w:rsidR="002429A0" w:rsidRPr="00AB2455">
        <w:rPr>
          <w:sz w:val="24"/>
          <w:szCs w:val="24"/>
          <w:lang w:val="hr-HR"/>
        </w:rPr>
        <w:t>u stečajnom postupku nad stečajnim dužnikom Stečajna masa iza GRAĐEVINSKO PODUZEĆE RADNIK d.d. u stečaju Zadar, Miroslava Krleže 3/C, OIB:13464167424, kojeg zastupa stečajni upravitelj Frane Zvonimir Negro, temeljem odluke skupštine vjerovnik</w:t>
      </w:r>
      <w:r w:rsidR="001913FA" w:rsidRPr="00AB2455">
        <w:rPr>
          <w:sz w:val="24"/>
          <w:szCs w:val="24"/>
          <w:lang w:val="hr-HR"/>
        </w:rPr>
        <w:t>a od 10. prosinca 2003., dana 29</w:t>
      </w:r>
      <w:r w:rsidR="002429A0" w:rsidRPr="00AB2455">
        <w:rPr>
          <w:sz w:val="24"/>
          <w:szCs w:val="24"/>
          <w:lang w:val="hr-HR"/>
        </w:rPr>
        <w:t xml:space="preserve">. </w:t>
      </w:r>
      <w:r w:rsidR="001913FA" w:rsidRPr="00AB2455">
        <w:rPr>
          <w:sz w:val="24"/>
          <w:szCs w:val="24"/>
          <w:lang w:val="hr-HR"/>
        </w:rPr>
        <w:t xml:space="preserve">prosinca </w:t>
      </w:r>
      <w:r w:rsidR="002429A0" w:rsidRPr="00AB2455">
        <w:rPr>
          <w:sz w:val="24"/>
          <w:szCs w:val="24"/>
          <w:lang w:val="hr-HR"/>
        </w:rPr>
        <w:t xml:space="preserve">2017., </w:t>
      </w:r>
    </w:p>
    <w:p w:rsidRDefault="002429A0" w:rsidP="002429A0" w:rsidR="005D6F24" w:rsidRP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 </w:t>
      </w:r>
    </w:p>
    <w:p w:rsidRDefault="00E02A3D" w:rsidP="00E02A3D" w:rsidR="00E02A3D" w:rsidRPr="00AB2455">
      <w:pPr>
        <w:jc w:val="center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r </w:t>
      </w:r>
      <w:r w:rsidR="00824423" w:rsidRPr="00AB2455">
        <w:rPr>
          <w:sz w:val="24"/>
          <w:szCs w:val="24"/>
          <w:lang w:val="hr-HR"/>
        </w:rPr>
        <w:t xml:space="preserve">i </w:t>
      </w:r>
      <w:r w:rsidRPr="00AB2455">
        <w:rPr>
          <w:sz w:val="24"/>
          <w:szCs w:val="24"/>
          <w:lang w:val="hr-HR"/>
        </w:rPr>
        <w:t>j e š i o   j e</w:t>
      </w:r>
    </w:p>
    <w:p w:rsidRDefault="00E02A3D" w:rsidP="00E02A3D" w:rsidR="00E02A3D" w:rsidRPr="00AB2455">
      <w:pPr>
        <w:jc w:val="center"/>
        <w:rPr>
          <w:sz w:val="24"/>
          <w:szCs w:val="24"/>
          <w:lang w:val="hr-HR"/>
        </w:rPr>
      </w:pPr>
    </w:p>
    <w:p w:rsidRDefault="00430314" w:rsidP="00AB2455" w:rsidR="00756FF6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I</w:t>
      </w:r>
      <w:r w:rsidR="000251D0" w:rsidRPr="00AB2455">
        <w:rPr>
          <w:sz w:val="24"/>
          <w:szCs w:val="24"/>
          <w:lang w:val="hr-HR"/>
        </w:rPr>
        <w:t>.</w:t>
      </w:r>
      <w:r w:rsidR="002429A0" w:rsidRPr="00AB2455">
        <w:rPr>
          <w:sz w:val="24"/>
          <w:szCs w:val="24"/>
          <w:lang w:val="hr-HR"/>
        </w:rPr>
        <w:tab/>
      </w:r>
      <w:r w:rsidRPr="00AB2455">
        <w:rPr>
          <w:sz w:val="24"/>
          <w:szCs w:val="24"/>
          <w:lang w:val="hr-HR"/>
        </w:rPr>
        <w:t>Određuje se prodaja</w:t>
      </w:r>
      <w:r w:rsidR="00AB2455">
        <w:rPr>
          <w:sz w:val="24"/>
          <w:szCs w:val="24"/>
          <w:lang w:val="hr-HR"/>
        </w:rPr>
        <w:t xml:space="preserve"> u stečajnom postupku nekretnine</w:t>
      </w:r>
      <w:r w:rsidRPr="00AB2455">
        <w:rPr>
          <w:sz w:val="24"/>
          <w:szCs w:val="24"/>
          <w:lang w:val="hr-HR"/>
        </w:rPr>
        <w:t xml:space="preserve"> stečajnog dužnika</w:t>
      </w:r>
      <w:r w:rsidR="002429A0" w:rsidRPr="00AB2455">
        <w:rPr>
          <w:sz w:val="24"/>
          <w:szCs w:val="24"/>
          <w:lang w:val="hr-HR"/>
        </w:rPr>
        <w:t xml:space="preserve"> Stečajna masa iza GRAĐEVINSKO PODUZEĆE RADNIK d.d. u stečaju Zadar, Miroslava Krleže 3/C, OIB:13464167424</w:t>
      </w:r>
      <w:r w:rsidR="00AB2455" w:rsidRPr="00AB2455">
        <w:rPr>
          <w:sz w:val="24"/>
          <w:szCs w:val="24"/>
          <w:lang w:val="hr-HR"/>
        </w:rPr>
        <w:t xml:space="preserve">, </w:t>
      </w:r>
      <w:r w:rsidR="00756FF6" w:rsidRPr="00AB2455">
        <w:rPr>
          <w:sz w:val="24"/>
          <w:szCs w:val="24"/>
          <w:lang w:val="hr-HR"/>
        </w:rPr>
        <w:t xml:space="preserve">upisane u zk.ul.br. </w:t>
      </w:r>
      <w:r w:rsidR="002429A0" w:rsidRPr="00AB2455">
        <w:rPr>
          <w:sz w:val="24"/>
          <w:szCs w:val="24"/>
          <w:lang w:val="hr-HR"/>
        </w:rPr>
        <w:t>904 k.o. Buković</w:t>
      </w:r>
      <w:r w:rsidR="004E1808" w:rsidRPr="00AB2455">
        <w:rPr>
          <w:sz w:val="24"/>
          <w:szCs w:val="24"/>
          <w:lang w:val="hr-HR"/>
        </w:rPr>
        <w:t>,</w:t>
      </w:r>
      <w:r w:rsidR="00756FF6" w:rsidRPr="00AB2455">
        <w:rPr>
          <w:sz w:val="24"/>
          <w:szCs w:val="24"/>
          <w:lang w:val="hr-HR"/>
        </w:rPr>
        <w:t xml:space="preserve"> oznake čest. zem.  </w:t>
      </w:r>
      <w:r w:rsidR="002429A0" w:rsidRPr="00AB2455">
        <w:rPr>
          <w:sz w:val="24"/>
          <w:szCs w:val="24"/>
          <w:lang w:val="hr-HR"/>
        </w:rPr>
        <w:t>1202/24, u naravi temelj</w:t>
      </w:r>
      <w:r w:rsidR="000251D0" w:rsidRPr="00AB2455">
        <w:rPr>
          <w:sz w:val="24"/>
          <w:szCs w:val="24"/>
          <w:lang w:val="hr-HR"/>
        </w:rPr>
        <w:t>i</w:t>
      </w:r>
      <w:r w:rsidR="002429A0" w:rsidRPr="00AB2455">
        <w:rPr>
          <w:sz w:val="24"/>
          <w:szCs w:val="24"/>
          <w:lang w:val="hr-HR"/>
        </w:rPr>
        <w:t xml:space="preserve"> i dvorište, temelji površine 646 m2, dvorište 676 m2, ukupno 1322 m2. </w:t>
      </w:r>
    </w:p>
    <w:p w:rsidRDefault="00AB2455" w:rsidP="00AB2455" w:rsidR="00AB2455" w:rsidRPr="00AB2455">
      <w:pPr>
        <w:jc w:val="both"/>
        <w:rPr>
          <w:sz w:val="24"/>
          <w:szCs w:val="24"/>
          <w:lang w:val="hr-HR"/>
        </w:rPr>
      </w:pPr>
    </w:p>
    <w:p w:rsidRDefault="00430314" w:rsidP="000251D0" w:rsidR="00430314" w:rsidRP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II</w:t>
      </w:r>
      <w:r w:rsidR="000251D0" w:rsidRPr="00AB2455">
        <w:rPr>
          <w:sz w:val="24"/>
          <w:szCs w:val="24"/>
          <w:lang w:val="hr-HR"/>
        </w:rPr>
        <w:t>.</w:t>
      </w:r>
      <w:r w:rsidR="000251D0" w:rsidRPr="00AB2455">
        <w:rPr>
          <w:sz w:val="24"/>
          <w:szCs w:val="24"/>
          <w:lang w:val="hr-HR"/>
        </w:rPr>
        <w:tab/>
      </w:r>
      <w:r w:rsidRPr="00AB2455">
        <w:rPr>
          <w:sz w:val="24"/>
          <w:szCs w:val="24"/>
          <w:lang w:val="hr-HR"/>
        </w:rPr>
        <w:t xml:space="preserve"> </w:t>
      </w:r>
      <w:r w:rsidR="005D6F24" w:rsidRPr="00AB2455">
        <w:rPr>
          <w:sz w:val="24"/>
          <w:szCs w:val="24"/>
          <w:lang w:val="hr-HR"/>
        </w:rPr>
        <w:t xml:space="preserve">  </w:t>
      </w:r>
      <w:r w:rsidRPr="00AB2455">
        <w:rPr>
          <w:sz w:val="24"/>
          <w:szCs w:val="24"/>
          <w:lang w:val="hr-HR"/>
        </w:rPr>
        <w:t>Utvrđuje se vrijednost nekretnine iz točke</w:t>
      </w:r>
      <w:r w:rsidR="00405F0E" w:rsidRPr="00AB2455">
        <w:rPr>
          <w:sz w:val="24"/>
          <w:szCs w:val="24"/>
          <w:lang w:val="hr-HR"/>
        </w:rPr>
        <w:t xml:space="preserve"> I</w:t>
      </w:r>
      <w:r w:rsidRPr="00AB2455">
        <w:rPr>
          <w:sz w:val="24"/>
          <w:szCs w:val="24"/>
          <w:lang w:val="hr-HR"/>
        </w:rPr>
        <w:t>.</w:t>
      </w:r>
      <w:r w:rsidR="00405F0E" w:rsidRPr="00AB2455">
        <w:rPr>
          <w:sz w:val="24"/>
          <w:szCs w:val="24"/>
          <w:lang w:val="hr-HR"/>
        </w:rPr>
        <w:t xml:space="preserve"> </w:t>
      </w:r>
      <w:r w:rsidRPr="00AB2455">
        <w:rPr>
          <w:sz w:val="24"/>
          <w:szCs w:val="24"/>
          <w:lang w:val="hr-HR"/>
        </w:rPr>
        <w:t xml:space="preserve">kao početna cijena u iznosu od </w:t>
      </w:r>
      <w:r w:rsidR="004C2B10" w:rsidRPr="00AB2455">
        <w:rPr>
          <w:sz w:val="24"/>
          <w:szCs w:val="24"/>
          <w:lang w:val="hr-HR"/>
        </w:rPr>
        <w:t xml:space="preserve"> </w:t>
      </w:r>
      <w:r w:rsidR="002429A0" w:rsidRPr="00AB2455">
        <w:rPr>
          <w:sz w:val="24"/>
          <w:szCs w:val="24"/>
          <w:lang w:val="hr-HR"/>
        </w:rPr>
        <w:t xml:space="preserve">160.000,00 </w:t>
      </w:r>
      <w:r w:rsidR="00405F0E" w:rsidRPr="00AB2455">
        <w:rPr>
          <w:sz w:val="24"/>
          <w:szCs w:val="24"/>
          <w:lang w:val="hr-HR"/>
        </w:rPr>
        <w:t>kuna.</w:t>
      </w:r>
      <w:r w:rsidRPr="00AB2455">
        <w:rPr>
          <w:sz w:val="24"/>
          <w:szCs w:val="24"/>
          <w:lang w:val="hr-HR"/>
        </w:rPr>
        <w:t xml:space="preserve"> </w:t>
      </w:r>
    </w:p>
    <w:p w:rsidRDefault="00104672" w:rsidP="000251D0" w:rsidR="00104672" w:rsidRPr="00AB2455">
      <w:pPr>
        <w:jc w:val="both"/>
        <w:rPr>
          <w:sz w:val="24"/>
          <w:szCs w:val="24"/>
          <w:lang w:val="hr-HR"/>
        </w:rPr>
      </w:pPr>
    </w:p>
    <w:p w:rsidRDefault="00104672" w:rsidP="00AB2455" w:rsidR="004F54D9" w:rsidRP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III</w:t>
      </w:r>
      <w:r w:rsidR="000251D0" w:rsidRPr="00AB2455">
        <w:rPr>
          <w:sz w:val="24"/>
          <w:szCs w:val="24"/>
          <w:lang w:val="hr-HR"/>
        </w:rPr>
        <w:t>.</w:t>
      </w:r>
      <w:r w:rsidR="000251D0" w:rsidRPr="00AB2455">
        <w:rPr>
          <w:sz w:val="24"/>
          <w:szCs w:val="24"/>
          <w:lang w:val="hr-HR"/>
        </w:rPr>
        <w:tab/>
      </w:r>
      <w:r w:rsidRPr="00AB2455">
        <w:rPr>
          <w:sz w:val="24"/>
          <w:szCs w:val="24"/>
          <w:lang w:val="hr-HR"/>
        </w:rPr>
        <w:t xml:space="preserve"> </w:t>
      </w:r>
      <w:r w:rsidR="004E1808" w:rsidRPr="00AB2455">
        <w:rPr>
          <w:sz w:val="24"/>
          <w:szCs w:val="24"/>
          <w:lang w:val="hr-HR"/>
        </w:rPr>
        <w:t xml:space="preserve">Određuje se prodaja u stečajnom postupku nekretnine stečajnog dužnika </w:t>
      </w:r>
      <w:r w:rsidR="002429A0" w:rsidRPr="00AB2455">
        <w:rPr>
          <w:sz w:val="24"/>
          <w:szCs w:val="24"/>
          <w:lang w:val="hr-HR"/>
        </w:rPr>
        <w:t>Stečajna masa iza GRAĐEVINSKO PODUZEĆE RADNIK d.d. u stečaju Zadar, Mirosl</w:t>
      </w:r>
      <w:r w:rsidR="00AB2455" w:rsidRPr="00AB2455">
        <w:rPr>
          <w:sz w:val="24"/>
          <w:szCs w:val="24"/>
          <w:lang w:val="hr-HR"/>
        </w:rPr>
        <w:t xml:space="preserve">ava Krleže 3/C, OIB:13464167424, </w:t>
      </w:r>
      <w:r w:rsidR="004F54D9" w:rsidRPr="00AB2455">
        <w:rPr>
          <w:sz w:val="24"/>
          <w:szCs w:val="24"/>
          <w:lang w:val="hr-HR"/>
        </w:rPr>
        <w:t>upisane u zk.ul.br. 907</w:t>
      </w:r>
      <w:r w:rsidR="004E1808" w:rsidRPr="00AB2455">
        <w:rPr>
          <w:sz w:val="24"/>
          <w:szCs w:val="24"/>
          <w:lang w:val="hr-HR"/>
        </w:rPr>
        <w:t xml:space="preserve"> k.o. B</w:t>
      </w:r>
      <w:r w:rsidR="004F54D9" w:rsidRPr="00AB2455">
        <w:rPr>
          <w:sz w:val="24"/>
          <w:szCs w:val="24"/>
          <w:lang w:val="hr-HR"/>
        </w:rPr>
        <w:t>uković</w:t>
      </w:r>
      <w:r w:rsidR="004E1808" w:rsidRPr="00AB2455">
        <w:rPr>
          <w:sz w:val="24"/>
          <w:szCs w:val="24"/>
          <w:lang w:val="hr-HR"/>
        </w:rPr>
        <w:t xml:space="preserve">, </w:t>
      </w:r>
      <w:r w:rsidR="004F54D9" w:rsidRPr="00AB2455">
        <w:rPr>
          <w:sz w:val="24"/>
          <w:szCs w:val="24"/>
          <w:lang w:val="hr-HR"/>
        </w:rPr>
        <w:t xml:space="preserve">oznake čest. zem.  1202/25, suvlasnički dio s neodređenim omjerom ETAŽNO VLASNIŠTVO (E-2), stambeno poslovna zgrada "Barice" –Bs-2, lamela "B", </w:t>
      </w:r>
      <w:r w:rsidR="000251D0" w:rsidRPr="00AB2455">
        <w:rPr>
          <w:sz w:val="24"/>
          <w:szCs w:val="24"/>
          <w:lang w:val="hr-HR"/>
        </w:rPr>
        <w:t>u naravi poslovni prostor, roh bau</w:t>
      </w:r>
      <w:r w:rsidR="00354E20">
        <w:rPr>
          <w:sz w:val="24"/>
          <w:szCs w:val="24"/>
          <w:lang w:val="hr-HR"/>
        </w:rPr>
        <w:t>.</w:t>
      </w:r>
    </w:p>
    <w:p w:rsidRDefault="004E1808" w:rsidP="001B5F5C" w:rsidR="001913FA" w:rsidRPr="00AB2455">
      <w:pPr>
        <w:pStyle w:val="StandardWeb"/>
        <w:jc w:val="both"/>
      </w:pPr>
      <w:r w:rsidRPr="00AB2455">
        <w:t>IV</w:t>
      </w:r>
      <w:r w:rsidR="000251D0" w:rsidRPr="00AB2455">
        <w:t>.</w:t>
      </w:r>
      <w:r w:rsidR="000251D0" w:rsidRPr="00AB2455">
        <w:tab/>
      </w:r>
      <w:r w:rsidRPr="00AB2455">
        <w:t>Utvrđuje se vrijednost nekretnine iz točke III. izreke rješenja kao početna cijena u iznosu od</w:t>
      </w:r>
      <w:r w:rsidR="001B5F5C" w:rsidRPr="00AB2455">
        <w:t xml:space="preserve"> </w:t>
      </w:r>
      <w:r w:rsidR="004F54D9" w:rsidRPr="00AB2455">
        <w:t>80.000,00 kuna</w:t>
      </w:r>
      <w:r w:rsidR="001B5F5C" w:rsidRPr="00AB2455">
        <w:t>.</w:t>
      </w:r>
      <w:r w:rsidR="00027A9D" w:rsidRPr="00AB2455">
        <w:t xml:space="preserve"> </w:t>
      </w:r>
    </w:p>
    <w:p w:rsidRDefault="000251D0" w:rsidP="00AB2455" w:rsidR="00AB2455" w:rsidRP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V .</w:t>
      </w:r>
      <w:r w:rsidRPr="00AB2455">
        <w:rPr>
          <w:sz w:val="24"/>
          <w:szCs w:val="24"/>
          <w:lang w:val="hr-HR"/>
        </w:rPr>
        <w:tab/>
      </w:r>
      <w:r w:rsidR="001913FA" w:rsidRPr="00AB2455">
        <w:rPr>
          <w:sz w:val="24"/>
          <w:szCs w:val="24"/>
          <w:lang w:val="hr-HR"/>
        </w:rPr>
        <w:t>Određuje se prodaja u stečajnom postupku nekretnine stečajnog dužnika Stečajna masa iza GRAĐEVINSKO PODUZEĆE RADNIK d.d. u stečaju Zadar, Miroslava Krleže 3/C, OIB:13464167424 upisane u zk.ul.br.</w:t>
      </w:r>
      <w:r w:rsidR="00AB2455" w:rsidRPr="00AB2455">
        <w:rPr>
          <w:sz w:val="24"/>
          <w:szCs w:val="24"/>
          <w:lang w:val="hr-HR"/>
        </w:rPr>
        <w:t xml:space="preserve">1132 </w:t>
      </w:r>
      <w:r w:rsidR="001913FA" w:rsidRPr="00AB2455">
        <w:rPr>
          <w:sz w:val="24"/>
          <w:szCs w:val="24"/>
          <w:lang w:val="hr-HR"/>
        </w:rPr>
        <w:t xml:space="preserve">k.o. </w:t>
      </w:r>
      <w:r w:rsidR="00AB2455" w:rsidRPr="00AB2455">
        <w:rPr>
          <w:sz w:val="24"/>
          <w:szCs w:val="24"/>
          <w:lang w:val="hr-HR"/>
        </w:rPr>
        <w:t>Šopot</w:t>
      </w:r>
      <w:r w:rsidR="001913FA" w:rsidRPr="00AB2455">
        <w:rPr>
          <w:sz w:val="24"/>
          <w:szCs w:val="24"/>
          <w:lang w:val="hr-HR"/>
        </w:rPr>
        <w:t xml:space="preserve">, oznake čest. zem.  </w:t>
      </w:r>
      <w:r w:rsidR="00AB2455" w:rsidRPr="00AB2455">
        <w:rPr>
          <w:sz w:val="24"/>
          <w:szCs w:val="24"/>
          <w:lang w:val="hr-HR"/>
        </w:rPr>
        <w:t xml:space="preserve">1248/193, u naravi zgrada, porta, skladište i dvor,  zgrada površine 137m2, porta površine 55m2, skladište 227m2 i dvor 12671 m2, ukupno 13090 m2. </w:t>
      </w:r>
    </w:p>
    <w:p w:rsidRDefault="00AB2455" w:rsidP="00AB2455" w:rsidR="001913FA" w:rsidRPr="00AB2455">
      <w:pPr>
        <w:pStyle w:val="StandardWeb"/>
        <w:jc w:val="both"/>
      </w:pPr>
      <w:r>
        <w:t>VI</w:t>
      </w:r>
      <w:r w:rsidR="001913FA" w:rsidRPr="00AB2455">
        <w:t>.</w:t>
      </w:r>
      <w:r w:rsidR="001913FA" w:rsidRPr="00AB2455">
        <w:tab/>
        <w:t xml:space="preserve">Utvrđuje se vrijednost nekretnine iz točke III. izreke rješenja kao početna cijena u iznosu od </w:t>
      </w:r>
      <w:r>
        <w:t xml:space="preserve">594.084,32 </w:t>
      </w:r>
      <w:r w:rsidR="001913FA" w:rsidRPr="00AB2455">
        <w:t xml:space="preserve">kuna. </w:t>
      </w:r>
    </w:p>
    <w:p w:rsidRDefault="00AB2455" w:rsidP="00756FF6" w:rsidR="00354E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VII.</w:t>
      </w:r>
      <w:r>
        <w:rPr>
          <w:sz w:val="24"/>
          <w:szCs w:val="24"/>
          <w:lang w:val="hr-HR"/>
        </w:rPr>
        <w:tab/>
      </w:r>
      <w:r w:rsidR="005468B8" w:rsidRPr="00AB2455">
        <w:rPr>
          <w:sz w:val="24"/>
          <w:szCs w:val="24"/>
          <w:lang w:val="hr-HR"/>
        </w:rPr>
        <w:t>Nekretnin</w:t>
      </w:r>
      <w:r w:rsidR="00756FF6" w:rsidRPr="00AB2455">
        <w:rPr>
          <w:sz w:val="24"/>
          <w:szCs w:val="24"/>
          <w:lang w:val="hr-HR"/>
        </w:rPr>
        <w:t xml:space="preserve">a </w:t>
      </w:r>
      <w:r w:rsidR="00430314" w:rsidRPr="00AB2455">
        <w:rPr>
          <w:sz w:val="24"/>
          <w:szCs w:val="24"/>
          <w:lang w:val="hr-HR"/>
        </w:rPr>
        <w:t>iz točke I</w:t>
      </w:r>
      <w:r>
        <w:rPr>
          <w:sz w:val="24"/>
          <w:szCs w:val="24"/>
          <w:lang w:val="hr-HR"/>
        </w:rPr>
        <w:t xml:space="preserve">., </w:t>
      </w:r>
      <w:r w:rsidR="004F54D9" w:rsidRPr="00AB2455">
        <w:rPr>
          <w:sz w:val="24"/>
          <w:szCs w:val="24"/>
          <w:lang w:val="hr-HR"/>
        </w:rPr>
        <w:t>III</w:t>
      </w:r>
      <w:r w:rsidR="00430314" w:rsidRPr="00AB245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i V. </w:t>
      </w:r>
      <w:r w:rsidR="00430314" w:rsidRPr="00AB2455">
        <w:rPr>
          <w:sz w:val="24"/>
          <w:szCs w:val="24"/>
          <w:lang w:val="hr-HR"/>
        </w:rPr>
        <w:t>ovog rješenja prodat će se na usmeno</w:t>
      </w:r>
      <w:r w:rsidR="00756FF6" w:rsidRPr="00AB2455">
        <w:rPr>
          <w:sz w:val="24"/>
          <w:szCs w:val="24"/>
          <w:lang w:val="hr-HR"/>
        </w:rPr>
        <w:t>j</w:t>
      </w:r>
      <w:r w:rsidR="00430314" w:rsidRPr="00AB2455">
        <w:rPr>
          <w:sz w:val="24"/>
          <w:szCs w:val="24"/>
          <w:lang w:val="hr-HR"/>
        </w:rPr>
        <w:t xml:space="preserve"> javno</w:t>
      </w:r>
      <w:r w:rsidR="00756FF6" w:rsidRPr="00AB2455">
        <w:rPr>
          <w:sz w:val="24"/>
          <w:szCs w:val="24"/>
          <w:lang w:val="hr-HR"/>
        </w:rPr>
        <w:t>j</w:t>
      </w:r>
      <w:r w:rsidR="00430314" w:rsidRPr="00AB2455">
        <w:rPr>
          <w:sz w:val="24"/>
          <w:szCs w:val="24"/>
          <w:lang w:val="hr-HR"/>
        </w:rPr>
        <w:t xml:space="preserve"> </w:t>
      </w:r>
      <w:r w:rsidR="00756FF6" w:rsidRPr="00AB2455">
        <w:rPr>
          <w:sz w:val="24"/>
          <w:szCs w:val="24"/>
          <w:lang w:val="hr-HR"/>
        </w:rPr>
        <w:t>dražbi.</w:t>
      </w:r>
    </w:p>
    <w:p w:rsidRDefault="00354E20" w:rsidP="00354E20" w:rsidR="00354E20" w:rsidRPr="00375A32">
      <w:pPr>
        <w:pStyle w:val="StandardWeb"/>
        <w:jc w:val="both"/>
        <w:rPr>
          <w:b/>
        </w:rPr>
      </w:pPr>
      <w:r>
        <w:t>VIII.</w:t>
      </w:r>
      <w:r>
        <w:tab/>
        <w:t xml:space="preserve">Nekretnina iz točke I., III.  i V. </w:t>
      </w:r>
      <w:r w:rsidRPr="00375A32">
        <w:t>ovog rješenja</w:t>
      </w:r>
      <w:r>
        <w:t xml:space="preserve"> su bez upisanih tereta.</w:t>
      </w:r>
    </w:p>
    <w:p w:rsidRDefault="00354E20" w:rsidP="00756FF6" w:rsidR="00354E20" w:rsidRPr="00AB2455">
      <w:pPr>
        <w:jc w:val="both"/>
        <w:rPr>
          <w:sz w:val="24"/>
          <w:szCs w:val="24"/>
          <w:lang w:val="hr-HR"/>
        </w:rPr>
      </w:pPr>
    </w:p>
    <w:p w:rsidRDefault="000251D0" w:rsidP="00756FF6" w:rsidR="000251D0" w:rsidRPr="00AB2455">
      <w:pPr>
        <w:jc w:val="both"/>
        <w:rPr>
          <w:sz w:val="24"/>
          <w:szCs w:val="24"/>
          <w:lang w:val="hr-HR"/>
        </w:rPr>
      </w:pPr>
    </w:p>
    <w:p w:rsidRDefault="00354E20" w:rsidP="000251D0" w:rsidR="000251D0" w:rsidRPr="00AB245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IX</w:t>
      </w:r>
      <w:r w:rsidR="000251D0" w:rsidRPr="00AB2455">
        <w:rPr>
          <w:sz w:val="24"/>
          <w:szCs w:val="24"/>
          <w:lang w:val="hr-HR"/>
        </w:rPr>
        <w:t>.</w:t>
      </w:r>
      <w:r w:rsidR="000251D0" w:rsidRPr="00AB2455">
        <w:rPr>
          <w:sz w:val="24"/>
          <w:szCs w:val="24"/>
          <w:lang w:val="hr-HR"/>
        </w:rPr>
        <w:tab/>
        <w:t xml:space="preserve">Nalaže se Općinskog suda u Zadru, Zemljišnoknjižnom odjelu Benkovac, u zemljišnoj knjizi, zk.ul. 904. i zk.ul. 907. k.o. Buković </w:t>
      </w:r>
      <w:r w:rsidR="00AB2455">
        <w:rPr>
          <w:sz w:val="24"/>
          <w:szCs w:val="24"/>
          <w:lang w:val="hr-HR"/>
        </w:rPr>
        <w:t xml:space="preserve"> i zk. ul. 1132 k.o. Šopot </w:t>
      </w:r>
      <w:r w:rsidR="000251D0" w:rsidRPr="00AB2455">
        <w:rPr>
          <w:sz w:val="24"/>
          <w:szCs w:val="24"/>
          <w:lang w:val="hr-HR"/>
        </w:rPr>
        <w:t>izvršiti upis zabilježbe ovog rješenja o prodaji nekretnina</w:t>
      </w:r>
      <w:r w:rsidR="00AB2455">
        <w:rPr>
          <w:sz w:val="24"/>
          <w:szCs w:val="24"/>
          <w:lang w:val="hr-HR"/>
        </w:rPr>
        <w:t xml:space="preserve"> pobliže označen</w:t>
      </w:r>
      <w:r>
        <w:rPr>
          <w:sz w:val="24"/>
          <w:szCs w:val="24"/>
          <w:lang w:val="hr-HR"/>
        </w:rPr>
        <w:t>ih</w:t>
      </w:r>
      <w:r w:rsidR="00AB2455">
        <w:rPr>
          <w:sz w:val="24"/>
          <w:szCs w:val="24"/>
          <w:lang w:val="hr-HR"/>
        </w:rPr>
        <w:t xml:space="preserve"> u točk</w:t>
      </w:r>
      <w:r>
        <w:rPr>
          <w:sz w:val="24"/>
          <w:szCs w:val="24"/>
          <w:lang w:val="hr-HR"/>
        </w:rPr>
        <w:t>ama</w:t>
      </w:r>
      <w:r w:rsidR="00AB2455">
        <w:rPr>
          <w:sz w:val="24"/>
          <w:szCs w:val="24"/>
          <w:lang w:val="hr-HR"/>
        </w:rPr>
        <w:t xml:space="preserve">  I., </w:t>
      </w:r>
      <w:r w:rsidR="000251D0" w:rsidRPr="00AB2455">
        <w:rPr>
          <w:sz w:val="24"/>
          <w:szCs w:val="24"/>
          <w:lang w:val="hr-HR"/>
        </w:rPr>
        <w:t>III.</w:t>
      </w:r>
      <w:r w:rsidR="00AB2455">
        <w:rPr>
          <w:sz w:val="24"/>
          <w:szCs w:val="24"/>
          <w:lang w:val="hr-HR"/>
        </w:rPr>
        <w:t xml:space="preserve"> i V.</w:t>
      </w:r>
      <w:r w:rsidR="000251D0" w:rsidRPr="00AB2455">
        <w:rPr>
          <w:sz w:val="24"/>
          <w:szCs w:val="24"/>
          <w:lang w:val="hr-HR"/>
        </w:rPr>
        <w:t xml:space="preserve"> izreke istog. </w:t>
      </w:r>
    </w:p>
    <w:p w:rsidRDefault="00756FF6" w:rsidP="00756FF6" w:rsidR="00AB2455">
      <w:pPr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 </w:t>
      </w:r>
    </w:p>
    <w:p w:rsidRDefault="00125769" w:rsidP="00756FF6" w:rsidR="00125769" w:rsidRPr="00AB2455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AB2455">
      <w:pPr>
        <w:pStyle w:val="Tijeloteksta"/>
        <w:jc w:val="center"/>
        <w:rPr>
          <w:szCs w:val="24"/>
        </w:rPr>
      </w:pPr>
      <w:r w:rsidRPr="00AB2455">
        <w:rPr>
          <w:szCs w:val="24"/>
        </w:rPr>
        <w:t>Obrazloženje</w:t>
      </w:r>
    </w:p>
    <w:p w:rsidRDefault="00E02A3D" w:rsidP="00E02A3D" w:rsidR="00E02A3D" w:rsidRPr="00AB2455">
      <w:pPr>
        <w:pStyle w:val="Tijeloteksta"/>
        <w:jc w:val="center"/>
        <w:rPr>
          <w:szCs w:val="24"/>
        </w:rPr>
      </w:pPr>
    </w:p>
    <w:p w:rsidRDefault="00E02A3D" w:rsidP="002D5A58" w:rsidR="001902E4" w:rsidRPr="00AB2455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U stečajnom postupku nad stečajnim dužnikom</w:t>
      </w:r>
      <w:r w:rsidR="00405F0E" w:rsidRPr="00AB2455">
        <w:rPr>
          <w:sz w:val="24"/>
          <w:szCs w:val="24"/>
          <w:lang w:val="hr-HR"/>
        </w:rPr>
        <w:t xml:space="preserve"> </w:t>
      </w:r>
      <w:r w:rsidR="001902E4" w:rsidRPr="00AB2455">
        <w:rPr>
          <w:sz w:val="24"/>
          <w:szCs w:val="24"/>
          <w:lang w:val="hr-HR"/>
        </w:rPr>
        <w:t>Stečajna masa GP RADNIK d.d. u stečaju Zadar</w:t>
      </w:r>
      <w:r w:rsidR="00E827E2" w:rsidRPr="00AB2455">
        <w:rPr>
          <w:sz w:val="24"/>
          <w:szCs w:val="24"/>
          <w:lang w:val="hr-HR"/>
        </w:rPr>
        <w:t xml:space="preserve">, </w:t>
      </w:r>
      <w:r w:rsidRPr="00AB2455">
        <w:rPr>
          <w:sz w:val="24"/>
          <w:szCs w:val="24"/>
          <w:lang w:val="hr-HR"/>
        </w:rPr>
        <w:t>po prijedlogu stečajn</w:t>
      </w:r>
      <w:r w:rsidR="00027A9D" w:rsidRPr="00AB2455">
        <w:rPr>
          <w:sz w:val="24"/>
          <w:szCs w:val="24"/>
          <w:lang w:val="hr-HR"/>
        </w:rPr>
        <w:t>og</w:t>
      </w:r>
      <w:r w:rsidRPr="00AB2455">
        <w:rPr>
          <w:sz w:val="24"/>
          <w:szCs w:val="24"/>
          <w:lang w:val="hr-HR"/>
        </w:rPr>
        <w:t xml:space="preserve"> upravitelj</w:t>
      </w:r>
      <w:r w:rsidR="00027A9D" w:rsidRPr="00AB2455">
        <w:rPr>
          <w:sz w:val="24"/>
          <w:szCs w:val="24"/>
          <w:lang w:val="hr-HR"/>
        </w:rPr>
        <w:t>a</w:t>
      </w:r>
      <w:r w:rsidR="001902E4" w:rsidRPr="00AB2455">
        <w:rPr>
          <w:sz w:val="24"/>
          <w:szCs w:val="24"/>
          <w:lang w:val="hr-HR"/>
        </w:rPr>
        <w:t xml:space="preserve"> i</w:t>
      </w:r>
      <w:r w:rsidRPr="00AB2455">
        <w:rPr>
          <w:sz w:val="24"/>
          <w:szCs w:val="24"/>
          <w:lang w:val="hr-HR"/>
        </w:rPr>
        <w:t xml:space="preserve"> odluci skupštine vjerovnika od </w:t>
      </w:r>
      <w:r w:rsidR="001902E4" w:rsidRPr="00AB2455">
        <w:rPr>
          <w:sz w:val="24"/>
          <w:szCs w:val="24"/>
          <w:lang w:val="hr-HR"/>
        </w:rPr>
        <w:t>10</w:t>
      </w:r>
      <w:r w:rsidRPr="00AB2455">
        <w:rPr>
          <w:sz w:val="24"/>
          <w:szCs w:val="24"/>
          <w:lang w:val="hr-HR"/>
        </w:rPr>
        <w:t xml:space="preserve">. </w:t>
      </w:r>
      <w:r w:rsidR="001902E4" w:rsidRPr="00AB2455">
        <w:rPr>
          <w:sz w:val="24"/>
          <w:szCs w:val="24"/>
          <w:lang w:val="hr-HR"/>
        </w:rPr>
        <w:t>prosinca</w:t>
      </w:r>
      <w:r w:rsidRPr="00AB2455">
        <w:rPr>
          <w:sz w:val="24"/>
          <w:szCs w:val="24"/>
          <w:lang w:val="hr-HR"/>
        </w:rPr>
        <w:t xml:space="preserve"> 20</w:t>
      </w:r>
      <w:r w:rsidR="001902E4" w:rsidRPr="00AB2455">
        <w:rPr>
          <w:sz w:val="24"/>
          <w:szCs w:val="24"/>
          <w:lang w:val="hr-HR"/>
        </w:rPr>
        <w:t>03</w:t>
      </w:r>
      <w:r w:rsidRPr="00AB2455">
        <w:rPr>
          <w:sz w:val="24"/>
          <w:szCs w:val="24"/>
          <w:lang w:val="hr-HR"/>
        </w:rPr>
        <w:t>. odlučeno je da se imovina st</w:t>
      </w:r>
      <w:r w:rsidR="00756FF6" w:rsidRPr="00AB2455">
        <w:rPr>
          <w:sz w:val="24"/>
          <w:szCs w:val="24"/>
          <w:lang w:val="hr-HR"/>
        </w:rPr>
        <w:t xml:space="preserve">ečajnog dužnika, </w:t>
      </w:r>
      <w:r w:rsidR="001902E4" w:rsidRPr="00AB2455">
        <w:rPr>
          <w:sz w:val="24"/>
          <w:szCs w:val="24"/>
          <w:lang w:val="hr-HR"/>
        </w:rPr>
        <w:t>pa i nekretnine iz točki I</w:t>
      </w:r>
      <w:r w:rsidR="00AB2455">
        <w:rPr>
          <w:sz w:val="24"/>
          <w:szCs w:val="24"/>
          <w:lang w:val="hr-HR"/>
        </w:rPr>
        <w:t xml:space="preserve">., </w:t>
      </w:r>
      <w:r w:rsidR="001902E4" w:rsidRPr="00AB2455">
        <w:rPr>
          <w:sz w:val="24"/>
          <w:szCs w:val="24"/>
          <w:lang w:val="hr-HR"/>
        </w:rPr>
        <w:t xml:space="preserve">III. </w:t>
      </w:r>
      <w:r w:rsidR="00AB2455">
        <w:rPr>
          <w:sz w:val="24"/>
          <w:szCs w:val="24"/>
          <w:lang w:val="hr-HR"/>
        </w:rPr>
        <w:t xml:space="preserve">i V. </w:t>
      </w:r>
      <w:r w:rsidR="001902E4" w:rsidRPr="00AB2455">
        <w:rPr>
          <w:sz w:val="24"/>
          <w:szCs w:val="24"/>
          <w:lang w:val="hr-HR"/>
        </w:rPr>
        <w:t>izreke rješenja, unovče.</w:t>
      </w:r>
    </w:p>
    <w:p w:rsidRDefault="00E02A3D" w:rsidP="002D5A58" w:rsidR="00E02A3D" w:rsidRPr="00AB2455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Primjenjujući na odgovaraju</w:t>
      </w:r>
      <w:r w:rsidR="00354E20">
        <w:rPr>
          <w:sz w:val="24"/>
          <w:szCs w:val="24"/>
          <w:lang w:val="hr-HR"/>
        </w:rPr>
        <w:t xml:space="preserve">ći način odredbe Ovršnog zakona </w:t>
      </w:r>
      <w:r w:rsidRPr="00AB2455">
        <w:rPr>
          <w:sz w:val="24"/>
          <w:szCs w:val="24"/>
          <w:lang w:val="hr-HR"/>
        </w:rPr>
        <w:t>(N</w:t>
      </w:r>
      <w:r w:rsidR="00354E20">
        <w:rPr>
          <w:sz w:val="24"/>
          <w:szCs w:val="24"/>
          <w:lang w:val="hr-HR"/>
        </w:rPr>
        <w:t xml:space="preserve">arodne novine </w:t>
      </w:r>
      <w:r w:rsidR="00E827E2" w:rsidRPr="00AB2455">
        <w:rPr>
          <w:sz w:val="24"/>
          <w:szCs w:val="24"/>
          <w:lang w:val="hr-HR"/>
        </w:rPr>
        <w:t>br.</w:t>
      </w:r>
      <w:r w:rsidR="00AB2455">
        <w:rPr>
          <w:sz w:val="24"/>
          <w:szCs w:val="24"/>
          <w:lang w:val="hr-HR"/>
        </w:rPr>
        <w:t xml:space="preserve"> 112/12, 25/13 i 93/14</w:t>
      </w:r>
      <w:r w:rsidRPr="00AB2455">
        <w:rPr>
          <w:sz w:val="24"/>
          <w:szCs w:val="24"/>
          <w:lang w:val="hr-HR"/>
        </w:rPr>
        <w:t>), sud je ovim rješenjem o prodaji nekretnin</w:t>
      </w:r>
      <w:r w:rsidR="00430314" w:rsidRPr="00AB2455">
        <w:rPr>
          <w:sz w:val="24"/>
          <w:szCs w:val="24"/>
          <w:lang w:val="hr-HR"/>
        </w:rPr>
        <w:t>e</w:t>
      </w:r>
      <w:r w:rsidR="00354E20">
        <w:rPr>
          <w:sz w:val="24"/>
          <w:szCs w:val="24"/>
          <w:lang w:val="hr-HR"/>
        </w:rPr>
        <w:t>, a sukladno čl. 92.</w:t>
      </w:r>
      <w:r w:rsidRPr="00AB2455">
        <w:rPr>
          <w:sz w:val="24"/>
          <w:szCs w:val="24"/>
          <w:lang w:val="hr-HR"/>
        </w:rPr>
        <w:t xml:space="preserve"> Ovršnog zakona utvrdio vrijednost nekretnin</w:t>
      </w:r>
      <w:r w:rsidR="00430314" w:rsidRPr="00AB2455">
        <w:rPr>
          <w:sz w:val="24"/>
          <w:szCs w:val="24"/>
          <w:lang w:val="hr-HR"/>
        </w:rPr>
        <w:t>e koja</w:t>
      </w:r>
      <w:r w:rsidRPr="00AB2455">
        <w:rPr>
          <w:sz w:val="24"/>
          <w:szCs w:val="24"/>
          <w:lang w:val="hr-HR"/>
        </w:rPr>
        <w:t xml:space="preserve"> se prodaj</w:t>
      </w:r>
      <w:r w:rsidR="00430314" w:rsidRP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u stečajnom postupku, i to</w:t>
      </w:r>
      <w:r w:rsidR="001208EA" w:rsidRPr="00AB2455">
        <w:rPr>
          <w:sz w:val="24"/>
          <w:szCs w:val="24"/>
          <w:lang w:val="hr-HR"/>
        </w:rPr>
        <w:t xml:space="preserve"> prema procjeni vrijednosti koju</w:t>
      </w:r>
      <w:r w:rsidRPr="00AB2455">
        <w:rPr>
          <w:sz w:val="24"/>
          <w:szCs w:val="24"/>
          <w:lang w:val="hr-HR"/>
        </w:rPr>
        <w:t xml:space="preserve"> je </w:t>
      </w:r>
      <w:r w:rsidR="00756FF6" w:rsidRPr="00AB2455">
        <w:rPr>
          <w:sz w:val="24"/>
          <w:szCs w:val="24"/>
          <w:lang w:val="hr-HR"/>
        </w:rPr>
        <w:t>sudu dostavi</w:t>
      </w:r>
      <w:r w:rsidR="002D5A58" w:rsidRPr="00AB2455">
        <w:rPr>
          <w:sz w:val="24"/>
          <w:szCs w:val="24"/>
          <w:lang w:val="hr-HR"/>
        </w:rPr>
        <w:t>o</w:t>
      </w:r>
      <w:r w:rsidR="001208EA" w:rsidRPr="00AB2455">
        <w:rPr>
          <w:sz w:val="24"/>
          <w:szCs w:val="24"/>
          <w:lang w:val="hr-HR"/>
        </w:rPr>
        <w:t xml:space="preserve"> </w:t>
      </w:r>
      <w:r w:rsidR="00756FF6" w:rsidRPr="00AB2455">
        <w:rPr>
          <w:sz w:val="24"/>
          <w:szCs w:val="24"/>
          <w:lang w:val="hr-HR"/>
        </w:rPr>
        <w:t>stečajn</w:t>
      </w:r>
      <w:r w:rsidR="002D5A58" w:rsidRPr="00AB2455">
        <w:rPr>
          <w:sz w:val="24"/>
          <w:szCs w:val="24"/>
          <w:lang w:val="hr-HR"/>
        </w:rPr>
        <w:t xml:space="preserve">i upravitelj. </w:t>
      </w:r>
      <w:r w:rsidR="00354E20">
        <w:rPr>
          <w:sz w:val="24"/>
          <w:szCs w:val="24"/>
          <w:lang w:val="hr-HR"/>
        </w:rPr>
        <w:t>Isto tako je prema čl. 97</w:t>
      </w:r>
      <w:r w:rsidRPr="00AB2455">
        <w:rPr>
          <w:sz w:val="24"/>
          <w:szCs w:val="24"/>
          <w:lang w:val="hr-HR"/>
        </w:rPr>
        <w:t>. Ovršnog zakona određeno da će se prodaja nekretnin</w:t>
      </w:r>
      <w:r w:rsidR="00430314" w:rsidRP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u vlasništvu stečajnog dužnika obaviti usmenim javnim nadmetanjem, a propisani </w:t>
      </w:r>
      <w:r w:rsidR="00354E20">
        <w:rPr>
          <w:sz w:val="24"/>
          <w:szCs w:val="24"/>
          <w:lang w:val="hr-HR"/>
        </w:rPr>
        <w:t>su i uvjeti prodaje prema čl. 98</w:t>
      </w:r>
      <w:r w:rsidRPr="00AB2455">
        <w:rPr>
          <w:sz w:val="24"/>
          <w:szCs w:val="24"/>
          <w:lang w:val="hr-HR"/>
        </w:rPr>
        <w:t xml:space="preserve">. Ovršnog zakona  uz 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AB2455">
          <w:rPr>
            <w:sz w:val="24"/>
            <w:szCs w:val="24"/>
            <w:lang w:val="hr-HR"/>
          </w:rPr>
          <w:t>dužnika u</w:t>
        </w:r>
      </w:smartTag>
      <w:r w:rsidRPr="00AB2455">
        <w:rPr>
          <w:sz w:val="24"/>
          <w:szCs w:val="24"/>
          <w:lang w:val="hr-HR"/>
        </w:rPr>
        <w:t xml:space="preserve"> stečajnom postupku.</w:t>
      </w:r>
    </w:p>
    <w:p w:rsidRDefault="00E02A3D" w:rsidP="002D5A58" w:rsidR="00455950" w:rsidRPr="00AB2455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Ovo rješenje o prodaji nekretnin</w:t>
      </w:r>
      <w:r w:rsidR="00430314" w:rsidRP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dostavit će se zemljišno knjižn</w:t>
      </w:r>
      <w:r w:rsidR="00430314" w:rsidRPr="00AB2455">
        <w:rPr>
          <w:sz w:val="24"/>
          <w:szCs w:val="24"/>
          <w:lang w:val="hr-HR"/>
        </w:rPr>
        <w:t>o</w:t>
      </w:r>
      <w:r w:rsidRPr="00AB2455">
        <w:rPr>
          <w:sz w:val="24"/>
          <w:szCs w:val="24"/>
          <w:lang w:val="hr-HR"/>
        </w:rPr>
        <w:t>m odjel</w:t>
      </w:r>
      <w:r w:rsidR="00430314" w:rsidRPr="00AB2455">
        <w:rPr>
          <w:sz w:val="24"/>
          <w:szCs w:val="24"/>
          <w:lang w:val="hr-HR"/>
        </w:rPr>
        <w:t xml:space="preserve">u </w:t>
      </w:r>
      <w:r w:rsidR="002D5A58" w:rsidRPr="00AB2455">
        <w:rPr>
          <w:sz w:val="24"/>
          <w:szCs w:val="24"/>
          <w:lang w:val="hr-HR"/>
        </w:rPr>
        <w:t xml:space="preserve">Benkovac, </w:t>
      </w:r>
      <w:r w:rsidRPr="00AB2455">
        <w:rPr>
          <w:sz w:val="24"/>
          <w:szCs w:val="24"/>
          <w:lang w:val="hr-HR"/>
        </w:rPr>
        <w:t xml:space="preserve">Općinskog suda u </w:t>
      </w:r>
      <w:r w:rsidR="00EC4A58" w:rsidRPr="00AB2455">
        <w:rPr>
          <w:sz w:val="24"/>
          <w:szCs w:val="24"/>
          <w:lang w:val="hr-HR"/>
        </w:rPr>
        <w:t>Zadru</w:t>
      </w:r>
      <w:r w:rsidR="0084271D" w:rsidRPr="00AB2455">
        <w:rPr>
          <w:sz w:val="24"/>
          <w:szCs w:val="24"/>
          <w:lang w:val="hr-HR"/>
        </w:rPr>
        <w:t xml:space="preserve"> </w:t>
      </w:r>
      <w:r w:rsidRPr="00AB2455">
        <w:rPr>
          <w:sz w:val="24"/>
          <w:szCs w:val="24"/>
          <w:lang w:val="hr-HR"/>
        </w:rPr>
        <w:t>koji vodi zemljišne knjige za predmetn</w:t>
      </w:r>
      <w:r w:rsid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nekretnin</w:t>
      </w:r>
      <w:r w:rsid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radi upisa zabilježbe rješenja o prodaji nekretnin</w:t>
      </w:r>
      <w:r w:rsidR="00AB2455">
        <w:rPr>
          <w:sz w:val="24"/>
          <w:szCs w:val="24"/>
          <w:lang w:val="hr-HR"/>
        </w:rPr>
        <w:t>a</w:t>
      </w:r>
      <w:r w:rsidRPr="00AB2455">
        <w:rPr>
          <w:sz w:val="24"/>
          <w:szCs w:val="24"/>
          <w:lang w:val="hr-HR"/>
        </w:rPr>
        <w:t xml:space="preserve"> u odgovarajuć</w:t>
      </w:r>
      <w:r w:rsidR="00430314" w:rsidRP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zemljišnoknjižn</w:t>
      </w:r>
      <w:r w:rsidR="00AB2455">
        <w:rPr>
          <w:sz w:val="24"/>
          <w:szCs w:val="24"/>
          <w:lang w:val="hr-HR"/>
        </w:rPr>
        <w:t>e</w:t>
      </w:r>
      <w:r w:rsidRPr="00AB2455">
        <w:rPr>
          <w:sz w:val="24"/>
          <w:szCs w:val="24"/>
          <w:lang w:val="hr-HR"/>
        </w:rPr>
        <w:t xml:space="preserve"> uloš</w:t>
      </w:r>
      <w:r w:rsidR="00430314" w:rsidRPr="00AB2455">
        <w:rPr>
          <w:sz w:val="24"/>
          <w:szCs w:val="24"/>
          <w:lang w:val="hr-HR"/>
        </w:rPr>
        <w:t>k</w:t>
      </w:r>
      <w:r w:rsidR="00AB2455">
        <w:rPr>
          <w:sz w:val="24"/>
          <w:szCs w:val="24"/>
          <w:lang w:val="hr-HR"/>
        </w:rPr>
        <w:t>e</w:t>
      </w:r>
      <w:r w:rsidR="00455950" w:rsidRPr="00AB2455">
        <w:rPr>
          <w:sz w:val="24"/>
          <w:szCs w:val="24"/>
          <w:lang w:val="hr-HR"/>
        </w:rPr>
        <w:t>.</w:t>
      </w:r>
    </w:p>
    <w:p w:rsidRDefault="002D5A58" w:rsidP="002D5A58" w:rsidR="002D5A58" w:rsidRPr="00AB2455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</w:p>
    <w:p w:rsidRDefault="00E02A3D" w:rsidP="00354E20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U Zadru</w:t>
      </w:r>
      <w:r w:rsidR="001913FA" w:rsidRPr="00AB2455">
        <w:rPr>
          <w:sz w:val="24"/>
          <w:szCs w:val="24"/>
          <w:lang w:val="hr-HR"/>
        </w:rPr>
        <w:t xml:space="preserve"> 29. prosinca</w:t>
      </w:r>
      <w:r w:rsidR="000C0267" w:rsidRPr="00AB2455">
        <w:rPr>
          <w:sz w:val="24"/>
          <w:szCs w:val="24"/>
          <w:lang w:val="hr-HR"/>
        </w:rPr>
        <w:t xml:space="preserve"> 2017. </w:t>
      </w:r>
    </w:p>
    <w:p w:rsidRDefault="000471F0" w:rsidP="00354E20" w:rsidR="000471F0" w:rsidRPr="00AB2455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0471F0" w:rsidP="000471F0" w:rsidR="000471F0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0471F0" w:rsidP="000471F0" w:rsidR="000471F0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E02A3D" w:rsidP="000251D0" w:rsidR="00E02A3D" w:rsidRPr="00AB2455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354E20" w:rsidP="00BB488B" w:rsidR="00354E20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E02A3D" w:rsidP="00BB488B" w:rsidR="00E02A3D" w:rsidRPr="00AB2455">
      <w:pPr>
        <w:pStyle w:val="Tijeloteksta2"/>
        <w:spacing w:lineRule="auto" w:line="240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POUKA O PRAVNOM LIJEKU</w:t>
      </w:r>
    </w:p>
    <w:p w:rsidRDefault="00E02A3D" w:rsidP="00354E20" w:rsidR="004947AA" w:rsidRPr="00AB2455">
      <w:pPr>
        <w:pStyle w:val="Tijeloteksta2"/>
        <w:spacing w:lineRule="auto" w:line="240"/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Protiv ovog rješenja može se podnijeti žalba Visokom trgovačkom sudu R</w:t>
      </w:r>
      <w:r w:rsidR="00354E20">
        <w:rPr>
          <w:sz w:val="24"/>
          <w:szCs w:val="24"/>
          <w:lang w:val="hr-HR"/>
        </w:rPr>
        <w:t xml:space="preserve">epublike Hrvatske </w:t>
      </w:r>
      <w:r w:rsidRPr="00AB2455">
        <w:rPr>
          <w:sz w:val="24"/>
          <w:szCs w:val="24"/>
          <w:lang w:val="hr-HR"/>
        </w:rPr>
        <w:t xml:space="preserve"> u roku od 8 </w:t>
      </w:r>
      <w:r w:rsidR="00354E20">
        <w:rPr>
          <w:sz w:val="24"/>
          <w:szCs w:val="24"/>
          <w:lang w:val="hr-HR"/>
        </w:rPr>
        <w:t>(o</w:t>
      </w:r>
      <w:r w:rsidR="000471F0">
        <w:rPr>
          <w:sz w:val="24"/>
          <w:szCs w:val="24"/>
          <w:lang w:val="hr-HR"/>
        </w:rPr>
        <w:t>s</w:t>
      </w:r>
      <w:r w:rsidR="00354E20">
        <w:rPr>
          <w:sz w:val="24"/>
          <w:szCs w:val="24"/>
          <w:lang w:val="hr-HR"/>
        </w:rPr>
        <w:t xml:space="preserve">am) </w:t>
      </w:r>
      <w:r w:rsidRPr="00AB2455">
        <w:rPr>
          <w:sz w:val="24"/>
          <w:szCs w:val="24"/>
          <w:lang w:val="hr-HR"/>
        </w:rPr>
        <w:t xml:space="preserve">dana od dana primitka pisanog otpravka istog, putem ovog suda u </w:t>
      </w:r>
      <w:r w:rsidR="00354E20">
        <w:rPr>
          <w:sz w:val="24"/>
          <w:szCs w:val="24"/>
          <w:lang w:val="hr-HR"/>
        </w:rPr>
        <w:t>3 (</w:t>
      </w:r>
      <w:r w:rsidRPr="00AB2455">
        <w:rPr>
          <w:sz w:val="24"/>
          <w:szCs w:val="24"/>
          <w:lang w:val="hr-HR"/>
        </w:rPr>
        <w:t>tri</w:t>
      </w:r>
      <w:r w:rsidR="00354E20">
        <w:rPr>
          <w:sz w:val="24"/>
          <w:szCs w:val="24"/>
          <w:lang w:val="hr-HR"/>
        </w:rPr>
        <w:t>)</w:t>
      </w:r>
      <w:r w:rsidRPr="00AB2455">
        <w:rPr>
          <w:sz w:val="24"/>
          <w:szCs w:val="24"/>
          <w:lang w:val="hr-HR"/>
        </w:rPr>
        <w:t xml:space="preserve"> primjerka.</w:t>
      </w:r>
    </w:p>
    <w:p w:rsidRDefault="008928F2" w:rsidP="008928F2" w:rsidR="008928F2" w:rsidRPr="00AB2455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DNA</w:t>
      </w:r>
    </w:p>
    <w:p w:rsidRDefault="008928F2" w:rsidP="000C0267" w:rsidR="008928F2" w:rsidRPr="00AB2455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- stečajnom upravitelju </w:t>
      </w:r>
      <w:r w:rsidR="00AF0583" w:rsidRPr="00AB2455">
        <w:rPr>
          <w:sz w:val="24"/>
          <w:szCs w:val="24"/>
          <w:lang w:val="hr-HR"/>
        </w:rPr>
        <w:t>Frani Zvonimiru Negro</w:t>
      </w:r>
      <w:r w:rsidR="00354E20">
        <w:rPr>
          <w:sz w:val="24"/>
          <w:szCs w:val="24"/>
          <w:lang w:val="hr-HR"/>
        </w:rPr>
        <w:t xml:space="preserve"> iz Zadra</w:t>
      </w:r>
    </w:p>
    <w:p w:rsidRDefault="008928F2" w:rsidP="000C0267" w:rsidR="008928F2" w:rsidRPr="00AB2455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>- Općinski sud  Zadru</w:t>
      </w:r>
      <w:r w:rsidR="000C0267" w:rsidRPr="00AB2455">
        <w:rPr>
          <w:sz w:val="24"/>
          <w:szCs w:val="24"/>
          <w:lang w:val="hr-HR"/>
        </w:rPr>
        <w:t xml:space="preserve">, Zemljišnoknjižnom odjelu Benkovac, </w:t>
      </w:r>
    </w:p>
    <w:p w:rsidRDefault="008928F2" w:rsidP="00AF0583" w:rsidR="008928F2" w:rsidRPr="00AB2455">
      <w:pPr>
        <w:pStyle w:val="Tijeloteksta2"/>
        <w:spacing w:lineRule="auto" w:line="240" w:after="0"/>
        <w:ind w:left="357"/>
        <w:jc w:val="both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- </w:t>
      </w:r>
      <w:r w:rsidR="000C0267" w:rsidRPr="00AB2455">
        <w:rPr>
          <w:sz w:val="24"/>
          <w:szCs w:val="24"/>
          <w:lang w:val="hr-HR"/>
        </w:rPr>
        <w:t>e-Oglasna ploča sudova, na istoj objaviti i Procjembene elaborate sudskog vještaka Marina Beverina dipl. ing. građ. (list spisa 772 do 808</w:t>
      </w:r>
      <w:r w:rsidR="00AB2455">
        <w:rPr>
          <w:sz w:val="24"/>
          <w:szCs w:val="24"/>
          <w:lang w:val="hr-HR"/>
        </w:rPr>
        <w:t>, 819 do 839</w:t>
      </w:r>
      <w:r w:rsidR="000C0267" w:rsidRPr="00AB2455">
        <w:rPr>
          <w:sz w:val="24"/>
          <w:szCs w:val="24"/>
          <w:lang w:val="hr-HR"/>
        </w:rPr>
        <w:t xml:space="preserve">) </w:t>
      </w:r>
      <w:r w:rsidRPr="00AB2455">
        <w:rPr>
          <w:sz w:val="24"/>
          <w:szCs w:val="24"/>
          <w:lang w:val="hr-HR"/>
        </w:rPr>
        <w:t xml:space="preserve"> </w:t>
      </w:r>
    </w:p>
    <w:p w:rsidRDefault="000C0267" w:rsidP="000C0267" w:rsidR="008928F2" w:rsidRPr="00AB2455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- u </w:t>
      </w:r>
      <w:r w:rsidR="008928F2" w:rsidRPr="00AB2455">
        <w:rPr>
          <w:sz w:val="24"/>
          <w:szCs w:val="24"/>
          <w:lang w:val="hr-HR"/>
        </w:rPr>
        <w:t>spis</w:t>
      </w:r>
    </w:p>
    <w:p w:rsidRDefault="00AF0583" w:rsidP="000C0267" w:rsidR="00AF0583" w:rsidRPr="00AB2455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</w:p>
    <w:p w:rsidRDefault="00AF0583" w:rsidP="00125769" w:rsidR="00E02A3D" w:rsidRPr="00AB2455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AB2455">
        <w:rPr>
          <w:sz w:val="24"/>
          <w:szCs w:val="24"/>
          <w:lang w:val="hr-HR"/>
        </w:rPr>
        <w:t xml:space="preserve">nakon pravomoćnosti </w:t>
      </w:r>
      <w:r w:rsidR="00AB2455">
        <w:rPr>
          <w:sz w:val="24"/>
          <w:szCs w:val="24"/>
          <w:lang w:val="hr-HR"/>
        </w:rPr>
        <w:t xml:space="preserve">rješenja spis </w:t>
      </w:r>
      <w:r w:rsidRPr="00AB2455">
        <w:rPr>
          <w:sz w:val="24"/>
          <w:szCs w:val="24"/>
          <w:lang w:val="hr-HR"/>
        </w:rPr>
        <w:t>vratiti u Ref.2</w:t>
      </w:r>
    </w:p>
    <w:p w:rsidRDefault="00E02A3D" w:rsidP="00E02A3D" w:rsidR="00E02A3D" w:rsidRPr="00AB2455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AB2455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AB2455">
      <w:pPr>
        <w:rPr>
          <w:sz w:val="24"/>
          <w:szCs w:val="24"/>
          <w:lang w:val="hr-HR"/>
        </w:rPr>
      </w:pPr>
    </w:p>
    <w:sectPr w:rsidSect="00AB2455" w:rsidR="00E02A3D" w:rsidRPr="00AB2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BC3" w:rsidR="00812BC3">
      <w:r>
        <w:separator/>
      </w:r>
    </w:p>
  </w:endnote>
  <w:endnote w:id="0" w:type="continuationSeparator">
    <w:p w:rsidRDefault="00812BC3" w:rsidR="0081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BC3" w:rsidR="00812BC3">
      <w:r>
        <w:separator/>
      </w:r>
    </w:p>
  </w:footnote>
  <w:footnote w:id="0" w:type="continuationSeparator">
    <w:p w:rsidRDefault="00812BC3" w:rsidR="00812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0251D0">
    <w:pPr>
      <w:pStyle w:val="Zaglavlje"/>
      <w:framePr w:y="1" w:xAlign="center" w:vAnchor="text" w:hAnchor="margin" w:wrap="around"/>
      <w:jc w:val="right"/>
      <w:rPr>
        <w:rStyle w:val="Brojstranice"/>
        <w:sz w:val="22"/>
        <w:szCs w:val="22"/>
      </w:rPr>
    </w:pPr>
    <w:r w:rsidRPr="000251D0">
      <w:rPr>
        <w:rStyle w:val="Brojstranice"/>
        <w:sz w:val="22"/>
        <w:szCs w:val="22"/>
      </w:rPr>
      <w:fldChar w:fldCharType="begin"/>
    </w:r>
    <w:r w:rsidRPr="000251D0">
      <w:rPr>
        <w:rStyle w:val="Brojstranice"/>
        <w:sz w:val="22"/>
        <w:szCs w:val="22"/>
      </w:rPr>
      <w:instrText xml:space="preserve">PAGE  </w:instrText>
    </w:r>
    <w:r w:rsidRPr="000251D0">
      <w:rPr>
        <w:rStyle w:val="Brojstranice"/>
        <w:sz w:val="22"/>
        <w:szCs w:val="22"/>
      </w:rPr>
      <w:fldChar w:fldCharType="separate"/>
    </w:r>
    <w:r w:rsidR="00490418">
      <w:rPr>
        <w:rStyle w:val="Brojstranice"/>
        <w:noProof/>
        <w:sz w:val="22"/>
        <w:szCs w:val="22"/>
      </w:rPr>
      <w:t>2</w:t>
    </w:r>
    <w:r w:rsidRPr="000251D0">
      <w:rPr>
        <w:rStyle w:val="Brojstranice"/>
        <w:sz w:val="22"/>
        <w:szCs w:val="22"/>
      </w:rPr>
      <w:fldChar w:fldCharType="end"/>
    </w:r>
  </w:p>
  <w:p w:rsidRDefault="000251D0" w:rsidP="000251D0" w:rsidR="000251D0" w:rsidRPr="002429A0">
    <w:pPr>
      <w:jc w:val="right"/>
      <w:rPr>
        <w:sz w:val="24"/>
        <w:szCs w:val="24"/>
        <w:lang w:val="hr-HR"/>
      </w:rPr>
    </w:pPr>
    <w:r w:rsidRPr="002429A0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</w:t>
    </w:r>
    <w:r w:rsidRPr="002429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2 </w:t>
    </w:r>
    <w:r w:rsidRPr="002429A0">
      <w:rPr>
        <w:sz w:val="24"/>
        <w:szCs w:val="24"/>
        <w:lang w:val="hr-HR"/>
      </w:rPr>
      <w:t>St-294/</w:t>
    </w:r>
    <w:r w:rsidR="001913FA">
      <w:rPr>
        <w:sz w:val="24"/>
        <w:szCs w:val="24"/>
        <w:lang w:val="hr-HR"/>
      </w:rPr>
      <w:t>2003-23</w:t>
    </w:r>
    <w:r>
      <w:rPr>
        <w:sz w:val="24"/>
        <w:szCs w:val="24"/>
        <w:lang w:val="hr-HR"/>
      </w:rPr>
      <w:t>1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0251D0" w:rsidR="0084271D" w:rsidRPr="00164A39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9A0" w:rsidP="002429A0" w:rsidR="002429A0" w:rsidRPr="002429A0">
    <w:pPr>
      <w:jc w:val="right"/>
      <w:rPr>
        <w:sz w:val="24"/>
        <w:szCs w:val="24"/>
        <w:lang w:val="hr-HR"/>
      </w:rPr>
    </w:pPr>
    <w:r w:rsidRPr="002429A0">
      <w:rPr>
        <w:sz w:val="24"/>
        <w:szCs w:val="24"/>
        <w:lang w:val="hr-HR"/>
      </w:rPr>
      <w:t>P</w:t>
    </w:r>
    <w:r>
      <w:rPr>
        <w:sz w:val="24"/>
        <w:szCs w:val="24"/>
        <w:lang w:val="hr-HR"/>
      </w:rPr>
      <w:t>oslovni broj:</w:t>
    </w:r>
    <w:r w:rsidRPr="002429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2 </w:t>
    </w:r>
    <w:r w:rsidRPr="002429A0">
      <w:rPr>
        <w:sz w:val="24"/>
        <w:szCs w:val="24"/>
        <w:lang w:val="hr-HR"/>
      </w:rPr>
      <w:t>St-294/</w:t>
    </w:r>
    <w:r w:rsidR="001913FA">
      <w:rPr>
        <w:sz w:val="24"/>
        <w:szCs w:val="24"/>
        <w:lang w:val="hr-HR"/>
      </w:rPr>
      <w:t>2003-231</w:t>
    </w:r>
  </w:p>
  <w:p w:rsidRDefault="002429A0" w:rsidP="002429A0" w:rsidR="002429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51D0"/>
    <w:rsid w:val="00027A9D"/>
    <w:rsid w:val="000471F0"/>
    <w:rsid w:val="000C0267"/>
    <w:rsid w:val="00104672"/>
    <w:rsid w:val="001208EA"/>
    <w:rsid w:val="00125769"/>
    <w:rsid w:val="00164A39"/>
    <w:rsid w:val="001902E4"/>
    <w:rsid w:val="001913FA"/>
    <w:rsid w:val="001B5F5C"/>
    <w:rsid w:val="001F2CC7"/>
    <w:rsid w:val="00234DC2"/>
    <w:rsid w:val="002429A0"/>
    <w:rsid w:val="002D5A58"/>
    <w:rsid w:val="00354E20"/>
    <w:rsid w:val="00381F61"/>
    <w:rsid w:val="003C7653"/>
    <w:rsid w:val="003E4854"/>
    <w:rsid w:val="00405F0E"/>
    <w:rsid w:val="00430314"/>
    <w:rsid w:val="00445C93"/>
    <w:rsid w:val="00455950"/>
    <w:rsid w:val="004728D4"/>
    <w:rsid w:val="00490418"/>
    <w:rsid w:val="004947AA"/>
    <w:rsid w:val="004B02F5"/>
    <w:rsid w:val="004C2B10"/>
    <w:rsid w:val="004C6C2B"/>
    <w:rsid w:val="004E1808"/>
    <w:rsid w:val="004F54D9"/>
    <w:rsid w:val="00526C36"/>
    <w:rsid w:val="00543F89"/>
    <w:rsid w:val="005468B8"/>
    <w:rsid w:val="005D6F24"/>
    <w:rsid w:val="006F5492"/>
    <w:rsid w:val="00756FF6"/>
    <w:rsid w:val="00812BC3"/>
    <w:rsid w:val="008234B6"/>
    <w:rsid w:val="00824423"/>
    <w:rsid w:val="0084271D"/>
    <w:rsid w:val="00862060"/>
    <w:rsid w:val="00873874"/>
    <w:rsid w:val="008928F2"/>
    <w:rsid w:val="008E3AAC"/>
    <w:rsid w:val="0099096F"/>
    <w:rsid w:val="00AB2455"/>
    <w:rsid w:val="00AF0583"/>
    <w:rsid w:val="00B0056F"/>
    <w:rsid w:val="00BB1E6F"/>
    <w:rsid w:val="00BB488B"/>
    <w:rsid w:val="00C047BC"/>
    <w:rsid w:val="00C27E0E"/>
    <w:rsid w:val="00C61046"/>
    <w:rsid w:val="00D37CF0"/>
    <w:rsid w:val="00E02A3D"/>
    <w:rsid w:val="00E827E2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0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0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</izvorni_sadrzaj>
    <derivirana_varijabla naziv="DomainObject.Predmet.PrimjedbaSuca_1">RJEŠENJE o zaključenju st. post. od 01.03.2010. pravomoćno 29.03.2010.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EE798-68F9-4C4B-B829-4BBD66EE8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652</properties:Words>
  <properties:Characters>3531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2017-12-29T10:44:00Z</dcterms:created>
  <dc:creator>Korisnik</dc:creator>
  <cp:lastModifiedBy>Martina Kalmeta</cp:lastModifiedBy>
  <cp:lastPrinted>2017-12-29T10:15:00Z</cp:lastPrinted>
  <dcterms:modified xmlns:xsi="http://www.w3.org/2001/XMLSchema-instance" xsi:type="dcterms:W3CDTF">2017-12-29T10:47:00Z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