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17f9" w14:paraId="6ee17f9" w:rsidRDefault="00972092" w:rsidP="00972092" w:rsidR="00972092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092" w:rsidP="00972092" w:rsidR="0097209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972092" w:rsidP="00972092" w:rsidR="0097209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972092" w:rsidP="00972092" w:rsidR="0097209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972092" w:rsidP="00972092" w:rsidR="0097209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72092" w:rsidP="00972092" w:rsidR="00972092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972092" w:rsidP="00972092" w:rsidR="00972092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972092" w:rsidP="00972092" w:rsidR="00972092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972092" w:rsidP="00972092" w:rsidR="00972092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972092" w:rsidP="00972092" w:rsidR="00972092">
      <w:pPr>
        <w:jc w:val="both"/>
      </w:pPr>
      <w:r>
        <w:rPr>
          <w:noProof w:val="false"/>
        </w:rPr>
        <w:t>        </w:t>
      </w:r>
      <w:r w:rsidR="009208CA" w:rsidRPr="004D5040">
        <w:t xml:space="preserve">TRGOVAČKI SUD U ZAGREBU po stečajnom sucu Mirjani Chour Hršak, postupajući po prijedlogu predlagatelja FINA-Regionalni centar Zagreb za pokretanje stečajnog postupka nad dužnikom </w:t>
      </w:r>
      <w:r w:rsidR="009208CA">
        <w:t xml:space="preserve"> </w:t>
      </w:r>
      <w:r w:rsidR="009208CA">
        <w:rPr>
          <w:color w:val="000000"/>
        </w:rPr>
        <w:t xml:space="preserve">PIPANOVIĆ GRADNJA d.o.o. za gradnju, trgovinu i usluge, Voloder (Općina Popovača), Zagrebačka 93, OIB 13726410707, </w:t>
      </w:r>
      <w:r w:rsidR="009208CA" w:rsidRPr="004D3B6C">
        <w:t xml:space="preserve">MBS: </w:t>
      </w:r>
      <w:r w:rsidR="009208CA">
        <w:t>120001977</w:t>
      </w:r>
      <w:r w:rsidR="009208CA" w:rsidRPr="004D5040">
        <w:t xml:space="preserve">, </w:t>
      </w:r>
      <w:r>
        <w:t xml:space="preserve">dana </w:t>
      </w:r>
      <w:r w:rsidR="00386B17">
        <w:t>07. lipnja</w:t>
      </w:r>
      <w:r>
        <w:t xml:space="preserve"> 2018. godine </w:t>
      </w:r>
    </w:p>
    <w:p w:rsidRDefault="00972092" w:rsidP="00972092" w:rsidR="00972092">
      <w:pPr>
        <w:overflowPunct w:val="false"/>
        <w:jc w:val="both"/>
        <w:rPr>
          <w:noProof w:val="false"/>
        </w:rPr>
      </w:pPr>
    </w:p>
    <w:p w:rsidRDefault="00972092" w:rsidP="00972092" w:rsidR="00972092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972092" w:rsidP="00972092" w:rsidR="00972092">
      <w:pPr>
        <w:overflowPunct w:val="false"/>
        <w:rPr>
          <w:noProof w:val="false"/>
        </w:rPr>
      </w:pPr>
    </w:p>
    <w:p w:rsidRDefault="00972092" w:rsidP="008A4143" w:rsidR="00972092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Otvara se stečajni postupak nad dužnikom </w:t>
      </w:r>
      <w:r w:rsidR="00E92B39">
        <w:rPr>
          <w:color w:val="000000"/>
        </w:rPr>
        <w:t xml:space="preserve">PIPANOVIĆ GRADNJA d.o.o. za gradnju, trgovinu i usluge, Voloder (Općina Popovača), Zagrebačka 93, OIB 13726410707, </w:t>
      </w:r>
      <w:r w:rsidR="00E92B39" w:rsidRPr="004D3B6C">
        <w:t xml:space="preserve">MBS: </w:t>
      </w:r>
      <w:r w:rsidR="00E92B39">
        <w:t>120001977</w:t>
      </w:r>
      <w:r>
        <w:t>.</w:t>
      </w:r>
    </w:p>
    <w:p w:rsidRDefault="00972092" w:rsidP="00972092" w:rsidR="00972092">
      <w:pPr>
        <w:overflowPunct w:val="false"/>
        <w:rPr>
          <w:noProof w:val="false"/>
        </w:rPr>
      </w:pPr>
    </w:p>
    <w:p w:rsidRDefault="00972092" w:rsidP="008A4143" w:rsidR="00972092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Za stečajnog upravitelja imenuje se </w:t>
      </w:r>
      <w:r w:rsidR="00E92B39">
        <w:t>NADA RELJIĆ, Slavonski Brod, Naselje A. Hebranga 7/9, OIB: 63776354688.</w:t>
      </w:r>
    </w:p>
    <w:p w:rsidRDefault="00E92B39" w:rsidP="00E92B39" w:rsidR="00E92B39">
      <w:pPr>
        <w:pStyle w:val="Odlomakpopisa"/>
        <w:rPr>
          <w:noProof w:val="false"/>
        </w:rPr>
      </w:pPr>
    </w:p>
    <w:p w:rsidRDefault="00E92B39" w:rsidP="00E92B39" w:rsidR="00E92B39">
      <w:pPr>
        <w:pStyle w:val="Odlomakpopisa"/>
        <w:overflowPunct w:val="false"/>
        <w:rPr>
          <w:noProof w:val="false"/>
        </w:rPr>
      </w:pPr>
    </w:p>
    <w:p w:rsidRDefault="00972092" w:rsidP="008A4143" w:rsidR="00972092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Zaključuje se stečajni postupak nad dužnikom </w:t>
      </w:r>
      <w:r w:rsidR="008A4143">
        <w:rPr>
          <w:color w:val="000000"/>
        </w:rPr>
        <w:t xml:space="preserve">PIPANOVIĆ GRADNJA d.o.o. za gradnju, trgovinu i usluge, Voloder (Općina Popovača), Zagrebačka 93, OIB 13726410707, </w:t>
      </w:r>
      <w:r w:rsidR="008A4143" w:rsidRPr="004D3B6C">
        <w:t xml:space="preserve">MBS: </w:t>
      </w:r>
      <w:r w:rsidR="008A4143">
        <w:t>120001977</w:t>
      </w:r>
      <w:r>
        <w:t>.</w:t>
      </w:r>
    </w:p>
    <w:p w:rsidRDefault="00972092" w:rsidP="00972092" w:rsidR="00972092">
      <w:pPr>
        <w:overflowPunct w:val="false"/>
        <w:rPr>
          <w:noProof w:val="false"/>
        </w:rPr>
      </w:pPr>
    </w:p>
    <w:p w:rsidRDefault="00972092" w:rsidP="008A4143" w:rsidR="00972092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Ovlašćuje se stečajni upravitelj zastupati stečajnu masu, te pokrenuti i voditi u ime stečajne mase postupke radi prikupljanja imovine koja ulazi u stečajnu masu.</w:t>
      </w:r>
    </w:p>
    <w:p w:rsidRDefault="00972092" w:rsidP="00972092" w:rsidR="00972092">
      <w:pPr>
        <w:pStyle w:val="Odlomakpopisa"/>
        <w:rPr>
          <w:noProof w:val="false"/>
        </w:rPr>
      </w:pPr>
    </w:p>
    <w:p w:rsidRDefault="00972092" w:rsidP="008A4143" w:rsidR="00972092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Ovo rješenje objavljuje se na e-oglasn</w:t>
      </w:r>
      <w:r w:rsidR="008A4143">
        <w:rPr>
          <w:noProof w:val="false"/>
        </w:rPr>
        <w:t>oj ploči</w:t>
      </w:r>
      <w:r>
        <w:rPr>
          <w:noProof w:val="false"/>
        </w:rPr>
        <w:t xml:space="preserve"> suda i dostavlja Sudskom registru ovog Suda radi brisanja dužnika iz registra.</w:t>
      </w:r>
    </w:p>
    <w:p w:rsidRDefault="00972092" w:rsidP="00972092" w:rsidR="00972092">
      <w:pPr>
        <w:pStyle w:val="Odlomakpopisa"/>
        <w:rPr>
          <w:noProof w:val="false"/>
        </w:rPr>
      </w:pPr>
    </w:p>
    <w:p w:rsidRDefault="00972092" w:rsidP="00972092" w:rsidR="00972092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972092" w:rsidP="00972092" w:rsidR="00972092">
      <w:pPr>
        <w:overflowPunct w:val="false"/>
        <w:rPr>
          <w:noProof w:val="false"/>
        </w:rPr>
      </w:pPr>
    </w:p>
    <w:p w:rsidRDefault="00972092" w:rsidP="00DC2C69" w:rsidR="00972092">
      <w:pPr>
        <w:overflowPunct w:val="false"/>
        <w:jc w:val="both"/>
        <w:rPr>
          <w:bCs/>
        </w:rPr>
      </w:pPr>
      <w:r>
        <w:rPr>
          <w:noProof w:val="false"/>
        </w:rPr>
        <w:tab/>
        <w:t xml:space="preserve">FINA je podnijela prijedlog za otvaranje stečajnog postupka nad dužnikom </w:t>
      </w:r>
      <w:r w:rsidR="00DC2C69">
        <w:rPr>
          <w:color w:val="000000"/>
        </w:rPr>
        <w:t xml:space="preserve">PIPANOVIĆ GRADNJA d.o.o. za gradnju, trgovinu i usluge, Voloder (Općina Popovača), Zagrebačka 93, OIB 13726410707, </w:t>
      </w:r>
      <w:r w:rsidR="00DC2C69" w:rsidRPr="004D3B6C">
        <w:t xml:space="preserve">MBS: </w:t>
      </w:r>
      <w:r w:rsidR="00DC2C69">
        <w:t>120001977</w:t>
      </w:r>
      <w:r>
        <w:t xml:space="preserve">, a temeljem čl. 444. st. </w:t>
      </w:r>
      <w:r w:rsidR="00DC2C69">
        <w:t>1</w:t>
      </w:r>
      <w:r>
        <w:t xml:space="preserve">. </w:t>
      </w:r>
      <w:r>
        <w:rPr>
          <w:bCs/>
        </w:rPr>
        <w:t xml:space="preserve">Stečajnog zakona (Narodne novine 71/15, 104/17; dalje: SZ), u kojem navodi da stečajni dužnik u Očevidniku redoslijeda osnove za plaćanje ima evidentirane neizvršene osnove za plaćanje u neprekinutom razdoblju od 120 dana, te da </w:t>
      </w:r>
      <w:r w:rsidR="00DC2C69">
        <w:rPr>
          <w:bCs/>
        </w:rPr>
        <w:t>nema zaposlenih.</w:t>
      </w:r>
    </w:p>
    <w:p w:rsidRDefault="00972092" w:rsidP="00DC2C69" w:rsidR="00A15328">
      <w:pPr>
        <w:overflowPunct w:val="false"/>
        <w:jc w:val="both"/>
        <w:rPr>
          <w:bCs/>
        </w:rPr>
      </w:pPr>
      <w:r>
        <w:rPr>
          <w:bCs/>
        </w:rPr>
        <w:tab/>
        <w:t xml:space="preserve">Na temelju prijedloga je rješenjem od </w:t>
      </w:r>
      <w:r w:rsidR="00DC2C69">
        <w:rPr>
          <w:bCs/>
        </w:rPr>
        <w:t>15. ožujka 2017</w:t>
      </w:r>
      <w:r>
        <w:rPr>
          <w:bCs/>
        </w:rPr>
        <w:t xml:space="preserve">. godine pokrenut prethodni postupak radi utvrđivanja uvjeta za otvaranje stečajnog postupka te naloženo zakonskom </w:t>
      </w:r>
    </w:p>
    <w:p w:rsidRDefault="00A15328" w:rsidP="00DC2C69" w:rsidR="00A15328">
      <w:pPr>
        <w:overflowPunct w:val="false"/>
        <w:jc w:val="both"/>
        <w:rPr>
          <w:bCs/>
        </w:rPr>
      </w:pPr>
    </w:p>
    <w:p w:rsidRDefault="00A15328" w:rsidP="00DC2C69" w:rsidR="00A15328">
      <w:pPr>
        <w:overflowPunct w:val="false"/>
        <w:jc w:val="both"/>
        <w:rPr>
          <w:bCs/>
        </w:rPr>
      </w:pPr>
    </w:p>
    <w:p w:rsidRDefault="00972092" w:rsidP="00DC2C69" w:rsidR="00321074">
      <w:pPr>
        <w:overflowPunct w:val="false"/>
        <w:jc w:val="both"/>
        <w:rPr>
          <w:bCs/>
        </w:rPr>
      </w:pPr>
      <w:r>
        <w:rPr>
          <w:bCs/>
        </w:rPr>
        <w:t>zastupniku da dostavi sudu popis imovine (prokazni popis imovine),</w:t>
      </w:r>
      <w:r w:rsidR="00A15328">
        <w:rPr>
          <w:bCs/>
        </w:rPr>
        <w:t xml:space="preserve"> te je dostavio podtke da dužnik ima u vlasništvu samo dva motorna vozila, oba opterećena ovršnim postupcima.</w:t>
      </w:r>
      <w:r w:rsidR="00321074">
        <w:rPr>
          <w:bCs/>
        </w:rPr>
        <w:t xml:space="preserve"> </w:t>
      </w:r>
    </w:p>
    <w:p w:rsidRDefault="00321074" w:rsidP="00DC2C69" w:rsidR="00972092">
      <w:pPr>
        <w:overflowPunct w:val="false"/>
        <w:jc w:val="both"/>
        <w:rPr>
          <w:bCs/>
        </w:rPr>
      </w:pPr>
      <w:r>
        <w:rPr>
          <w:bCs/>
        </w:rPr>
        <w:tab/>
        <w:t>Skraćeni stečajni postpak je obustavljen i pokenut je prethodni posutpak u kojem je, primjenom čl. 118. SZ-a imenovan privrmeeni stečajni upravitelj iz čijeg izvješća proizlazi da imovina dužnika nije dovoljna za namirenje troškova stečaja. I</w:t>
      </w:r>
      <w:r w:rsidR="00972092">
        <w:rPr>
          <w:bCs/>
        </w:rPr>
        <w:t>z navedenog postupka proizlazi da je imovina dužnika neznatne vrijednosti.</w:t>
      </w:r>
    </w:p>
    <w:p w:rsidRDefault="00972092" w:rsidP="00DC2C69" w:rsidR="00972092">
      <w:pPr>
        <w:overflowPunct w:val="false"/>
        <w:jc w:val="both"/>
        <w:rPr>
          <w:bCs/>
        </w:rPr>
      </w:pPr>
      <w:r>
        <w:rPr>
          <w:bCs/>
        </w:rPr>
        <w:tab/>
        <w:t>Prema odredbama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stečajnom postupka da u roku 15 dana uplate predujam za namirenje troškova prethodnoga i otvorenoga stečajnog postupka.</w:t>
      </w:r>
    </w:p>
    <w:p w:rsidRDefault="00972092" w:rsidP="00DC2C69" w:rsidR="00972092">
      <w:pPr>
        <w:overflowPunct w:val="false"/>
        <w:jc w:val="both"/>
        <w:rPr>
          <w:bCs/>
        </w:rPr>
      </w:pPr>
      <w:r>
        <w:rPr>
          <w:bCs/>
        </w:rPr>
        <w:tab/>
        <w:t>Rješenjem od 10. ožujka 2017. godine pozivani su vjerovnici stečajnog dužnika u roku 15 dana predujmiti iznos od 50.000,00 kn za pokriće troškova prethodnog i stečajnog postuka, te su upozoreni u smislu čl. 132. st. 2. SZ-a.</w:t>
      </w:r>
    </w:p>
    <w:p w:rsidRDefault="00972092" w:rsidP="00DC2C69" w:rsidR="00972092">
      <w:pPr>
        <w:overflowPunct w:val="false"/>
        <w:jc w:val="both"/>
        <w:rPr>
          <w:bCs/>
        </w:rPr>
      </w:pPr>
      <w:r>
        <w:rPr>
          <w:bCs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972092" w:rsidP="00DC2C69" w:rsidR="00972092">
      <w:pPr>
        <w:ind w:firstLine="720"/>
        <w:jc w:val="both"/>
      </w:pPr>
      <w:r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972092" w:rsidP="00DC2C69" w:rsidR="00972092">
      <w:pPr>
        <w:ind w:firstLine="720"/>
        <w:jc w:val="both"/>
      </w:pPr>
      <w:r>
        <w:t xml:space="preserve">Slijedom navedenog odlučeno je kao u izreci rješenja. </w:t>
      </w:r>
    </w:p>
    <w:p w:rsidRDefault="00972092" w:rsidP="00972092" w:rsidR="00972092">
      <w:pPr>
        <w:overflowPunct w:val="false"/>
        <w:jc w:val="both"/>
        <w:rPr>
          <w:noProof w:val="false"/>
        </w:rPr>
      </w:pPr>
    </w:p>
    <w:p w:rsidRDefault="00972092" w:rsidP="00972092" w:rsidR="00972092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Zagreb, </w:t>
      </w:r>
      <w:r w:rsidR="00386B17">
        <w:rPr>
          <w:noProof w:val="false"/>
        </w:rPr>
        <w:t>07. lipnja</w:t>
      </w:r>
      <w:r>
        <w:rPr>
          <w:noProof w:val="false"/>
        </w:rPr>
        <w:t xml:space="preserve"> 2018.</w:t>
      </w:r>
    </w:p>
    <w:p w:rsidRDefault="00972092" w:rsidP="00972092" w:rsidR="00972092">
      <w:pPr>
        <w:overflowPunct w:val="false"/>
        <w:jc w:val="center"/>
        <w:rPr>
          <w:noProof w:val="false"/>
        </w:rPr>
      </w:pPr>
    </w:p>
    <w:p w:rsidRDefault="00972092" w:rsidP="00972092" w:rsidR="00972092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>
        <w:rPr>
          <w:noProof w:val="false"/>
        </w:rPr>
        <w:tab/>
        <w:t>S U D A C :</w:t>
      </w:r>
    </w:p>
    <w:p w:rsidRDefault="00972092" w:rsidP="00972092" w:rsidR="00972092">
      <w:pPr>
        <w:overflowPunct w:val="false"/>
        <w:ind w:firstLine="720" w:left="5040"/>
        <w:jc w:val="both"/>
        <w:rPr>
          <w:noProof w:val="false"/>
        </w:rPr>
      </w:pPr>
    </w:p>
    <w:p w:rsidRDefault="00972092" w:rsidP="00972092" w:rsidR="00972092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DB779E">
        <w:rPr>
          <w:noProof w:val="false"/>
        </w:rPr>
        <w:t>, v.r.</w:t>
      </w:r>
    </w:p>
    <w:p w:rsidRDefault="00972092" w:rsidP="00972092" w:rsidR="00972092">
      <w:pPr>
        <w:overflowPunct w:val="false"/>
        <w:ind w:firstLine="708" w:left="4248"/>
        <w:jc w:val="center"/>
        <w:rPr>
          <w:noProof w:val="false"/>
        </w:rPr>
      </w:pPr>
    </w:p>
    <w:p w:rsidRDefault="00972092" w:rsidP="00972092" w:rsidR="00972092">
      <w:pPr>
        <w:overflowPunct w:val="false"/>
        <w:ind w:firstLine="708" w:left="4248"/>
        <w:jc w:val="center"/>
      </w:pPr>
    </w:p>
    <w:p w:rsidRDefault="00972092" w:rsidP="00972092" w:rsidR="00972092">
      <w:r>
        <w:t>UPUTA O PRAVNOM LIJEKU:</w:t>
      </w:r>
    </w:p>
    <w:p w:rsidRDefault="00972092" w:rsidP="00972092" w:rsidR="0097209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972092" w:rsidP="00972092" w:rsidR="00972092">
      <w:pPr>
        <w:jc w:val="both"/>
      </w:pPr>
    </w:p>
    <w:p w:rsidRDefault="00972092" w:rsidP="00972092" w:rsidR="00972092"/>
    <w:p w:rsidRDefault="00DB779E" w:rsidP="00E40762" w:rsidR="00DB779E">
      <w:pPr>
        <w:jc w:val="right"/>
      </w:pPr>
      <w:r>
        <w:t>Za točnost otpravka – ovlašteni službenik:</w:t>
      </w:r>
    </w:p>
    <w:p w:rsidRDefault="00DB779E" w:rsidP="00E40762" w:rsidR="00DB779E">
      <w:pPr>
        <w:ind w:firstLine="708" w:left="3540"/>
        <w:jc w:val="center"/>
      </w:pPr>
      <w:r>
        <w:t xml:space="preserve">             Vlasta Bogović Milisavljević</w:t>
      </w:r>
    </w:p>
    <w:p w:rsidRDefault="00972092" w:rsidP="00972092" w:rsidR="00972092">
      <w:pPr>
        <w:jc w:val="both"/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092" w:rsidP="00972092" w:rsidR="00972092">
      <w:r>
        <w:separator/>
      </w:r>
    </w:p>
  </w:endnote>
  <w:endnote w:id="0" w:type="continuationSeparator">
    <w:p w:rsidRDefault="00972092" w:rsidP="00972092" w:rsidR="00972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092" w:rsidP="00972092" w:rsidR="00972092">
      <w:r>
        <w:separator/>
      </w:r>
    </w:p>
  </w:footnote>
  <w:footnote w:id="0" w:type="continuationSeparator">
    <w:p w:rsidRDefault="00972092" w:rsidP="00972092" w:rsidR="009720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2642772"/>
      <w:docPartObj>
        <w:docPartGallery w:val="Page Numbers (Top of Page)"/>
        <w:docPartUnique/>
      </w:docPartObj>
    </w:sdtPr>
    <w:sdtEndPr/>
    <w:sdtContent>
      <w:p w:rsidRDefault="00972092" w:rsidR="0097209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79E">
          <w:t>1</w:t>
        </w:r>
        <w:r>
          <w:fldChar w:fldCharType="end"/>
        </w:r>
      </w:p>
    </w:sdtContent>
  </w:sdt>
  <w:p w:rsidRDefault="00972092" w:rsidP="00972092" w:rsidR="00972092">
    <w:pPr>
      <w:pStyle w:val="Zaglavlje"/>
      <w:jc w:val="right"/>
    </w:pPr>
    <w:r>
      <w:t>34. St-5982/2016-21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A3E7E"/>
    <w:multiLevelType w:val="hybridMultilevel"/>
    <w:tmpl w:val="9F1A4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092"/>
    <w:rsid w:val="000434F1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21074"/>
    <w:rsid w:val="00380484"/>
    <w:rsid w:val="00386B17"/>
    <w:rsid w:val="003A5CA7"/>
    <w:rsid w:val="003C05E2"/>
    <w:rsid w:val="00431B33"/>
    <w:rsid w:val="004A164D"/>
    <w:rsid w:val="004D058A"/>
    <w:rsid w:val="004E5A94"/>
    <w:rsid w:val="00566551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A4143"/>
    <w:rsid w:val="008E6B30"/>
    <w:rsid w:val="009035D9"/>
    <w:rsid w:val="009208CA"/>
    <w:rsid w:val="009461D1"/>
    <w:rsid w:val="00972092"/>
    <w:rsid w:val="00A15328"/>
    <w:rsid w:val="00AF40C4"/>
    <w:rsid w:val="00BA536C"/>
    <w:rsid w:val="00C60B87"/>
    <w:rsid w:val="00CD0023"/>
    <w:rsid w:val="00CF6257"/>
    <w:rsid w:val="00DB779E"/>
    <w:rsid w:val="00DC2C69"/>
    <w:rsid w:val="00E37745"/>
    <w:rsid w:val="00E92B39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2092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72092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972092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7209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20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2092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720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72092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20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2092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79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2092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72092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972092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7209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20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2092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720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72092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20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2092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79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58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5982</izvorni_sadrzaj>
    <derivirana_varijabla naziv="DomainObject.Predmet.Broj_1">5982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St-5982/2016</izvorni_sadrzaj>
    <derivirana_varijabla naziv="DomainObject.Predmet.OznakaBroj_1">St-5982/2016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PIPANOVIĆ GRADNJA d.o.o. zastupanog po punomoćniku Stipe Pejić</izvorni_sadrzaj>
    <derivirana_varijabla naziv="DomainObject.Predmet.ProtustrankaFormated_1">  PIPANOVIĆ GRADNJA d.o.o. zastupanog po punomoćniku Stipe Pejić</derivirana_varijabla>
  </DomainObject.Predmet.ProtustrankaFormated>
  <DomainObject.Predmet.ProtustrankaFormatedOIB>
    <izvorni_sadrzaj>  PIPANOVIĆ GRADNJA d.o.o., OIB 13726410707 zastupanog po punomoćniku Stipe Pejić</izvorni_sadrzaj>
    <derivirana_varijabla naziv="DomainObject.Predmet.ProtustrankaFormatedOIB_1">  PIPANOVIĆ GRADNJA d.o.o., OIB 13726410707 zastupanog po punomoćniku Stipe Pejić</derivirana_varijabla>
  </DomainObject.Predmet.ProtustrankaFormatedOIB>
  <DomainObject.Predmet.ProtustrankaFormatedWithAdress>
    <izvorni_sadrzaj> PIPANOVIĆ GRADNJA d.o.o., Zagrebačka 93, 44318 Voloder zastupanog po punomoćniku Stipe Pejić</izvorni_sadrzaj>
    <derivirana_varijabla naziv="DomainObject.Predmet.ProtustrankaFormatedWithAdress_1"> PIPANOVIĆ GRADNJA d.o.o., Zagrebačka 93, 44318 Voloder zastupanog po punomoćniku Stipe Pejić</derivirana_varijabla>
  </DomainObject.Predmet.ProtustrankaFormatedWithAdress>
  <DomainObject.Predmet.ProtustrankaFormatedWithAdressOIB>
    <izvorni_sadrzaj> PIPANOVIĆ GRADNJA d.o.o., OIB 13726410707, Zagrebačka 93, 44318 Voloder zastupanog po punomoćniku Stipe Pejić</izvorni_sadrzaj>
    <derivirana_varijabla naziv="DomainObject.Predmet.ProtustrankaFormatedWithAdressOIB_1"> PIPANOVIĆ GRADNJA d.o.o., OIB 13726410707, Zagrebačka 93, 44318 Voloder zastupanog po punomoćniku Stipe Pejić</derivirana_varijabla>
  </DomainObject.Predmet.ProtustrankaFormatedWithAdressOIB>
  <DomainObject.Predmet.ProtustrankaWithAdress>
    <izvorni_sadrzaj>PIPANOVIĆ GRADNJA d.o.o. Zagrebačka 93, 44318 Voloder</izvorni_sadrzaj>
    <derivirana_varijabla naziv="DomainObject.Predmet.ProtustrankaWithAdress_1">PIPANOVIĆ GRADNJA d.o.o. Zagrebačka 93, 44318 Voloder</derivirana_varijabla>
  </DomainObject.Predmet.ProtustrankaWithAdress>
  <DomainObject.Predmet.ProtustrankaWithAdressOIB>
    <izvorni_sadrzaj>PIPANOVIĆ GRADNJA d.o.o., OIB 13726410707, Zagrebačka 93, 44318 Voloder</izvorni_sadrzaj>
    <derivirana_varijabla naziv="DomainObject.Predmet.ProtustrankaWithAdressOIB_1">PIPANOVIĆ GRADNJA d.o.o., OIB 13726410707, Zagrebačka 93, 44318 Voloder</derivirana_varijabla>
  </DomainObject.Predmet.ProtustrankaWithAdressOIB>
  <DomainObject.Predmet.ProtustrankaNazivFormated>
    <izvorni_sadrzaj>PIPANOVIĆ GRADNJA d.o.o.</izvorni_sadrzaj>
    <derivirana_varijabla naziv="DomainObject.Predmet.ProtustrankaNazivFormated_1">PIPANOVIĆ GRADNJA d.o.o.</derivirana_varijabla>
  </DomainObject.Predmet.ProtustrankaNazivFormated>
  <DomainObject.Predmet.ProtustrankaNazivFormatedOIB>
    <izvorni_sadrzaj>PIPANOVIĆ GRADNJA d.o.o., OIB 13726410707</izvorni_sadrzaj>
    <derivirana_varijabla naziv="DomainObject.Predmet.ProtustrankaNazivFormatedOIB_1">PIPANOVIĆ GRADNJA d.o.o., OIB 13726410707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PIPANOVIĆ GRADNJA d.o.o. zastupanog po punomoćniku Stipe Pejić</item>
    </izvorni_sadrzaj>
    <derivirana_varijabla naziv="DomainObject.Predmet.ProtuStrankaListFormated_1">
      <item>PIPANOVIĆ GRADNJA d.o.o. zastupanog po punomoćniku Stipe Pejić</item>
    </derivirana_varijabla>
  </DomainObject.Predmet.ProtuStrankaListFormated>
  <DomainObject.Predmet.ProtuStrankaListFormatedOIB>
    <izvorni_sadrzaj>
      <item>PIPANOVIĆ GRADNJA d.o.o., OIB 13726410707 zastupanog po punomoćniku Stipe Pejić</item>
    </izvorni_sadrzaj>
    <derivirana_varijabla naziv="DomainObject.Predmet.ProtuStrankaListFormatedOIB_1">
      <item>PIPANOVIĆ GRADNJA d.o.o., OIB 13726410707 zastupanog po punomoćniku Stipe Pejić</item>
    </derivirana_varijabla>
  </DomainObject.Predmet.ProtuStrankaListFormatedOIB>
  <DomainObject.Predmet.ProtuStrankaListFormatedWithAdress>
    <izvorni_sadrzaj>
      <item>PIPANOVIĆ GRADNJA d.o.o., Zagrebačka 93, 44318 Voloder zastupanog po punomoćniku Stipe Pejić</item>
    </izvorni_sadrzaj>
    <derivirana_varijabla naziv="DomainObject.Predmet.ProtuStrankaListFormatedWithAdress_1">
      <item>PIPANOVIĆ GRADNJA d.o.o., Zagrebačka 93, 44318 Voloder zastupanog po punomoćniku Stipe Pejić</item>
    </derivirana_varijabla>
  </DomainObject.Predmet.ProtuStrankaListFormatedWithAdress>
  <DomainObject.Predmet.ProtuStrankaListFormatedWithAdressOIB>
    <izvorni_sadrzaj>
      <item>PIPANOVIĆ GRADNJA d.o.o., OIB 13726410707, Zagrebačka 93, 44318 Voloder zastupanog po punomoćniku Stipe Pejić</item>
    </izvorni_sadrzaj>
    <derivirana_varijabla naziv="DomainObject.Predmet.ProtuStrankaListFormatedWithAdressOIB_1">
      <item>PIPANOVIĆ GRADNJA d.o.o., OIB 13726410707, Zagrebačka 93, 44318 Voloder zastupanog po punomoćniku Stipe Pejić</item>
    </derivirana_varijabla>
  </DomainObject.Predmet.ProtuStrankaListFormatedWithAdressOIB>
  <DomainObject.Predmet.ProtuStrankaListNazivFormated>
    <izvorni_sadrzaj>
      <item>PIPANOVIĆ GRADNJA d.o.o.</item>
    </izvorni_sadrzaj>
    <derivirana_varijabla naziv="DomainObject.Predmet.ProtuStrankaListNazivFormated_1">
      <item>PIPANOVIĆ GRADNJA d.o.o.</item>
    </derivirana_varijabla>
  </DomainObject.Predmet.ProtuStrankaListNazivFormated>
  <DomainObject.Predmet.ProtuStrankaListNazivFormatedOIB>
    <izvorni_sadrzaj>
      <item>PIPANOVIĆ GRADNJA d.o.o., OIB 13726410707</item>
    </izvorni_sadrzaj>
    <derivirana_varijabla naziv="DomainObject.Predmet.ProtuStrankaListNazivFormatedOIB_1">
      <item>PIPANOVIĆ GRADNJA d.o.o., OIB 13726410707</item>
    </derivirana_varijabla>
  </DomainObject.Predmet.ProtuStrankaListNazivFormatedOIB>
  <DomainObject.Predmet.OstaliListFormated>
    <izvorni_sadrzaj>
      <item>Stipe Pejić punomoćnik sudionika u postupku PIPANOVIĆ GRADNJA d.o.o.</item>
      <item>Županijsko državno odvjetništvo u Sisku</item>
    </izvorni_sadrzaj>
    <derivirana_varijabla naziv="DomainObject.Predmet.OstaliListFormated_1">
      <item>Stipe Pejić punomoćnik sudionika u postupku PIPANOVIĆ GRADNJA d.o.o.</item>
      <item>Županijsko državno odvjetništvo u Sisku</item>
    </derivirana_varijabla>
  </DomainObject.Predmet.OstaliListFormated>
  <DomainObject.Predmet.OstaliListFormatedOIB>
    <izvorni_sadrzaj>
      <item>Stipe Pejić, OIB 62881107550 punomoćnik sudionika u postupku PIPANOVIĆ GRADNJA d.o.o.</item>
      <item>Županijsko državno odvjetništvo u Sisku</item>
    </izvorni_sadrzaj>
    <derivirana_varijabla naziv="DomainObject.Predmet.OstaliListFormatedOIB_1">
      <item>Stipe Pejić, OIB 62881107550 punomoćnik sudionika u postupku PIPANOVIĆ GRADNJA d.o.o.</item>
      <item>Županijsko državno odvjetništvo u Sisku</item>
    </derivirana_varijabla>
  </DomainObject.Predmet.OstaliListFormatedOIB>
  <DomainObject.Predmet.OstaliListFormatedWithAdress>
    <izvorni_sadrzaj>
      <item>Stipe Pejić, ZAGREBAČKA 93, 44317 Voloder punomoćnik sudionika u postupku PIPANOVIĆ GRADNJA d.o.o.</item>
      <item>Županijsko državno odvjetništvo u Sisku, S. i A. Radića 30, 44000 Sisak</item>
    </izvorni_sadrzaj>
    <derivirana_varijabla naziv="DomainObject.Predmet.OstaliListFormatedWithAdress_1">
      <item>Stipe Pejić, ZAGREBAČKA 93, 44317 Voloder punomoćnik sudionika u postupku PIPANOVIĆ GRADNJA d.o.o.</item>
      <item>Županijsko državno odvjetništvo u Sisku, S. i A. Radića 30, 44000 Sisak</item>
    </derivirana_varijabla>
  </DomainObject.Predmet.OstaliListFormatedWithAdress>
  <DomainObject.Predmet.OstaliListFormatedWithAdressOIB>
    <izvorni_sadrzaj>
      <item>Stipe Pejić, OIB 62881107550, ZAGREBAČKA 93, 44317 Voloder punomoćnik sudionika u postupku PIPANOVIĆ GRADNJA d.o.o.</item>
      <item>Županijsko državno odvjetništvo u Sisku, S. i A. Radića 30, 44000 Sisak</item>
    </izvorni_sadrzaj>
    <derivirana_varijabla naziv="DomainObject.Predmet.OstaliListFormatedWithAdressOIB_1">
      <item>Stipe Pejić, OIB 62881107550, ZAGREBAČKA 93, 44317 Voloder punomoćnik sudionika u postupku PIPANOVIĆ GRADNJA d.o.o.</item>
      <item>Županijsko državno odvjetništvo u Sisku, S. i A. Radića 30, 44000 Sisak</item>
    </derivirana_varijabla>
  </DomainObject.Predmet.OstaliListFormatedWithAdressOIB>
  <DomainObject.Predmet.OstaliListNazivFormated>
    <izvorni_sadrzaj>
      <item>Stipe Pejić</item>
      <item>Županijsko državno odvjetništvo u Sisku</item>
    </izvorni_sadrzaj>
    <derivirana_varijabla naziv="DomainObject.Predmet.OstaliListNazivFormated_1">
      <item>Stipe Pejić</item>
      <item>Županijsko državno odvjetništvo u Sisku</item>
    </derivirana_varijabla>
  </DomainObject.Predmet.OstaliListNazivFormated>
  <DomainObject.Predmet.OstaliListNazivFormatedOIB>
    <izvorni_sadrzaj>
      <item>Stipe Pejić, OIB 62881107550</item>
      <item>Županijsko državno odvjetništvo u Sisku</item>
    </izvorni_sadrzaj>
    <derivirana_varijabla naziv="DomainObject.Predmet.OstaliListNazivFormatedOIB_1">
      <item>Stipe Pejić, OIB 62881107550</item>
      <item>Županijsko državno odvjetništvo u Sisku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PIPANOVIĆ GRADNJA d.o.o.</izvorni_sadrzaj>
    <derivirana_varijabla naziv="DomainObject.Predmet.ProtustrankaIDrugi_1">PIPANOVIĆ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PIPANOVIĆ GRADNJA d.o.o., OIB 13726410707, Zagrebačka 93, 44318 Voloder</izvorni_sadrzaj>
    <derivirana_varijabla naziv="DomainObject.Predmet.ProtustrankaIDrugiAdressOIB_1">PIPANOVIĆ GRADNJA d.o.o., OIB 13726410707, Zagrebačka 93, 44318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PIPANOVIĆ GRADNJA d.o.o.</item>
      <item>FINA Regionalni centar Zagreb</item>
      <item>Stipe Pejić</item>
      <item>Županijsko državno odvjetništvo u Sisku</item>
    </izvorni_sadrzaj>
    <derivirana_varijabla naziv="DomainObject.Predmet.SudioniciListNaziv_1">
      <item>PIPANOVIĆ GRADNJA d.o.o.</item>
      <item>FINA Regionalni centar Zagreb</item>
      <item>Stipe Pejić</item>
      <item>Županijsko državno odvjetništvo u Sisku</item>
    </derivirana_varijabla>
  </DomainObject.Predmet.SudioniciListNaziv>
  <DomainObject.Predmet.SudioniciListAdressOIB>
    <izvorni_sadrzaj>
      <item>PIPANOVIĆ GRADNJA d.o.o., OIB 13726410707, Zagrebačka 93,44318 Voloder</item>
      <item>FINA Regionalni centar Zagreb, OIB 85821130368, Trg svibanjskih žrtava 1995. 1,10000 Zagreb</item>
      <item>Stipe Pejić, OIB 62881107550, ZAGREBAČKA 93,44317 Voloder</item>
      <item>Županijsko državno odvjetništvo u Sisku, S. i A. Radića 30,44000 Sisak</item>
    </izvorni_sadrzaj>
    <derivirana_varijabla naziv="DomainObject.Predmet.SudioniciListAdressOIB_1">
      <item>PIPANOVIĆ GRADNJA d.o.o., OIB 13726410707, Zagrebačka 93,44318 Voloder</item>
      <item>FINA Regionalni centar Zagreb, OIB 85821130368, Trg svibanjskih žrtava 1995. 1,10000 Zagreb</item>
      <item>Stipe Pejić, OIB 62881107550, ZAGREBAČKA 93,44317 Voloder</item>
      <item>Županijsko državno odvjetništvo u Sisku, S. i A. Radića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13726410707</item>
      <item>, OIB 85821130368</item>
      <item>, OIB 62881107550</item>
      <item>, OIB null</item>
    </izvorni_sadrzaj>
    <derivirana_varijabla naziv="DomainObject.Predmet.SudioniciListNazivOIB_1">
      <item>, OIB 13726410707</item>
      <item>, OIB 85821130368</item>
      <item>, OIB 62881107550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3362</properties:Characters>
  <properties:Lines>86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2018-06-07T08:19:00Z</dcterms:created>
  <dc:creator>Vlasta Bogović Milisavljević</dc:creator>
  <cp:lastModifiedBy>Vlasta Bogović Milisavljević</cp:lastModifiedBy>
  <cp:lastPrinted>2018-06-07T08:50:00Z</cp:lastPrinted>
  <dcterms:modified xmlns:xsi="http://www.w3.org/2001/XMLSchema-instance" xsi:type="dcterms:W3CDTF">2018-06-07T08:50:00Z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(OTVORI-ZATVORI 07.06.2018..docx)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