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5dec" w14:paraId="15e5dec" w:rsidRDefault="00793C5E" w:rsidP="00D56BD0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0E4D68">
        <w:t>8</w:t>
      </w:r>
      <w:r w:rsidR="00BB7739">
        <w:t>12</w:t>
      </w:r>
      <w:r>
        <w:t>/1</w:t>
      </w:r>
      <w:r w:rsidR="00BB7739">
        <w:t>3</w:t>
      </w:r>
      <w:r>
        <w:t>-</w:t>
      </w:r>
      <w:r w:rsidR="000F38D0">
        <w:t>1</w:t>
      </w:r>
      <w:r w:rsidR="00766EAA">
        <w:t>73</w:t>
      </w:r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CC707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C21C7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D644AE" w:rsidR="002B3CF8" w:rsidRPr="00D644A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P="00C21C76" w:rsidR="002B3CF8">
      <w:pPr>
        <w:rPr>
          <w:b/>
          <w:bCs/>
        </w:rPr>
      </w:pPr>
    </w:p>
    <w:p w:rsidRDefault="000B3B00" w:rsidP="00C21C76" w:rsidR="000B3B00">
      <w:pPr>
        <w:rPr>
          <w:b/>
          <w:bCs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BB7739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7804EF" w:rsidP="002B3CF8" w:rsidR="007804EF"/>
    <w:p w:rsidRDefault="000B3B00" w:rsidP="002B3CF8" w:rsidR="000B3B00" w:rsidRPr="002B3CF8"/>
    <w:p w:rsidRDefault="002B3CF8" w:rsidP="00D56BD0" w:rsidR="00D93C43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0E4D68" w:rsidRPr="000E4D68">
        <w:rPr>
          <w:bCs/>
        </w:rPr>
        <w:t>ENSIS d.o.o. za proizvodnju, trgovinu i usluge u stečaju, Vukovar, A. Hebranga 1, MBS 080252757, OIB 15791242790</w:t>
      </w:r>
      <w:r w:rsidR="00D93C43">
        <w:rPr>
          <w:b/>
          <w:bCs/>
        </w:rPr>
        <w:t>,</w:t>
      </w:r>
      <w:r w:rsidR="00D93C43">
        <w:t xml:space="preserve"> dana </w:t>
      </w:r>
      <w:r w:rsidR="00766EAA">
        <w:t>19</w:t>
      </w:r>
      <w:r w:rsidR="00D93C43">
        <w:t xml:space="preserve">. </w:t>
      </w:r>
      <w:r w:rsidR="00766EAA">
        <w:t>prosinc</w:t>
      </w:r>
      <w:r w:rsidR="007179EE">
        <w:t>a</w:t>
      </w:r>
      <w:r w:rsidR="00D93C43">
        <w:t xml:space="preserve"> 20</w:t>
      </w:r>
      <w:r w:rsidR="00C14607">
        <w:t>1</w:t>
      </w:r>
      <w:r w:rsidR="008951B7">
        <w:t>6</w:t>
      </w:r>
      <w:r w:rsidR="00D93C43">
        <w:t xml:space="preserve">. </w:t>
      </w:r>
    </w:p>
    <w:p w:rsidRDefault="00270506" w:rsidR="00270506">
      <w:pPr>
        <w:jc w:val="both"/>
      </w:pPr>
    </w:p>
    <w:p w:rsidRDefault="000B3B00" w:rsidR="000B3B00">
      <w:pPr>
        <w:jc w:val="both"/>
      </w:pPr>
    </w:p>
    <w:p w:rsidRDefault="00141488" w:rsidP="00101B99" w:rsidR="00101B99" w:rsidRPr="00BB7739">
      <w:pPr>
        <w:jc w:val="center"/>
      </w:pPr>
      <w:r w:rsidRPr="00BB7739">
        <w:t>r i j e š i o  j e</w:t>
      </w:r>
    </w:p>
    <w:p w:rsidRDefault="00270506" w:rsidP="00101B99" w:rsidR="00270506">
      <w:pPr>
        <w:jc w:val="center"/>
        <w:rPr>
          <w:b/>
          <w:bCs/>
        </w:rPr>
      </w:pPr>
    </w:p>
    <w:p w:rsidRDefault="000B3B00" w:rsidP="00101B99" w:rsidR="000B3B00">
      <w:pPr>
        <w:jc w:val="center"/>
        <w:rPr>
          <w:b/>
          <w:bCs/>
        </w:rPr>
      </w:pPr>
    </w:p>
    <w:p w:rsidRDefault="000B3B00" w:rsidP="0038331A" w:rsidR="000B3B00">
      <w:pPr>
        <w:pStyle w:val="Tijeloteksta"/>
        <w:numPr>
          <w:ilvl w:val="0"/>
          <w:numId w:val="3"/>
        </w:numPr>
        <w:ind w:hanging="425" w:left="1843"/>
      </w:pPr>
      <w:r>
        <w:rPr>
          <w:bCs/>
        </w:rPr>
        <w:t xml:space="preserve">Iz kupovnine u iznosu od </w:t>
      </w:r>
      <w:r w:rsidR="00766EAA">
        <w:rPr>
          <w:bCs/>
        </w:rPr>
        <w:t>96.993,58</w:t>
      </w:r>
      <w:r>
        <w:rPr>
          <w:bCs/>
        </w:rPr>
        <w:t xml:space="preserve"> kn postignute prodajom </w:t>
      </w:r>
      <w:r>
        <w:t>nekretnina upisanih u:</w:t>
      </w:r>
    </w:p>
    <w:p w:rsidRDefault="000B3B00" w:rsidP="000B3B00" w:rsidR="000B3B00">
      <w:pPr>
        <w:pStyle w:val="Tijeloteksta"/>
        <w:ind w:left="1843"/>
      </w:pPr>
      <w:r>
        <w:t xml:space="preserve"> </w:t>
      </w:r>
    </w:p>
    <w:p w:rsidRDefault="000B3B00" w:rsidP="0038331A" w:rsidR="000B3B00">
      <w:pPr>
        <w:widowControl w:val="false"/>
        <w:numPr>
          <w:ilvl w:val="0"/>
          <w:numId w:val="4"/>
        </w:numPr>
        <w:tabs>
          <w:tab w:pos="1985" w:val="left"/>
        </w:tabs>
        <w:suppressAutoHyphens/>
        <w:autoSpaceDN w:val="false"/>
        <w:ind w:hanging="142" w:left="1985"/>
        <w:jc w:val="both"/>
        <w:textAlignment w:val="baseline"/>
        <w:rPr>
          <w:lang w:eastAsia="zh-CN"/>
        </w:rPr>
      </w:pPr>
      <w:r>
        <w:rPr>
          <w:lang w:eastAsia="zh-CN"/>
        </w:rPr>
        <w:t xml:space="preserve">zk.ul.br. </w:t>
      </w:r>
      <w:r w:rsidR="007D0C55" w:rsidRPr="001926E7">
        <w:rPr>
          <w:kern w:val="1"/>
        </w:rPr>
        <w:t>9124, k.o. Vukovar, na kč.br. 5425, oranica Supoderica lijeva, površine 14247 m</w:t>
      </w:r>
      <w:r w:rsidR="007D0C55" w:rsidRPr="001926E7">
        <w:rPr>
          <w:kern w:val="1"/>
          <w:vertAlign w:val="superscript"/>
        </w:rPr>
        <w:t>2</w:t>
      </w:r>
      <w:r w:rsidRPr="00C96B68">
        <w:rPr>
          <w:lang w:eastAsia="zh-CN"/>
        </w:rPr>
        <w:t xml:space="preserve">,   </w:t>
      </w:r>
    </w:p>
    <w:p w:rsidRDefault="000B3B00" w:rsidP="000B3B00" w:rsidR="000B3B00">
      <w:pPr>
        <w:pStyle w:val="Tijeloteksta"/>
        <w:ind w:hanging="425" w:left="1843"/>
      </w:pPr>
    </w:p>
    <w:p w:rsidRDefault="000B3B00" w:rsidP="000B3B00" w:rsidR="000B3B00" w:rsidRPr="00793C5E">
      <w:pPr>
        <w:pStyle w:val="Tijeloteksta"/>
        <w:ind w:hanging="647" w:left="2490"/>
      </w:pPr>
      <w:r>
        <w:t>podmiruju se:</w:t>
      </w:r>
    </w:p>
    <w:p w:rsidRDefault="000B3B00" w:rsidP="000B3B00" w:rsidR="000B3B00">
      <w:pPr>
        <w:jc w:val="both"/>
      </w:pPr>
    </w:p>
    <w:p w:rsidRDefault="000B3B00" w:rsidP="0038331A" w:rsidR="000B3B00">
      <w:pPr>
        <w:numPr>
          <w:ilvl w:val="1"/>
          <w:numId w:val="1"/>
        </w:numPr>
        <w:jc w:val="both"/>
      </w:pPr>
      <w:r>
        <w:t xml:space="preserve">troškovi </w:t>
      </w:r>
      <w:r w:rsidRPr="00E508FF">
        <w:t xml:space="preserve">utvrđivanja </w:t>
      </w:r>
      <w:r>
        <w:t>tražbine temeljem čl. 170. st. 1. SZ-a u iznosu od 4.</w:t>
      </w:r>
      <w:r w:rsidR="003C0627">
        <w:t>849,68</w:t>
      </w:r>
      <w:r>
        <w:t xml:space="preserve"> kn</w:t>
      </w:r>
    </w:p>
    <w:p w:rsidRDefault="000B3B00" w:rsidP="000B3B00" w:rsidR="000B3B00">
      <w:pPr>
        <w:jc w:val="both"/>
      </w:pPr>
    </w:p>
    <w:p w:rsidRDefault="000B3B00" w:rsidP="0038331A" w:rsidR="000B3B00">
      <w:pPr>
        <w:numPr>
          <w:ilvl w:val="1"/>
          <w:numId w:val="1"/>
        </w:numPr>
        <w:jc w:val="both"/>
      </w:pPr>
      <w:r>
        <w:t xml:space="preserve">stvarni troškovi unovčenja temeljem čl. 170. st. 2. SZ-a, u iznosu od </w:t>
      </w:r>
      <w:r w:rsidR="003C0627">
        <w:rPr>
          <w:rFonts w:eastAsia="Andale Sans UI"/>
          <w:lang w:bidi="fa-IR" w:eastAsia="ja-JP" w:val="de-DE"/>
        </w:rPr>
        <w:t>12.630,76</w:t>
      </w:r>
      <w:r>
        <w:t xml:space="preserve"> kn </w:t>
      </w:r>
    </w:p>
    <w:p w:rsidRDefault="000B3B00" w:rsidP="000B3B00" w:rsidR="000B3B00">
      <w:pPr>
        <w:jc w:val="both"/>
      </w:pPr>
    </w:p>
    <w:p w:rsidRDefault="000B3B00" w:rsidP="0038331A" w:rsidR="000B3B00">
      <w:pPr>
        <w:numPr>
          <w:ilvl w:val="1"/>
          <w:numId w:val="1"/>
        </w:numPr>
        <w:jc w:val="both"/>
      </w:pPr>
      <w:r>
        <w:t>razlučni vjerovnik</w:t>
      </w:r>
      <w:r>
        <w:rPr>
          <w:bCs/>
        </w:rPr>
        <w:t xml:space="preserve"> </w:t>
      </w:r>
      <w:r w:rsidR="003C0627" w:rsidRPr="003C0627">
        <w:rPr>
          <w:bCs/>
        </w:rPr>
        <w:t>EOS MATRIX d.o.o. Zagreb, Horvatova 82, OIB 76674680107</w:t>
      </w:r>
      <w:r w:rsidR="003C0627">
        <w:rPr>
          <w:bCs/>
        </w:rPr>
        <w:t xml:space="preserve"> </w:t>
      </w:r>
      <w:r>
        <w:t xml:space="preserve">u iznosu od </w:t>
      </w:r>
      <w:r w:rsidR="00C15B38" w:rsidRPr="00C15B38">
        <w:rPr>
          <w:bCs/>
        </w:rPr>
        <w:t>79.513,14</w:t>
      </w:r>
      <w:r w:rsidR="00C15B38">
        <w:rPr>
          <w:bCs/>
        </w:rPr>
        <w:t xml:space="preserve"> </w:t>
      </w:r>
      <w:r>
        <w:t>kn.</w:t>
      </w:r>
    </w:p>
    <w:p w:rsidRDefault="000B3B00" w:rsidP="000B3B00" w:rsidR="000B3B00">
      <w:pPr>
        <w:jc w:val="both"/>
        <w:rPr>
          <w:bCs/>
        </w:rPr>
      </w:pPr>
    </w:p>
    <w:p w:rsidRDefault="000B3B00" w:rsidP="0038331A" w:rsidR="000B3B00" w:rsidRPr="008B610C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ovosudno računovodstvo s predmeta broj 14 St-812/13 isplatiti će iznose kako slijedi:</w:t>
      </w:r>
      <w:r w:rsidRPr="00FA0EF9">
        <w:rPr>
          <w:bCs/>
        </w:rPr>
        <w:t xml:space="preserve"> </w:t>
      </w:r>
    </w:p>
    <w:p w:rsidRDefault="008B610C" w:rsidP="008B610C" w:rsidR="008B610C">
      <w:pPr>
        <w:ind w:left="1770"/>
        <w:jc w:val="both"/>
        <w:rPr>
          <w:bCs/>
        </w:rPr>
      </w:pPr>
    </w:p>
    <w:p w:rsidRDefault="008B610C" w:rsidP="008B610C" w:rsidR="008B610C">
      <w:pPr>
        <w:ind w:left="1770"/>
        <w:jc w:val="both"/>
        <w:rPr>
          <w:bCs/>
        </w:rPr>
      </w:pPr>
    </w:p>
    <w:p w:rsidRDefault="008B610C" w:rsidP="008B610C" w:rsidR="008B610C" w:rsidRPr="00270506">
      <w:pPr>
        <w:ind w:left="1770"/>
        <w:jc w:val="both"/>
        <w:rPr>
          <w:bCs/>
          <w:u w:val="single"/>
        </w:rPr>
      </w:pPr>
    </w:p>
    <w:p w:rsidRDefault="000B3B00" w:rsidP="000B3B00" w:rsidR="000B3B00">
      <w:pPr>
        <w:ind w:left="1770"/>
        <w:jc w:val="both"/>
        <w:rPr>
          <w:bCs/>
        </w:rPr>
      </w:pPr>
    </w:p>
    <w:p w:rsidRDefault="000B3B00" w:rsidP="000B3B00" w:rsidR="000B3B00">
      <w:pPr>
        <w:ind w:left="1770"/>
        <w:jc w:val="both"/>
        <w:rPr>
          <w:bCs/>
        </w:rPr>
      </w:pPr>
    </w:p>
    <w:p w:rsidRDefault="000B3B00" w:rsidP="000B3B00" w:rsidR="000B3B00" w:rsidRPr="00D644AE">
      <w:pPr>
        <w:ind w:left="1770"/>
        <w:jc w:val="both"/>
        <w:rPr>
          <w:bCs/>
          <w:u w:val="single"/>
        </w:rPr>
      </w:pPr>
    </w:p>
    <w:p w:rsidRDefault="000B3B00" w:rsidP="000B3B00" w:rsidR="000B3B00">
      <w:pPr>
        <w:ind w:left="1410"/>
        <w:jc w:val="both"/>
        <w:rPr>
          <w:bCs/>
          <w:u w:val="single"/>
        </w:rPr>
      </w:pPr>
    </w:p>
    <w:p w:rsidRDefault="000B3B00" w:rsidP="000B3B00" w:rsidR="000B3B00">
      <w:pPr>
        <w:ind w:left="1410"/>
        <w:jc w:val="both"/>
        <w:rPr>
          <w:bCs/>
          <w:u w:val="single"/>
        </w:rPr>
      </w:pPr>
    </w:p>
    <w:p w:rsidRDefault="000B3B00" w:rsidP="000B3B00" w:rsidR="000B3B00" w:rsidRPr="00FA0EF9">
      <w:pPr>
        <w:ind w:left="1410"/>
        <w:jc w:val="both"/>
        <w:rPr>
          <w:bCs/>
          <w:u w:val="single"/>
        </w:rPr>
      </w:pPr>
    </w:p>
    <w:p w:rsidRDefault="000B3B00" w:rsidP="0038331A" w:rsidR="000B3B00">
      <w:pPr>
        <w:numPr>
          <w:ilvl w:val="1"/>
          <w:numId w:val="1"/>
        </w:numPr>
        <w:jc w:val="both"/>
      </w:pPr>
      <w:r>
        <w:t xml:space="preserve">stečajnom dužniku </w:t>
      </w:r>
      <w:r w:rsidRPr="003B111A">
        <w:rPr>
          <w:bCs/>
        </w:rPr>
        <w:t>ENSIS d.o.o. za proizvodnju, trgovinu i usluge u stečaju, Vukovar, A. Hebranga 1</w:t>
      </w:r>
      <w:r>
        <w:t xml:space="preserve"> – u iznosu od </w:t>
      </w:r>
      <w:r w:rsidR="008B610C">
        <w:rPr>
          <w:bCs/>
        </w:rPr>
        <w:t>17.480,44</w:t>
      </w:r>
      <w:r w:rsidRPr="00F979DC">
        <w:rPr>
          <w:bCs/>
        </w:rPr>
        <w:t xml:space="preserve"> </w:t>
      </w:r>
      <w:r>
        <w:t xml:space="preserve">kn, na žiro-račun broj </w:t>
      </w:r>
      <w:r w:rsidRPr="00034FA6">
        <w:rPr>
          <w:rFonts w:eastAsia="Lucida Sans Unicode"/>
          <w:kern w:val="3"/>
          <w:lang w:bidi="hi-IN" w:eastAsia="zh-CN"/>
        </w:rPr>
        <w:t>HR25 2485 0031 1002 8597 0 kod Croatia banke d.d.</w:t>
      </w:r>
      <w:r>
        <w:rPr>
          <w:rFonts w:eastAsia="Lucida Sans Unicode"/>
          <w:kern w:val="3"/>
          <w:lang w:bidi="hi-IN" w:eastAsia="zh-CN"/>
        </w:rPr>
        <w:t xml:space="preserve"> Zagreb</w:t>
      </w:r>
    </w:p>
    <w:p w:rsidRDefault="000B3B00" w:rsidP="000B3B00" w:rsidR="000B3B00" w:rsidRPr="00A753C4">
      <w:pPr>
        <w:jc w:val="both"/>
      </w:pPr>
    </w:p>
    <w:p w:rsidRDefault="000B3B00" w:rsidP="0038331A" w:rsidR="000B3B00">
      <w:pPr>
        <w:numPr>
          <w:ilvl w:val="1"/>
          <w:numId w:val="1"/>
        </w:numPr>
        <w:jc w:val="both"/>
      </w:pPr>
      <w:r>
        <w:t>te razlučnom vjerovniku</w:t>
      </w:r>
      <w:r>
        <w:rPr>
          <w:bCs/>
        </w:rPr>
        <w:t xml:space="preserve"> </w:t>
      </w:r>
      <w:r w:rsidR="003C0627" w:rsidRPr="003C0627">
        <w:rPr>
          <w:bCs/>
        </w:rPr>
        <w:t>EOS MATRIX d.o.o. Zagreb, Horvatova 82, OIB 76674680107</w:t>
      </w:r>
      <w:r w:rsidR="003C0627">
        <w:rPr>
          <w:bCs/>
        </w:rPr>
        <w:t xml:space="preserve"> </w:t>
      </w:r>
      <w:r>
        <w:t xml:space="preserve">u iznosu od </w:t>
      </w:r>
      <w:r w:rsidR="008B610C" w:rsidRPr="008B610C">
        <w:rPr>
          <w:bCs/>
        </w:rPr>
        <w:t xml:space="preserve">79.513,14 </w:t>
      </w:r>
      <w:r>
        <w:t xml:space="preserve">kn, na žiro-račun broj </w:t>
      </w:r>
      <w:r w:rsidR="008B610C" w:rsidRPr="008B610C">
        <w:t>HR1823400091510405141 kod Privredne banke Zagreb d.d.</w:t>
      </w:r>
      <w:r w:rsidR="00712C59">
        <w:t xml:space="preserve"> Zagreb.</w:t>
      </w:r>
    </w:p>
    <w:p w:rsidRDefault="000B3B00" w:rsidP="000B3B00" w:rsidR="000B3B00">
      <w:pPr>
        <w:jc w:val="both"/>
      </w:pPr>
    </w:p>
    <w:p w:rsidRDefault="000B3B00" w:rsidP="000B3B00" w:rsidR="000B3B00" w:rsidRPr="00636415">
      <w:pPr>
        <w:jc w:val="both"/>
      </w:pPr>
    </w:p>
    <w:p w:rsidRDefault="000B3B00" w:rsidP="000B3B00" w:rsidR="000B3B00" w:rsidRPr="00691600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0B3B00" w:rsidP="000B3B00" w:rsidR="000B3B00">
      <w:pPr>
        <w:pStyle w:val="Tijeloteksta"/>
      </w:pPr>
    </w:p>
    <w:p w:rsidRDefault="000B3B00" w:rsidP="000B3B00" w:rsidR="000B3B00">
      <w:pPr>
        <w:pStyle w:val="Tijeloteksta"/>
      </w:pPr>
    </w:p>
    <w:p w:rsidRDefault="000B3B00" w:rsidP="000B3B00" w:rsidR="000B3B00">
      <w:pPr>
        <w:pStyle w:val="Tijeloteksta"/>
      </w:pPr>
      <w:r>
        <w:tab/>
        <w:t>Nekretnin</w:t>
      </w:r>
      <w:r w:rsidR="00661670">
        <w:t>a</w:t>
      </w:r>
      <w:r>
        <w:t xml:space="preserve"> u vlasništvu stečajnog dužnika iz izreke ovoga rješenja prodan</w:t>
      </w:r>
      <w:r w:rsidR="00661670">
        <w:t>a</w:t>
      </w:r>
      <w:r>
        <w:t xml:space="preserve"> </w:t>
      </w:r>
      <w:r w:rsidR="00661670">
        <w:t>je</w:t>
      </w:r>
      <w:r>
        <w:t xml:space="preserve"> za iznos od </w:t>
      </w:r>
      <w:r w:rsidR="00661670" w:rsidRPr="00661670">
        <w:t xml:space="preserve">96.993,58 </w:t>
      </w:r>
      <w:r>
        <w:t xml:space="preserve">kn, a na istoj ima razlučno pravo </w:t>
      </w:r>
      <w:r w:rsidR="00661670" w:rsidRPr="00661670">
        <w:rPr>
          <w:bCs/>
        </w:rPr>
        <w:t>VB Leasing d.o.o. Zagreb</w:t>
      </w:r>
      <w:r>
        <w:rPr>
          <w:bCs/>
        </w:rPr>
        <w:t xml:space="preserve"> u iznosu od </w:t>
      </w:r>
      <w:r w:rsidR="00662470">
        <w:rPr>
          <w:bCs/>
        </w:rPr>
        <w:t>1</w:t>
      </w:r>
      <w:r w:rsidR="00556A96">
        <w:rPr>
          <w:bCs/>
        </w:rPr>
        <w:t>1</w:t>
      </w:r>
      <w:r>
        <w:rPr>
          <w:bCs/>
        </w:rPr>
        <w:t>0.</w:t>
      </w:r>
      <w:r w:rsidR="00556A96">
        <w:rPr>
          <w:bCs/>
        </w:rPr>
        <w:t>195</w:t>
      </w:r>
      <w:r>
        <w:rPr>
          <w:bCs/>
        </w:rPr>
        <w:t>,</w:t>
      </w:r>
      <w:r w:rsidR="00556A96">
        <w:rPr>
          <w:bCs/>
        </w:rPr>
        <w:t>66</w:t>
      </w:r>
      <w:r>
        <w:rPr>
          <w:bCs/>
        </w:rPr>
        <w:t xml:space="preserve"> kn s kamatama i troškovima</w:t>
      </w:r>
      <w:r>
        <w:t xml:space="preserve">. </w:t>
      </w:r>
    </w:p>
    <w:p w:rsidRDefault="000B3B00" w:rsidP="000B3B00" w:rsidR="000B3B00" w:rsidRPr="00FA0EF9">
      <w:pPr>
        <w:pStyle w:val="Tijeloteksta"/>
      </w:pPr>
    </w:p>
    <w:p w:rsidRDefault="000B3B00" w:rsidP="000B3B00" w:rsidR="000B3B00">
      <w:pPr>
        <w:ind w:firstLine="708"/>
        <w:jc w:val="both"/>
      </w:pPr>
      <w:r w:rsidRPr="00FA0EF9">
        <w:t xml:space="preserve">Uzimajući u obzir podatke iz spisa, a naročito </w:t>
      </w:r>
      <w:r>
        <w:t>zaključak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>
        <w:t>e</w:t>
      </w:r>
      <w:r w:rsidRPr="00FA0EF9">
        <w:t xml:space="preserve"> o prihvaćanju ponud</w:t>
      </w:r>
      <w:r>
        <w:t>e</w:t>
      </w:r>
      <w:r w:rsidRPr="00FA0EF9">
        <w:t xml:space="preserve"> i dosudi i </w:t>
      </w:r>
      <w:r>
        <w:t>zaključak</w:t>
      </w:r>
      <w:r w:rsidRPr="00FA0EF9">
        <w:t xml:space="preserve"> o predaji u posjed, te nakon održanog ročišta za diobu dana </w:t>
      </w:r>
      <w:r w:rsidR="00662470">
        <w:t>19</w:t>
      </w:r>
      <w:r>
        <w:t>.1</w:t>
      </w:r>
      <w:r w:rsidR="00662470">
        <w:t>2</w:t>
      </w:r>
      <w:r w:rsidRPr="00FA0EF9">
        <w:t>.201</w:t>
      </w:r>
      <w:r>
        <w:t>6</w:t>
      </w:r>
      <w:r w:rsidRPr="00FA0EF9">
        <w:t xml:space="preserve">., </w:t>
      </w:r>
      <w:r>
        <w:t>utvrđen je slijedeći obračun troškova:</w:t>
      </w:r>
    </w:p>
    <w:p w:rsidRDefault="000B3B00" w:rsidP="000B3B00" w:rsidR="000B3B00">
      <w:pPr>
        <w:pStyle w:val="Standard"/>
        <w:rPr>
          <w:rFonts w:eastAsia="Andale Sans UI"/>
          <w:lang w:bidi="fa-IR" w:eastAsia="ja-JP" w:val="de-DE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1E0" w:noVBand="0" w:noHBand="0" w:lastColumn="1" w:firstColumn="1" w:lastRow="1" w:firstRow="1"/>
      </w:tblPr>
      <w:tblGrid>
        <w:gridCol w:w="482"/>
        <w:gridCol w:w="7312"/>
        <w:gridCol w:w="1494"/>
      </w:tblGrid>
      <w:tr w:rsidTr="00BA2C60" w:rsidR="00662470" w:rsidRPr="00A4033C">
        <w:tc>
          <w:tcPr>
            <w:tcW w:type="dxa" w:w="534"/>
          </w:tcPr>
          <w:p w:rsidRDefault="00662470" w:rsidP="00BA2C60" w:rsidR="00662470" w:rsidRPr="003C45A3">
            <w:pPr>
              <w:jc w:val="both"/>
            </w:pPr>
            <w:r w:rsidRPr="003C45A3">
              <w:t>1.</w:t>
            </w:r>
          </w:p>
        </w:tc>
        <w:tc>
          <w:tcPr>
            <w:tcW w:type="dxa" w:w="8079"/>
          </w:tcPr>
          <w:p w:rsidRDefault="00662470" w:rsidP="00BA2C60" w:rsidR="00662470" w:rsidRPr="003C45A3">
            <w:r w:rsidRPr="003C45A3">
              <w:t>Iznos kupovnine:</w:t>
            </w:r>
            <w:r w:rsidRPr="003C45A3">
              <w:tab/>
            </w:r>
          </w:p>
        </w:tc>
        <w:tc>
          <w:tcPr>
            <w:tcW w:type="dxa" w:w="1688"/>
          </w:tcPr>
          <w:p w:rsidRDefault="00662470" w:rsidP="00BA2C60" w:rsidR="00662470" w:rsidRPr="00D42733">
            <w:pPr>
              <w:jc w:val="right"/>
            </w:pPr>
            <w:r>
              <w:rPr>
                <w:b/>
                <w:bCs/>
              </w:rPr>
              <w:t xml:space="preserve"> </w:t>
            </w:r>
            <w:r w:rsidRPr="00D42733">
              <w:rPr>
                <w:bCs/>
              </w:rPr>
              <w:t xml:space="preserve">96.993,58 </w:t>
            </w:r>
            <w:r w:rsidRPr="00D42733">
              <w:t>kn</w:t>
            </w:r>
          </w:p>
        </w:tc>
      </w:tr>
      <w:tr w:rsidTr="00BA2C60" w:rsidR="00662470" w:rsidRPr="0011303B">
        <w:tc>
          <w:tcPr>
            <w:tcW w:type="dxa" w:w="534"/>
          </w:tcPr>
          <w:p w:rsidRDefault="00662470" w:rsidP="00BA2C60" w:rsidR="00662470" w:rsidRPr="003C45A3">
            <w:pPr>
              <w:jc w:val="both"/>
              <w:rPr>
                <w:u w:val="single"/>
              </w:rPr>
            </w:pPr>
            <w:r w:rsidRPr="003C45A3">
              <w:rPr>
                <w:u w:val="single"/>
              </w:rPr>
              <w:t>2.</w:t>
            </w:r>
          </w:p>
          <w:p w:rsidRDefault="00662470" w:rsidP="00BA2C60" w:rsidR="00662470" w:rsidRPr="003C45A3">
            <w:pPr>
              <w:jc w:val="both"/>
              <w:rPr>
                <w:u w:val="single"/>
              </w:rPr>
            </w:pPr>
            <w:r w:rsidRPr="003C45A3">
              <w:rPr>
                <w:u w:val="single"/>
              </w:rPr>
              <w:t>3.</w:t>
            </w:r>
          </w:p>
          <w:p w:rsidRDefault="00662470" w:rsidP="00BA2C60" w:rsidR="00662470" w:rsidRPr="003C45A3">
            <w:pPr>
              <w:jc w:val="both"/>
            </w:pPr>
          </w:p>
          <w:p w:rsidRDefault="00662470" w:rsidP="00BA2C60" w:rsidR="00662470" w:rsidRPr="003C45A3">
            <w:pPr>
              <w:jc w:val="both"/>
            </w:pPr>
          </w:p>
          <w:p w:rsidRDefault="00662470" w:rsidP="00BA2C60" w:rsidR="00662470" w:rsidRPr="003C45A3">
            <w:pPr>
              <w:jc w:val="both"/>
            </w:pPr>
          </w:p>
          <w:p w:rsidRDefault="00662470" w:rsidP="00BA2C60" w:rsidR="00662470" w:rsidRPr="003C45A3">
            <w:pPr>
              <w:jc w:val="both"/>
            </w:pPr>
          </w:p>
          <w:p w:rsidRDefault="00662470" w:rsidP="00BA2C60" w:rsidR="00662470" w:rsidRPr="003C45A3">
            <w:pPr>
              <w:jc w:val="both"/>
            </w:pPr>
          </w:p>
        </w:tc>
        <w:tc>
          <w:tcPr>
            <w:tcW w:type="dxa" w:w="8079"/>
          </w:tcPr>
          <w:p w:rsidRDefault="00662470" w:rsidP="00BA2C60" w:rsidR="00662470" w:rsidRPr="003C45A3">
            <w:pPr>
              <w:rPr>
                <w:u w:val="single"/>
              </w:rPr>
            </w:pPr>
            <w:r w:rsidRPr="003C45A3">
              <w:rPr>
                <w:u w:val="single"/>
              </w:rPr>
              <w:t>Trošak utvrđenja 5%______________________________________________</w:t>
            </w:r>
          </w:p>
          <w:p w:rsidRDefault="00662470" w:rsidP="00BA2C60" w:rsidR="00662470" w:rsidRPr="003C45A3">
            <w:pPr>
              <w:rPr>
                <w:u w:val="single"/>
              </w:rPr>
            </w:pPr>
            <w:r w:rsidRPr="003C45A3">
              <w:rPr>
                <w:u w:val="single"/>
              </w:rPr>
              <w:t>Trošak unovčenja stvarni</w:t>
            </w:r>
          </w:p>
          <w:p w:rsidRDefault="00662470" w:rsidP="00BA2C60" w:rsidR="00662470" w:rsidRPr="003C45A3">
            <w:pPr>
              <w:rPr>
                <w:u w:val="single"/>
              </w:rPr>
            </w:pPr>
            <w:r w:rsidRPr="003C45A3">
              <w:rPr>
                <w:u w:val="single"/>
              </w:rPr>
              <w:t>- knjigovodstvene usluge ( razmjerni dio) = 27.110,01 kn x 9,87% ___________</w:t>
            </w:r>
          </w:p>
          <w:p w:rsidRDefault="00662470" w:rsidP="00BA2C60" w:rsidR="00662470" w:rsidRPr="003C45A3">
            <w:r w:rsidRPr="003C45A3">
              <w:rPr>
                <w:u w:val="single"/>
              </w:rPr>
              <w:t xml:space="preserve">- uredski materij. ( razmjerni dio) =  98,40 kn x 9,87%_____________________          </w:t>
            </w:r>
            <w:r w:rsidRPr="003C45A3">
              <w:t xml:space="preserve">                                     </w:t>
            </w:r>
          </w:p>
          <w:p w:rsidRDefault="00662470" w:rsidP="00BA2C60" w:rsidR="00662470" w:rsidRPr="003C45A3">
            <w:pPr>
              <w:rPr>
                <w:u w:val="single"/>
              </w:rPr>
            </w:pPr>
            <w:r w:rsidRPr="003C45A3">
              <w:rPr>
                <w:u w:val="single"/>
              </w:rPr>
              <w:t xml:space="preserve">- izrada pečata ( razmjerni dio) = 150,00 kn x 9,87% ______________________                                              </w:t>
            </w:r>
          </w:p>
          <w:p w:rsidRDefault="00662470" w:rsidP="00BA2C60" w:rsidR="00662470" w:rsidRPr="003C45A3">
            <w:pPr>
              <w:rPr>
                <w:u w:val="single"/>
              </w:rPr>
            </w:pPr>
            <w:r w:rsidRPr="003C45A3">
              <w:rPr>
                <w:u w:val="single"/>
              </w:rPr>
              <w:t>- troškovi platnog prometa i sl. (razmjerni dio) = 1.994,75 kn x 9,87%________</w:t>
            </w:r>
          </w:p>
          <w:p w:rsidRDefault="00662470" w:rsidP="00BA2C60" w:rsidR="00662470" w:rsidRPr="003C45A3">
            <w:pPr>
              <w:rPr>
                <w:u w:val="single"/>
              </w:rPr>
            </w:pPr>
            <w:r w:rsidRPr="003C45A3">
              <w:rPr>
                <w:u w:val="single"/>
              </w:rPr>
              <w:t>- nagrada steč. upravitelja u bruto iznosu (razmjerni dio) = 98.618,26 kn x 9,87%</w:t>
            </w:r>
          </w:p>
        </w:tc>
        <w:tc>
          <w:tcPr>
            <w:tcW w:type="dxa" w:w="1688"/>
          </w:tcPr>
          <w:p w:rsidRDefault="00662470" w:rsidP="00BA2C60" w:rsidR="00662470" w:rsidRPr="00A4033C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 xml:space="preserve">  </w:t>
            </w:r>
            <w:r w:rsidRPr="00A4033C">
              <w:rPr>
                <w:u w:val="single"/>
              </w:rPr>
              <w:t xml:space="preserve">- </w:t>
            </w:r>
            <w:r>
              <w:rPr>
                <w:u w:val="single"/>
              </w:rPr>
              <w:t>4.849,68</w:t>
            </w:r>
            <w:r w:rsidRPr="00A4033C">
              <w:rPr>
                <w:u w:val="single"/>
              </w:rPr>
              <w:t xml:space="preserve"> kn</w:t>
            </w:r>
          </w:p>
          <w:p w:rsidRDefault="00662470" w:rsidP="00BA2C60" w:rsidR="00662470" w:rsidRPr="0011303B">
            <w:pPr>
              <w:jc w:val="right"/>
            </w:pPr>
          </w:p>
          <w:p w:rsidRDefault="00662470" w:rsidP="00BA2C60" w:rsidR="00662470" w:rsidRPr="00A4033C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>_</w:t>
            </w:r>
            <w:r w:rsidRPr="00A4033C">
              <w:rPr>
                <w:u w:val="single"/>
              </w:rPr>
              <w:t xml:space="preserve">- </w:t>
            </w:r>
            <w:r>
              <w:rPr>
                <w:u w:val="single"/>
              </w:rPr>
              <w:t>2.675,75</w:t>
            </w:r>
            <w:r w:rsidRPr="00A4033C">
              <w:rPr>
                <w:u w:val="single"/>
              </w:rPr>
              <w:t xml:space="preserve"> kn</w:t>
            </w:r>
          </w:p>
          <w:p w:rsidRDefault="00662470" w:rsidP="00BA2C60" w:rsidR="00662470" w:rsidRPr="00A4033C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 xml:space="preserve">        -  9,71 kn</w:t>
            </w:r>
          </w:p>
          <w:p w:rsidRDefault="00662470" w:rsidP="00BA2C60" w:rsidR="00662470" w:rsidRPr="00961428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 xml:space="preserve">       - </w:t>
            </w:r>
            <w:r w:rsidRPr="00961428">
              <w:rPr>
                <w:u w:val="single"/>
              </w:rPr>
              <w:t>14,80 kn</w:t>
            </w:r>
          </w:p>
          <w:p w:rsidRDefault="00662470" w:rsidP="00BA2C60" w:rsidR="00662470" w:rsidRPr="00A4033C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 xml:space="preserve">     - 196,88 kn </w:t>
            </w:r>
          </w:p>
          <w:p w:rsidRDefault="00662470" w:rsidP="00BA2C60" w:rsidR="00662470" w:rsidRPr="00E70708">
            <w:pPr>
              <w:jc w:val="right"/>
              <w:rPr>
                <w:u w:val="single"/>
              </w:rPr>
            </w:pPr>
            <w:r>
              <w:rPr>
                <w:u w:val="single"/>
              </w:rPr>
              <w:t xml:space="preserve">_- 9.733,62 </w:t>
            </w:r>
            <w:r w:rsidRPr="00A4033C">
              <w:rPr>
                <w:u w:val="single"/>
              </w:rPr>
              <w:t>kn</w:t>
            </w:r>
          </w:p>
        </w:tc>
      </w:tr>
      <w:tr w:rsidTr="00BA2C60" w:rsidR="00662470" w:rsidRPr="00A4033C">
        <w:tc>
          <w:tcPr>
            <w:tcW w:type="dxa" w:w="534"/>
          </w:tcPr>
          <w:p w:rsidRDefault="00662470" w:rsidP="00BA2C60" w:rsidR="00662470" w:rsidRPr="003C45A3">
            <w:pPr>
              <w:jc w:val="both"/>
            </w:pPr>
            <w:r w:rsidRPr="003C45A3">
              <w:t>5.</w:t>
            </w:r>
          </w:p>
        </w:tc>
        <w:tc>
          <w:tcPr>
            <w:tcW w:type="dxa" w:w="8079"/>
          </w:tcPr>
          <w:p w:rsidRDefault="00662470" w:rsidP="00BA2C60" w:rsidR="00662470" w:rsidRPr="003C45A3">
            <w:r w:rsidRPr="003C45A3">
              <w:t>Iznos za namirenje razl. vjerovnika:</w:t>
            </w:r>
          </w:p>
        </w:tc>
        <w:tc>
          <w:tcPr>
            <w:tcW w:type="dxa" w:w="1688"/>
          </w:tcPr>
          <w:p w:rsidRDefault="00662470" w:rsidP="00BA2C60" w:rsidR="00662470" w:rsidRPr="003C45A3">
            <w:pPr>
              <w:jc w:val="right"/>
            </w:pPr>
            <w:r w:rsidRPr="003C45A3">
              <w:t xml:space="preserve">  79.513,14 kn</w:t>
            </w:r>
          </w:p>
        </w:tc>
      </w:tr>
    </w:tbl>
    <w:p w:rsidRDefault="00662470" w:rsidP="00662470" w:rsidR="00662470" w:rsidRPr="001C2EDB">
      <w:pPr>
        <w:jc w:val="both"/>
        <w:rPr>
          <w:b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0A0" w:noVBand="0" w:noHBand="0" w:lastColumn="0" w:firstColumn="1" w:lastRow="0" w:firstRow="1"/>
      </w:tblPr>
      <w:tblGrid>
        <w:gridCol w:w="1750"/>
        <w:gridCol w:w="1775"/>
        <w:gridCol w:w="1815"/>
        <w:gridCol w:w="1780"/>
        <w:gridCol w:w="1777"/>
      </w:tblGrid>
      <w:tr w:rsidTr="00BA2C60" w:rsidR="00662470" w:rsidRPr="001C2EDB">
        <w:tc>
          <w:tcPr>
            <w:tcW w:type="dxa" w:w="17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1</w:t>
            </w:r>
          </w:p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Iznos kupovnine u kn</w:t>
            </w:r>
          </w:p>
        </w:tc>
        <w:tc>
          <w:tcPr>
            <w:tcW w:type="dxa" w:w="17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2</w:t>
            </w:r>
          </w:p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Trošak utvrđenja u kn</w:t>
            </w:r>
          </w:p>
        </w:tc>
        <w:tc>
          <w:tcPr>
            <w:tcW w:type="dxa" w:w="18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3</w:t>
            </w:r>
          </w:p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Trošak unovčenja  ukupno u kn</w:t>
            </w:r>
          </w:p>
        </w:tc>
        <w:tc>
          <w:tcPr>
            <w:tcW w:type="dxa" w:w="17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4 (2 + 3)</w:t>
            </w:r>
          </w:p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 xml:space="preserve"> Troškovi ukupno u kn</w:t>
            </w:r>
          </w:p>
        </w:tc>
        <w:tc>
          <w:tcPr>
            <w:tcW w:type="dxa" w:w="1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1 - 4</w:t>
            </w:r>
          </w:p>
          <w:p w:rsidRDefault="00662470" w:rsidP="00BA2C60" w:rsidR="00662470" w:rsidRPr="003C45A3">
            <w:pPr>
              <w:jc w:val="center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Iznos za namirenje razlučnog vjerovnika u kn</w:t>
            </w:r>
          </w:p>
        </w:tc>
      </w:tr>
      <w:tr w:rsidTr="00BA2C60" w:rsidR="00662470" w:rsidRPr="00D97AED">
        <w:tc>
          <w:tcPr>
            <w:tcW w:type="dxa" w:w="175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right"/>
              <w:rPr>
                <w:sz w:val="22"/>
                <w:szCs w:val="22"/>
              </w:rPr>
            </w:pPr>
            <w:r w:rsidRPr="003C45A3">
              <w:rPr>
                <w:bCs/>
              </w:rPr>
              <w:t>96.993,58</w:t>
            </w:r>
          </w:p>
        </w:tc>
        <w:tc>
          <w:tcPr>
            <w:tcW w:type="dxa" w:w="17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right"/>
              <w:rPr>
                <w:sz w:val="22"/>
                <w:szCs w:val="22"/>
              </w:rPr>
            </w:pPr>
            <w:r w:rsidRPr="003C45A3">
              <w:t>4.849,68</w:t>
            </w:r>
          </w:p>
        </w:tc>
        <w:tc>
          <w:tcPr>
            <w:tcW w:type="dxa" w:w="181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right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12.630,76</w:t>
            </w:r>
          </w:p>
        </w:tc>
        <w:tc>
          <w:tcPr>
            <w:tcW w:type="dxa" w:w="178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right"/>
              <w:rPr>
                <w:sz w:val="22"/>
                <w:szCs w:val="22"/>
              </w:rPr>
            </w:pPr>
            <w:r w:rsidRPr="003C45A3">
              <w:rPr>
                <w:sz w:val="22"/>
                <w:szCs w:val="22"/>
              </w:rPr>
              <w:t>17.480,44</w:t>
            </w:r>
          </w:p>
        </w:tc>
        <w:tc>
          <w:tcPr>
            <w:tcW w:type="dxa" w:w="177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662470" w:rsidP="00BA2C60" w:rsidR="00662470" w:rsidRPr="003C45A3">
            <w:pPr>
              <w:jc w:val="right"/>
              <w:rPr>
                <w:sz w:val="22"/>
                <w:szCs w:val="22"/>
              </w:rPr>
            </w:pPr>
            <w:r w:rsidRPr="003C45A3">
              <w:t>79.513,14</w:t>
            </w:r>
          </w:p>
        </w:tc>
      </w:tr>
    </w:tbl>
    <w:p w:rsidRDefault="00662470" w:rsidP="00662470" w:rsidR="00662470">
      <w:pPr>
        <w:jc w:val="both"/>
        <w:rPr>
          <w:b/>
        </w:rPr>
      </w:pPr>
    </w:p>
    <w:p w:rsidRDefault="00662470" w:rsidP="00662470" w:rsidR="00662470">
      <w:pPr>
        <w:jc w:val="both"/>
      </w:pPr>
      <w:r w:rsidRPr="001926E7">
        <w:tab/>
        <w:t>Obrazloženje obračuna troškova:</w:t>
      </w:r>
    </w:p>
    <w:p w:rsidRDefault="00950B9C" w:rsidP="00662470" w:rsidR="00950B9C" w:rsidRPr="001926E7">
      <w:pPr>
        <w:jc w:val="both"/>
      </w:pPr>
    </w:p>
    <w:p w:rsidRDefault="00662470" w:rsidP="0038331A" w:rsidR="00662470" w:rsidRPr="001926E7">
      <w:pPr>
        <w:numPr>
          <w:ilvl w:val="0"/>
          <w:numId w:val="5"/>
        </w:numPr>
        <w:suppressAutoHyphens/>
        <w:ind w:hanging="284" w:left="993"/>
        <w:jc w:val="both"/>
      </w:pPr>
      <w:r w:rsidRPr="001926E7">
        <w:t xml:space="preserve">Trošak utvrđenja obračunat je sukladno čl. 170. st 1. </w:t>
      </w:r>
      <w:r w:rsidR="0008475B" w:rsidRPr="004768CC">
        <w:rPr>
          <w:rFonts w:cstheme="majorBidi" w:hAnsiTheme="majorBidi" w:asciiTheme="majorBidi"/>
        </w:rPr>
        <w:t>Stečajnog zakona (NN 44/96, 29/99, 129/00, 123/03, 82/06, 116/10, 25/12 i 133/12</w:t>
      </w:r>
      <w:r w:rsidR="0008475B">
        <w:rPr>
          <w:rFonts w:cstheme="majorBidi" w:hAnsiTheme="majorBidi" w:asciiTheme="majorBidi"/>
        </w:rPr>
        <w:t>, dalje: SZ-a/96</w:t>
      </w:r>
      <w:r w:rsidR="0008475B" w:rsidRPr="004768CC">
        <w:rPr>
          <w:rFonts w:cstheme="majorBidi" w:hAnsiTheme="majorBidi" w:asciiTheme="majorBidi"/>
        </w:rPr>
        <w:t>), a u vezi s čl. 441. Stečajnog zakona (NN 71/15</w:t>
      </w:r>
      <w:r w:rsidR="00950B9C">
        <w:rPr>
          <w:rFonts w:cstheme="majorBidi" w:hAnsiTheme="majorBidi" w:asciiTheme="majorBidi"/>
        </w:rPr>
        <w:t>, dalje: SZ-a/15</w:t>
      </w:r>
      <w:r w:rsidR="0008475B" w:rsidRPr="004768CC">
        <w:rPr>
          <w:rFonts w:cstheme="majorBidi" w:hAnsiTheme="majorBidi" w:asciiTheme="majorBidi"/>
        </w:rPr>
        <w:t>)</w:t>
      </w:r>
      <w:r w:rsidRPr="001926E7">
        <w:t>.</w:t>
      </w:r>
    </w:p>
    <w:p w:rsidRDefault="00662470" w:rsidP="0038331A" w:rsidR="00662470" w:rsidRPr="001926E7">
      <w:pPr>
        <w:numPr>
          <w:ilvl w:val="0"/>
          <w:numId w:val="5"/>
        </w:numPr>
        <w:suppressAutoHyphens/>
        <w:ind w:hanging="284" w:left="993"/>
        <w:jc w:val="both"/>
      </w:pPr>
      <w:r w:rsidRPr="001926E7">
        <w:t>Troškovi unovčenja obračunati su prema stvarnim troškovima, a s obzirom da se radi o troškovima koji terete cijelu stečajnu masu, isti su uzeti u razmjernom dijelu, odnosno u postotku u kojem predmetna nekretnina sudjeluje u ukupnoj stečajnoj masi</w:t>
      </w:r>
      <w:r>
        <w:t>, odnosno u postotku od 9,87%</w:t>
      </w:r>
      <w:r w:rsidRPr="001926E7">
        <w:t xml:space="preserve">. </w:t>
      </w:r>
    </w:p>
    <w:p w:rsidRDefault="00662470" w:rsidP="0038331A" w:rsidR="00662470" w:rsidRPr="001926E7">
      <w:pPr>
        <w:numPr>
          <w:ilvl w:val="0"/>
          <w:numId w:val="5"/>
        </w:numPr>
        <w:suppressAutoHyphens/>
        <w:ind w:hanging="284" w:left="993"/>
        <w:jc w:val="both"/>
      </w:pPr>
      <w:r w:rsidRPr="001926E7">
        <w:t xml:space="preserve">Obračun nagrade stečajnog upravitelja predložen je sukladno novoj Uredbi o kriterijima i načinu obračuna i plaćanja nagrade stečajnim upraviteljima (dalje: Uredba/2015) koja je objavljena u Narodnim Novinama broj: 105 od 02.10.2015.g. i koja je stupila na snagu 10.10.2015.g. </w:t>
      </w:r>
    </w:p>
    <w:p w:rsidRDefault="00662470" w:rsidP="00662470" w:rsidR="00662470" w:rsidRPr="001926E7">
      <w:pPr>
        <w:jc w:val="both"/>
      </w:pPr>
    </w:p>
    <w:p w:rsidRDefault="00662470" w:rsidP="00662470" w:rsidR="00662470" w:rsidRPr="001926E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1926E7">
        <w:rPr>
          <w:rFonts w:hAnsi="Times New Roman" w:ascii="Times New Roman"/>
          <w:sz w:val="24"/>
          <w:szCs w:val="24"/>
        </w:rPr>
        <w:t>U ovom stečajnom postupku unovčena je stečajna masa u ukupnom iznosu od 982.728 kn.</w:t>
      </w:r>
      <w:r>
        <w:rPr>
          <w:rFonts w:hAnsi="Times New Roman" w:ascii="Times New Roman"/>
          <w:sz w:val="24"/>
          <w:szCs w:val="24"/>
        </w:rPr>
        <w:t xml:space="preserve"> </w:t>
      </w:r>
      <w:r w:rsidRPr="001926E7">
        <w:rPr>
          <w:rFonts w:hAnsi="Times New Roman" w:ascii="Times New Roman"/>
          <w:sz w:val="24"/>
          <w:szCs w:val="24"/>
        </w:rPr>
        <w:t xml:space="preserve">Nekretnina stečajnog dužnika u Samoboru prodana je </w:t>
      </w:r>
      <w:r w:rsidR="00B6733B">
        <w:rPr>
          <w:rFonts w:hAnsi="Times New Roman" w:ascii="Times New Roman"/>
          <w:sz w:val="24"/>
          <w:szCs w:val="24"/>
        </w:rPr>
        <w:t xml:space="preserve">na </w:t>
      </w:r>
      <w:r w:rsidRPr="001926E7">
        <w:rPr>
          <w:rFonts w:hAnsi="Times New Roman" w:ascii="Times New Roman"/>
          <w:sz w:val="24"/>
          <w:szCs w:val="24"/>
        </w:rPr>
        <w:t>javnoj sudskoj dražbi održanoj dana 31.05.2016.g. za iznos od 885.735,00 kn, a koji iznos čini 90,13% od ukupno unovčene stečajne mase.</w:t>
      </w:r>
      <w:r>
        <w:rPr>
          <w:rFonts w:hAnsi="Times New Roman" w:ascii="Times New Roman"/>
          <w:sz w:val="24"/>
          <w:szCs w:val="24"/>
        </w:rPr>
        <w:t xml:space="preserve"> </w:t>
      </w:r>
      <w:r w:rsidRPr="001926E7">
        <w:rPr>
          <w:rFonts w:hAnsi="Times New Roman" w:ascii="Times New Roman"/>
          <w:sz w:val="24"/>
          <w:szCs w:val="24"/>
        </w:rPr>
        <w:t xml:space="preserve">Ovdje predmetna nekretnina prodana je na javnoj sudskoj dražbi održanoj dana 13.10.2016.g. za iznos od 96.993,58 kn, a koji iznos čini 9,87% od ukupno unovčene stečajne mase. Sva imovina unovčena je nakon stupanja na snagu Uredbe/2015.g. </w:t>
      </w:r>
    </w:p>
    <w:p w:rsidRDefault="00662470" w:rsidP="00662470" w:rsidR="00662470" w:rsidRPr="001926E7">
      <w:pPr>
        <w:pStyle w:val="t-9-8"/>
        <w:jc w:val="both"/>
      </w:pPr>
      <w:r>
        <w:tab/>
      </w:r>
      <w:r w:rsidRPr="001926E7">
        <w:t>Odredbom članka 16. stavak 1. Uredbe/2015 određeno je da danom stupanja na snagu ove Uredbe prestaje važiti Uredba o kriterijima i načinu obračuna i plaćanja nagrada stečajnim upraviteljima (NN 189/03), a stavkom 3. istog članka Uredbe/2015 određeno je da se nagrada stečajnom upravitelju za poslove obavljene nakon stupanja na snagu iste, određuje  po njenim pravilima.</w:t>
      </w:r>
    </w:p>
    <w:p w:rsidRDefault="00662470" w:rsidP="00662470" w:rsidR="00662470" w:rsidRPr="001926E7">
      <w:pPr>
        <w:pStyle w:val="t-9-8"/>
        <w:jc w:val="both"/>
      </w:pPr>
      <w:r>
        <w:tab/>
      </w:r>
      <w:r w:rsidRPr="001926E7">
        <w:t xml:space="preserve">Prema članku 7. Uredbe/2015 prema vrijednosti unovčene stečajne mase u ukupnom iznosu od 982.728,58 kn, bruto iznos nagrade se određuje u postotku od 16% na iznos do 100.000,00 kn što iznosi 16.000,00 kn, za daljnji iznos od 100.000,01 kn do 300.000,00 kn u postotku od 12% što iznosi 23.999,99 kn, na daljnji iznos od 300.000,01 kn do 500.000,00 kn u postotku od 10% što iznosi 19.999,99 kn, i na daljnji iznos od 500.000,01 kn do 982.728,58 u postotku od 8% što iznosi 38.618,28 kn, odnosno ukupni bruto iznos od 98.618,26 kn. </w:t>
      </w:r>
    </w:p>
    <w:p w:rsidRDefault="00662470" w:rsidP="00662470" w:rsidR="00662470" w:rsidRPr="001926E7">
      <w:pPr>
        <w:pStyle w:val="t-9-8"/>
        <w:jc w:val="both"/>
      </w:pPr>
      <w:r>
        <w:tab/>
      </w:r>
      <w:r w:rsidRPr="001926E7">
        <w:t>S obzirom da predmetni iznos unovčene stečajne mase od 96.993,58 kn čini 9,87% stečajne mase i unovčen je nakon stupanja na snagu Uredbe o kriterijima i načinu obračuna i plaćanja nagrade stečajnim upraviteljima (NN 105/15) stečajnom upravitelju pripada 9,87% nagrade prema pravilima ove Uredbe/2015, odnosno bruto iznos od 9.733,62 kn</w:t>
      </w:r>
    </w:p>
    <w:p w:rsidRDefault="00662470" w:rsidP="00662470" w:rsidR="00662470" w:rsidRPr="001926E7">
      <w:pPr>
        <w:jc w:val="both"/>
      </w:pPr>
      <w:r>
        <w:tab/>
      </w:r>
      <w:r w:rsidRPr="001926E7">
        <w:t xml:space="preserve">Slijedom navedenog </w:t>
      </w:r>
      <w:r>
        <w:t xml:space="preserve">stečajna upraviteljica </w:t>
      </w:r>
      <w:r w:rsidRPr="001926E7">
        <w:t xml:space="preserve">predlaže stečajnom sucu da naloži uplatu iznosa troška utvrđenja od 4.849,68 kn i iznosa troška unovčenja od 12.630,76 kn, ukupno 17.480,44 kn na žiro račun stečajnog dužnika broj: HR25 2485 0031 1002 8597 0 kod Croatia banke d.d., a uplatu iznosa 79.513,14 kn za djelomično namirenje razlučnog vjerovnika VB Leasing d.o.o. </w:t>
      </w:r>
      <w:r>
        <w:t xml:space="preserve">Zagreb, </w:t>
      </w:r>
      <w:r w:rsidRPr="001926E7">
        <w:t>Horvatova 82</w:t>
      </w:r>
      <w:r>
        <w:t>, OIB 55525619967 isplati na žiro-račun EOS MATRIX d.o.o. Zagreb, Horvatova 82, OIB 76674680107 koji je preuzeo potraživanja VB LEASINGA</w:t>
      </w:r>
      <w:r w:rsidR="00B6733B">
        <w:t xml:space="preserve"> d.o.o. Zagreb</w:t>
      </w:r>
      <w:r>
        <w:t xml:space="preserve"> prema razlučnom dužniku temeljem ugovora o cesiji o čemu je EOS MATRIX d.o.o.</w:t>
      </w:r>
      <w:r w:rsidR="00B6733B">
        <w:t xml:space="preserve"> Zagreb</w:t>
      </w:r>
      <w:r>
        <w:t xml:space="preserve"> dostavio obavijest o prijenosu potraživanja od 7.09.2016., a koje obavijesti </w:t>
      </w:r>
      <w:r w:rsidR="00B6733B">
        <w:t>je</w:t>
      </w:r>
      <w:r>
        <w:t xml:space="preserve"> dostav</w:t>
      </w:r>
      <w:r w:rsidR="00B6733B">
        <w:t>ljen</w:t>
      </w:r>
      <w:r>
        <w:t xml:space="preserve">a </w:t>
      </w:r>
      <w:r w:rsidR="00B6733B">
        <w:t xml:space="preserve">i </w:t>
      </w:r>
      <w:r>
        <w:t xml:space="preserve">u spis. Broj žiro-računa </w:t>
      </w:r>
      <w:r w:rsidR="00E67DEA">
        <w:t xml:space="preserve">na </w:t>
      </w:r>
      <w:r>
        <w:t>koji treba isplatiti dio kupovnine glasi: IBAN: HR1823400091510405141 kod Privredne banke Zagreb d.d.</w:t>
      </w:r>
      <w:r w:rsidR="00E67DEA">
        <w:t xml:space="preserve"> Zagreb</w:t>
      </w:r>
      <w:r>
        <w:t xml:space="preserve"> i to je žiro-račun preuzimatelja potraživanja EOS MATRIX d.o.o. Zagreb.</w:t>
      </w:r>
    </w:p>
    <w:p w:rsidRDefault="007F560E" w:rsidP="000B3B00" w:rsidR="007F560E">
      <w:pPr>
        <w:pStyle w:val="t-9-8"/>
        <w:jc w:val="both"/>
      </w:pPr>
    </w:p>
    <w:p w:rsidRDefault="000B3B00" w:rsidP="000B3B00" w:rsidR="000B3B00">
      <w:pPr>
        <w:pStyle w:val="Tijeloteksta"/>
        <w:ind w:firstLine="708"/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71/15)</w:t>
      </w:r>
      <w:r>
        <w:t xml:space="preserve">, te je određena uplata iznosa od </w:t>
      </w:r>
      <w:r w:rsidR="007F560E">
        <w:rPr>
          <w:bCs/>
        </w:rPr>
        <w:t>17.480,44</w:t>
      </w:r>
      <w:r w:rsidRPr="003C4428">
        <w:rPr>
          <w:bCs/>
        </w:rPr>
        <w:t xml:space="preserve"> </w:t>
      </w:r>
      <w:r>
        <w:rPr>
          <w:bCs/>
        </w:rPr>
        <w:t xml:space="preserve">kn </w:t>
      </w:r>
      <w:r>
        <w:t xml:space="preserve">u korist stečajne mase, te </w:t>
      </w:r>
      <w:r w:rsidR="007F560E">
        <w:rPr>
          <w:bCs/>
        </w:rPr>
        <w:t>79.513,14</w:t>
      </w:r>
      <w:r>
        <w:rPr>
          <w:bCs/>
        </w:rPr>
        <w:t xml:space="preserve"> </w:t>
      </w:r>
      <w:r>
        <w:t xml:space="preserve">kn razlučnom vjerovniku </w:t>
      </w:r>
      <w:r w:rsidR="007F560E" w:rsidRPr="007F560E">
        <w:rPr>
          <w:bCs/>
        </w:rPr>
        <w:t>EOS MATRIX d.o.o. Zagreb</w:t>
      </w:r>
      <w:r>
        <w:t>.</w:t>
      </w:r>
    </w:p>
    <w:p w:rsidRDefault="000B3B00" w:rsidP="000B3B00" w:rsidR="000B3B00">
      <w:pPr>
        <w:pStyle w:val="Tijeloteksta"/>
      </w:pPr>
    </w:p>
    <w:p w:rsidRDefault="000B3B00" w:rsidP="000B3B00" w:rsidR="000B3B00">
      <w:pPr>
        <w:pStyle w:val="Tijeloteksta"/>
      </w:pPr>
    </w:p>
    <w:p w:rsidRDefault="000B3B00" w:rsidP="000B3B00" w:rsidR="000B3B00">
      <w:pPr>
        <w:pStyle w:val="Tijeloteksta"/>
        <w:jc w:val="center"/>
      </w:pPr>
      <w:r w:rsidRPr="00691600">
        <w:t xml:space="preserve">U Osijeku </w:t>
      </w:r>
      <w:r w:rsidR="007F560E">
        <w:t>19</w:t>
      </w:r>
      <w:r w:rsidRPr="00691600">
        <w:t xml:space="preserve">. </w:t>
      </w:r>
      <w:r w:rsidR="007F560E">
        <w:t>prosinc</w:t>
      </w:r>
      <w:r w:rsidRPr="00691600">
        <w:t>a 201</w:t>
      </w:r>
      <w:r>
        <w:t>6</w:t>
      </w:r>
      <w:r w:rsidRPr="00691600">
        <w:t xml:space="preserve">. </w:t>
      </w:r>
    </w:p>
    <w:p w:rsidRDefault="000B3B00" w:rsidP="000B3B00" w:rsidR="000B3B00" w:rsidRPr="00691600">
      <w:pPr>
        <w:pStyle w:val="Tijeloteksta"/>
        <w:jc w:val="center"/>
      </w:pPr>
    </w:p>
    <w:p w:rsidRDefault="000B3B00" w:rsidP="000B3B00" w:rsidR="000B3B00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>STEČAJNI SUDAC:</w:t>
      </w:r>
    </w:p>
    <w:p w:rsidRDefault="000B3B00" w:rsidP="000B3B00" w:rsidR="000B3B00" w:rsidRPr="00691600">
      <w:pPr>
        <w:pStyle w:val="Tijeloteksta"/>
      </w:pPr>
      <w:r w:rsidRPr="00691600">
        <w:t>Elizabeta Đeke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Tihomir Kovačević</w:t>
      </w:r>
    </w:p>
    <w:p w:rsidRDefault="000B3B00" w:rsidP="000B3B00" w:rsidR="000B3B00">
      <w:pPr>
        <w:pStyle w:val="Tijeloteksta"/>
        <w:rPr>
          <w:b/>
          <w:bCs/>
        </w:rPr>
      </w:pPr>
    </w:p>
    <w:p w:rsidRDefault="000B3B00" w:rsidP="000B3B00" w:rsidR="000B3B00">
      <w:pPr>
        <w:pStyle w:val="Tijeloteksta"/>
        <w:rPr>
          <w:b/>
          <w:bCs/>
        </w:rPr>
      </w:pPr>
    </w:p>
    <w:p w:rsidRDefault="000B3B00" w:rsidP="000B3B00" w:rsidR="000B3B00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0B3B00" w:rsidP="000B3B00" w:rsidR="000B3B00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0B3B00" w:rsidP="000B3B00" w:rsidR="000B3B00">
      <w:pPr>
        <w:pStyle w:val="Tijeloteksta"/>
        <w:rPr>
          <w:b/>
          <w:bCs/>
        </w:rPr>
      </w:pPr>
    </w:p>
    <w:p w:rsidRDefault="000B3B00" w:rsidP="000B3B00" w:rsidR="000B3B00">
      <w:pPr>
        <w:pStyle w:val="Tijeloteksta"/>
        <w:rPr>
          <w:b/>
          <w:bCs/>
        </w:rPr>
      </w:pPr>
    </w:p>
    <w:p w:rsidRDefault="000B3B00" w:rsidP="000B3B00" w:rsidR="000B3B00" w:rsidRPr="00691600">
      <w:pPr>
        <w:pStyle w:val="Tijeloteksta"/>
      </w:pPr>
      <w:r w:rsidRPr="00691600">
        <w:t>D N A :</w:t>
      </w:r>
    </w:p>
    <w:p w:rsidRDefault="000B3B00" w:rsidP="0038331A" w:rsidR="000B3B00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Stečajna upraviteljica</w:t>
      </w:r>
    </w:p>
    <w:p w:rsidRDefault="0081257B" w:rsidP="0038331A" w:rsidR="0081257B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VB LEASING d.o.o. Zagreb, </w:t>
      </w:r>
      <w:r w:rsidRPr="001926E7">
        <w:t>Horvatova 82</w:t>
      </w:r>
    </w:p>
    <w:p w:rsidRDefault="0081257B" w:rsidP="0038331A" w:rsidR="0081257B">
      <w:pPr>
        <w:pStyle w:val="Tijeloteksta"/>
        <w:numPr>
          <w:ilvl w:val="0"/>
          <w:numId w:val="2"/>
        </w:numPr>
        <w:rPr>
          <w:bCs/>
        </w:rPr>
      </w:pPr>
      <w:r>
        <w:t>EOS MATRIX d.o.o. Zagreb</w:t>
      </w:r>
      <w:r w:rsidR="0038331A">
        <w:t xml:space="preserve">, </w:t>
      </w:r>
      <w:r w:rsidR="0038331A" w:rsidRPr="001926E7">
        <w:t>Horvatova 82</w:t>
      </w:r>
      <w:r>
        <w:rPr>
          <w:bCs/>
        </w:rPr>
        <w:t xml:space="preserve"> </w:t>
      </w:r>
    </w:p>
    <w:p w:rsidRDefault="000B3B00" w:rsidP="0038331A" w:rsidR="000B3B00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</w:t>
      </w:r>
      <w:r w:rsidR="0081257B">
        <w:rPr>
          <w:bCs/>
        </w:rPr>
        <w:t>čunovodstvu nakon pravomoćnosti</w:t>
      </w:r>
    </w:p>
    <w:p w:rsidRDefault="0081257B" w:rsidP="0038331A" w:rsidR="0081257B" w:rsidRPr="00DB3622">
      <w:pPr>
        <w:pStyle w:val="Tijeloteksta"/>
        <w:numPr>
          <w:ilvl w:val="0"/>
          <w:numId w:val="2"/>
        </w:numPr>
        <w:rPr>
          <w:bCs/>
        </w:rPr>
      </w:pPr>
      <w:r w:rsidRPr="00A6762E">
        <w:rPr>
          <w:rFonts w:cstheme="majorBidi" w:hAnsiTheme="majorBidi" w:asciiTheme="majorBidi"/>
        </w:rPr>
        <w:t>mrežna stranica e-Oglasna ploča sudova</w:t>
      </w:r>
    </w:p>
    <w:p w:rsidRDefault="007804EF" w:rsidP="00B4609D" w:rsidR="007804EF" w:rsidRPr="00DB3622">
      <w:pPr>
        <w:pStyle w:val="Tijeloteksta"/>
        <w:ind w:left="1843"/>
        <w:rPr>
          <w:bCs/>
        </w:rPr>
      </w:pP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C43" w:rsidR="00343C43">
      <w:r>
        <w:separator/>
      </w:r>
    </w:p>
  </w:endnote>
  <w:endnote w:id="0" w:type="continuationSeparator">
    <w:p w:rsidRDefault="00343C43" w:rsidR="00343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C43" w:rsidR="00343C43">
      <w:r>
        <w:separator/>
      </w:r>
    </w:p>
  </w:footnote>
  <w:footnote w:id="0" w:type="continuationSeparator">
    <w:p w:rsidRDefault="00343C43" w:rsidR="00343C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555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D56BD0" w:rsidR="008F584D">
    <w:pPr>
      <w:pStyle w:val="Zaglavlje"/>
    </w:pPr>
    <w:r>
      <w:tab/>
    </w:r>
    <w:r>
      <w:tab/>
    </w:r>
    <w:r w:rsidR="000E4D68" w:rsidRPr="000E4D68">
      <w:t>14 St-812/13-1</w:t>
    </w:r>
    <w:r w:rsidR="00766EAA">
      <w:t>73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A4142F"/>
    <w:multiLevelType w:val="hybridMultilevel"/>
    <w:tmpl w:val="22FC6DD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270F202E"/>
    <w:multiLevelType w:val="hybridMultilevel"/>
    <w:tmpl w:val="5FE8BD8A"/>
    <w:lvl w:tplc="70EA2BD2" w:ilvl="0">
      <w:start w:val="14"/>
      <w:numFmt w:val="bullet"/>
      <w:lvlText w:val="-"/>
      <w:lvlJc w:val="left"/>
      <w:pPr>
        <w:ind w:hanging="360" w:left="220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537DB"/>
    <w:rsid w:val="0008475B"/>
    <w:rsid w:val="000A3223"/>
    <w:rsid w:val="000A4A98"/>
    <w:rsid w:val="000B3B00"/>
    <w:rsid w:val="000B4962"/>
    <w:rsid w:val="000D306D"/>
    <w:rsid w:val="000E4D68"/>
    <w:rsid w:val="000F38D0"/>
    <w:rsid w:val="00101B99"/>
    <w:rsid w:val="001234D1"/>
    <w:rsid w:val="0012682E"/>
    <w:rsid w:val="00141488"/>
    <w:rsid w:val="001448A5"/>
    <w:rsid w:val="00155FBF"/>
    <w:rsid w:val="00167470"/>
    <w:rsid w:val="001961DD"/>
    <w:rsid w:val="00197B14"/>
    <w:rsid w:val="001A4DFD"/>
    <w:rsid w:val="001A5A8C"/>
    <w:rsid w:val="001C0E77"/>
    <w:rsid w:val="001C2018"/>
    <w:rsid w:val="001F0DE9"/>
    <w:rsid w:val="001F322B"/>
    <w:rsid w:val="001F4542"/>
    <w:rsid w:val="001F4ED5"/>
    <w:rsid w:val="00216BC3"/>
    <w:rsid w:val="00225DD1"/>
    <w:rsid w:val="0023710D"/>
    <w:rsid w:val="00240F9A"/>
    <w:rsid w:val="0025598D"/>
    <w:rsid w:val="002701AC"/>
    <w:rsid w:val="00270506"/>
    <w:rsid w:val="00274077"/>
    <w:rsid w:val="002B3CF8"/>
    <w:rsid w:val="002C089F"/>
    <w:rsid w:val="002D1EB7"/>
    <w:rsid w:val="00330B50"/>
    <w:rsid w:val="00332DB6"/>
    <w:rsid w:val="00343C43"/>
    <w:rsid w:val="0038331A"/>
    <w:rsid w:val="003842A6"/>
    <w:rsid w:val="0039231A"/>
    <w:rsid w:val="003B111A"/>
    <w:rsid w:val="003C0627"/>
    <w:rsid w:val="003C4428"/>
    <w:rsid w:val="003C6407"/>
    <w:rsid w:val="003D361F"/>
    <w:rsid w:val="00402281"/>
    <w:rsid w:val="004114BE"/>
    <w:rsid w:val="004130E8"/>
    <w:rsid w:val="00442CA0"/>
    <w:rsid w:val="00465553"/>
    <w:rsid w:val="00481F4A"/>
    <w:rsid w:val="00487E1A"/>
    <w:rsid w:val="004910B6"/>
    <w:rsid w:val="004A27F4"/>
    <w:rsid w:val="004C3316"/>
    <w:rsid w:val="00512980"/>
    <w:rsid w:val="00523845"/>
    <w:rsid w:val="00533F21"/>
    <w:rsid w:val="00555B66"/>
    <w:rsid w:val="00556A96"/>
    <w:rsid w:val="00560040"/>
    <w:rsid w:val="00570B93"/>
    <w:rsid w:val="00573678"/>
    <w:rsid w:val="00581DFB"/>
    <w:rsid w:val="005A10EF"/>
    <w:rsid w:val="005B48A9"/>
    <w:rsid w:val="005C0C57"/>
    <w:rsid w:val="005C422E"/>
    <w:rsid w:val="005D63E7"/>
    <w:rsid w:val="005E6186"/>
    <w:rsid w:val="006050CF"/>
    <w:rsid w:val="0060747A"/>
    <w:rsid w:val="00611474"/>
    <w:rsid w:val="00624554"/>
    <w:rsid w:val="00636415"/>
    <w:rsid w:val="00637D06"/>
    <w:rsid w:val="00652442"/>
    <w:rsid w:val="00656B83"/>
    <w:rsid w:val="00661670"/>
    <w:rsid w:val="00661F50"/>
    <w:rsid w:val="00662470"/>
    <w:rsid w:val="00691600"/>
    <w:rsid w:val="006A0C2A"/>
    <w:rsid w:val="006B4297"/>
    <w:rsid w:val="006C52D4"/>
    <w:rsid w:val="006C6A17"/>
    <w:rsid w:val="006F1DC1"/>
    <w:rsid w:val="00712C59"/>
    <w:rsid w:val="00716EC7"/>
    <w:rsid w:val="007179EE"/>
    <w:rsid w:val="007279B7"/>
    <w:rsid w:val="00743D1C"/>
    <w:rsid w:val="00755163"/>
    <w:rsid w:val="00766EAA"/>
    <w:rsid w:val="00772936"/>
    <w:rsid w:val="00776492"/>
    <w:rsid w:val="007804EF"/>
    <w:rsid w:val="00793C5E"/>
    <w:rsid w:val="007A1CA2"/>
    <w:rsid w:val="007B24FA"/>
    <w:rsid w:val="007D0C55"/>
    <w:rsid w:val="007D3B32"/>
    <w:rsid w:val="007F257A"/>
    <w:rsid w:val="007F560E"/>
    <w:rsid w:val="00800F3D"/>
    <w:rsid w:val="0081257B"/>
    <w:rsid w:val="00826839"/>
    <w:rsid w:val="00843EDB"/>
    <w:rsid w:val="008608C3"/>
    <w:rsid w:val="00867914"/>
    <w:rsid w:val="008855BB"/>
    <w:rsid w:val="008951B7"/>
    <w:rsid w:val="0089592F"/>
    <w:rsid w:val="008960CD"/>
    <w:rsid w:val="008B610C"/>
    <w:rsid w:val="008C4B7E"/>
    <w:rsid w:val="008D651C"/>
    <w:rsid w:val="008F3DED"/>
    <w:rsid w:val="008F584D"/>
    <w:rsid w:val="008F5CC9"/>
    <w:rsid w:val="00947CE9"/>
    <w:rsid w:val="00950B9C"/>
    <w:rsid w:val="00954D56"/>
    <w:rsid w:val="0096011B"/>
    <w:rsid w:val="0096489A"/>
    <w:rsid w:val="009927BD"/>
    <w:rsid w:val="009E160B"/>
    <w:rsid w:val="00A41E6E"/>
    <w:rsid w:val="00A42CD3"/>
    <w:rsid w:val="00A753C4"/>
    <w:rsid w:val="00A761B8"/>
    <w:rsid w:val="00A863B6"/>
    <w:rsid w:val="00A91193"/>
    <w:rsid w:val="00AA3C59"/>
    <w:rsid w:val="00AA7363"/>
    <w:rsid w:val="00AB49BF"/>
    <w:rsid w:val="00AE6296"/>
    <w:rsid w:val="00AF040A"/>
    <w:rsid w:val="00AF6210"/>
    <w:rsid w:val="00B35ECA"/>
    <w:rsid w:val="00B404E8"/>
    <w:rsid w:val="00B42A8C"/>
    <w:rsid w:val="00B45D6A"/>
    <w:rsid w:val="00B4609D"/>
    <w:rsid w:val="00B462D9"/>
    <w:rsid w:val="00B6733B"/>
    <w:rsid w:val="00B862B5"/>
    <w:rsid w:val="00B97E11"/>
    <w:rsid w:val="00BB7739"/>
    <w:rsid w:val="00BC0E0A"/>
    <w:rsid w:val="00BC2311"/>
    <w:rsid w:val="00BF0363"/>
    <w:rsid w:val="00BF71E0"/>
    <w:rsid w:val="00C14607"/>
    <w:rsid w:val="00C15B38"/>
    <w:rsid w:val="00C21C76"/>
    <w:rsid w:val="00C21D42"/>
    <w:rsid w:val="00C44911"/>
    <w:rsid w:val="00C63BEA"/>
    <w:rsid w:val="00C701CD"/>
    <w:rsid w:val="00C70CA3"/>
    <w:rsid w:val="00C9309C"/>
    <w:rsid w:val="00C9631F"/>
    <w:rsid w:val="00CB3B50"/>
    <w:rsid w:val="00CC707B"/>
    <w:rsid w:val="00CE37A7"/>
    <w:rsid w:val="00D23714"/>
    <w:rsid w:val="00D44DB0"/>
    <w:rsid w:val="00D56BD0"/>
    <w:rsid w:val="00D644AE"/>
    <w:rsid w:val="00D923A0"/>
    <w:rsid w:val="00D93C43"/>
    <w:rsid w:val="00DB3622"/>
    <w:rsid w:val="00DB6E0A"/>
    <w:rsid w:val="00DC231A"/>
    <w:rsid w:val="00DE5DC2"/>
    <w:rsid w:val="00DE7088"/>
    <w:rsid w:val="00E01A78"/>
    <w:rsid w:val="00E02D46"/>
    <w:rsid w:val="00E037D3"/>
    <w:rsid w:val="00E33ACF"/>
    <w:rsid w:val="00E506AF"/>
    <w:rsid w:val="00E508FF"/>
    <w:rsid w:val="00E51A14"/>
    <w:rsid w:val="00E52B83"/>
    <w:rsid w:val="00E550D7"/>
    <w:rsid w:val="00E61F97"/>
    <w:rsid w:val="00E664DB"/>
    <w:rsid w:val="00E67DEA"/>
    <w:rsid w:val="00E71F56"/>
    <w:rsid w:val="00E81E7D"/>
    <w:rsid w:val="00E93DCB"/>
    <w:rsid w:val="00EA5381"/>
    <w:rsid w:val="00F1587B"/>
    <w:rsid w:val="00F305C9"/>
    <w:rsid w:val="00F30A96"/>
    <w:rsid w:val="00F31092"/>
    <w:rsid w:val="00F4507C"/>
    <w:rsid w:val="00F52B7F"/>
    <w:rsid w:val="00F81136"/>
    <w:rsid w:val="00F85699"/>
    <w:rsid w:val="00F949AF"/>
    <w:rsid w:val="00F979DC"/>
    <w:rsid w:val="00FA0EF9"/>
    <w:rsid w:val="00FA1C58"/>
    <w:rsid w:val="00FA600A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Bezproreda1" w:type="paragraph">
    <w:name w:val="Bez proreda1"/>
    <w:uiPriority w:val="1"/>
    <w:qFormat/>
    <w:rsid w:val="00F81136"/>
    <w:rPr>
      <w:rFonts w:eastAsia="Calibri" w:hAnsi="Calibri" w:ascii="Calibri"/>
      <w:sz w:val="22"/>
      <w:szCs w:val="22"/>
      <w:lang w:eastAsia="en-US"/>
    </w:rPr>
  </w:style>
  <w:style w:customStyle="true" w:styleId="t-9-8" w:type="paragraph">
    <w:name w:val="t-9-8"/>
    <w:basedOn w:val="Normal"/>
    <w:rsid w:val="00F81136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66247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F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F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F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F2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F2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Bezproreda1" w:type="paragraph">
    <w:name w:val="Bez proreda1"/>
    <w:uiPriority w:val="1"/>
    <w:qFormat/>
    <w:rsid w:val="00F81136"/>
    <w:rPr>
      <w:rFonts w:ascii="Calibri" w:eastAsia="Calibri" w:hAnsi="Calibri"/>
      <w:sz w:val="22"/>
      <w:szCs w:val="22"/>
      <w:lang w:eastAsia="en-US"/>
    </w:rPr>
  </w:style>
  <w:style w:customStyle="1" w:styleId="t-9-8" w:type="paragraph">
    <w:name w:val="t-9-8"/>
    <w:basedOn w:val="Normal"/>
    <w:rsid w:val="00F81136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66247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3F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F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F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F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F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St-812/2013-173</izvorni_sadrzaj>
    <derivirana_varijabla naziv="DomainObject.Oznaka_1">St-812/2013-173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St-812/2013</izvorni_sadrzaj>
    <derivirana_varijabla naziv="DomainObject.Predmet.OznakaBroj_1">St-812/2013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ENSIS d.o.o. za proizvodnju, trgovinu i usluge</izvorni_sadrzaj>
    <derivirana_varijabla naziv="DomainObject.Predmet.ProtustrankaFormated_1">  ENSIS d.o.o. za proizvodnju, trgovinu i usluge</derivirana_varijabla>
  </DomainObject.Predmet.ProtustrankaFormated>
  <DomainObject.Predmet.ProtustrankaFormatedOIB>
    <izvorni_sadrzaj>  ENSIS d.o.o. za proizvodnju, trgovinu i usluge, OIB 15791242790</izvorni_sadrzaj>
    <derivirana_varijabla naziv="DomainObject.Predmet.ProtustrankaFormatedOIB_1">  ENSIS d.o.o. za proizvodnju, trgovinu i usluge, OIB 15791242790</derivirana_varijabla>
  </DomainObject.Predmet.ProtustrankaFormatedOIB>
  <DomainObject.Predmet.ProtustrankaFormatedWithAdress>
    <izvorni_sadrzaj> ENSIS d.o.o. za proizvodnju, trgovinu i usluge, Ulica Andrije Hebranga 1, Vukovar</izvorni_sadrzaj>
    <derivirana_varijabla naziv="DomainObject.Predmet.ProtustrankaFormatedWithAdress_1"> ENSIS d.o.o. za proizvodnju, trgovinu i usluge, Ulica Andrije Hebranga 1, Vukovar</derivirana_varijabla>
  </DomainObject.Predmet.ProtustrankaFormatedWithAdress>
  <DomainObject.Predmet.ProtustrankaFormatedWithAdressOIB>
    <izvorni_sadrzaj> ENSIS d.o.o. za proizvodnju, trgovinu i usluge, OIB 15791242790, Ulica Andrije Hebranga 1, Vukovar</izvorni_sadrzaj>
    <derivirana_varijabla naziv="DomainObject.Predmet.ProtustrankaFormatedWithAdressOIB_1"> ENSIS d.o.o. za proizvodnju, trgovinu i usluge, OIB 15791242790, Ulica Andrije Hebranga 1, Vukovar</derivirana_varijabla>
  </DomainObject.Predmet.ProtustrankaFormatedWithAdressOIB>
  <DomainObject.Predmet.ProtustrankaWithAdress>
    <izvorni_sadrzaj>ENSIS d.o.o. za proizvodnju, trgovinu i usluge Ulica Andrije Hebranga 1, Vukovar</izvorni_sadrzaj>
    <derivirana_varijabla naziv="DomainObject.Predmet.ProtustrankaWithAdress_1">ENSIS d.o.o. za proizvodnju, trgovinu i usluge Ulica Andrije Hebranga 1, Vukovar</derivirana_varijabla>
  </DomainObject.Predmet.ProtustrankaWithAdress>
  <DomainObject.Predmet.ProtustrankaWithAdressOIB>
    <izvorni_sadrzaj>ENSIS d.o.o. za proizvodnju, trgovinu i usluge, OIB 15791242790, Ulica Andrije Hebranga 1, Vukovar</izvorni_sadrzaj>
    <derivirana_varijabla naziv="DomainObject.Predmet.ProtustrankaWithAdressOIB_1">ENSIS d.o.o. za proizvodnju, trgovinu i usluge, OIB 15791242790, Ulica Andrije Hebranga 1, Vukovar</derivirana_varijabla>
  </DomainObject.Predmet.ProtustrankaWithAdressOIB>
  <DomainObject.Predmet.ProtustrankaNazivFormated>
    <izvorni_sadrzaj>ENSIS d.o.o. za proizvodnju, trgovinu i usluge</izvorni_sadrzaj>
    <derivirana_varijabla naziv="DomainObject.Predmet.ProtustrankaNazivFormated_1">ENSIS d.o.o. za proizvodnju, trgovinu i usluge</derivirana_varijabla>
  </DomainObject.Predmet.ProtustrankaNazivFormated>
  <DomainObject.Predmet.ProtustrankaNazivFormatedOIB>
    <izvorni_sadrzaj>ENSIS d.o.o. za proizvodnju, trgovinu i usluge, OIB 15791242790</izvorni_sadrzaj>
    <derivirana_varijabla naziv="DomainObject.Predmet.ProtustrankaNazivFormatedOIB_1">ENSIS d.o.o. za proizvodnju, trgovinu i usluge, OIB 15791242790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 zastupanog po punomoćniku ŽUPANIJSKO DRŽAVNO ODVJETNIŠTVO  U VUKOVARU</izvorni_sadrzaj>
    <derivirana_varijabla naziv="DomainObject.Predmet.StrankaFormated_1">  RH MF PU PODRUČNI URED VUKOVAR zastupanog po punomoćniku ŽUPANIJSKO DRŽAVNO ODVJETNIŠTVO  U VUKOVARU</derivirana_varijabla>
  </DomainObject.Predmet.StrankaFormated>
  <DomainObject.Predmet.StrankaFormatedOIB>
    <izvorni_sadrzaj>  RH MF PU PODRUČNI URED VUKOVAR, OIB 18683136487 zastupanog po punomoćniku ŽUPANIJSKO DRŽAVNO ODVJETNIŠTVO  U VUKOVARU</izvorni_sadrzaj>
    <derivirana_varijabla naziv="DomainObject.Predmet.StrankaFormatedOIB_1">  RH MF PU PODRUČNI URED VUKOVAR, OIB 18683136487 zastupanog po punomoćniku ŽUPANIJSKO DRŽAVNO ODVJETNIŠTVO  U VUKOVARU</derivirana_varijabla>
  </DomainObject.Predmet.StrankaFormatedOIB>
  <DomainObject.Predmet.StrankaFormatedWithAdress>
    <izvorni_sadrzaj> RH MF PU PODRUČNI URED VUKOVAR zastupanog po punomoćniku ŽUPANIJSKO DRŽAVNO ODVJETNIŠTVO  U VUKOVARU</izvorni_sadrzaj>
    <derivirana_varijabla naziv="DomainObject.Predmet.StrankaFormatedWithAdress_1"> RH MF PU PODRUČNI URED VUKOVAR zastupanog po punomoćniku ŽUPANIJSKO DRŽAVNO ODVJETNIŠTVO  U VUKOVARU</derivirana_varijabla>
  </DomainObject.Predmet.StrankaFormatedWithAdress>
  <DomainObject.Predmet.StrankaFormatedWithAdressOIB>
    <izvorni_sadrzaj> RH MF PU PODRUČNI URED VUKOVAR, OIB 18683136487 zastupanog po punomoćniku ŽUPANIJSKO DRŽAVNO ODVJETNIŠTVO  U VUKOVARU</izvorni_sadrzaj>
    <derivirana_varijabla naziv="DomainObject.Predmet.StrankaFormatedWithAdressOIB_1"> RH MF PU PODRUČNI URED VUKOVAR, OIB 18683136487 zastupanog po punomoćniku ŽUPANIJSKO DRŽAVNO ODVJETNIŠTVO  U VUKOVARU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 zastupanog po punomoćniku ŽUPANIJSKO DRŽAVNO ODVJETNIŠTVO  U VUKOVARU</item>
    </izvorni_sadrzaj>
    <derivirana_varijabla naziv="DomainObject.Predmet.StrankaListFormated_1">
      <item>RH MF PU PODRUČNI URED VUKOVAR zastupanog po punomoćniku ŽUPANIJSKO DRŽAVNO ODVJETNIŠTVO  U VUKOVARU</item>
    </derivirana_varijabla>
  </DomainObject.Predmet.StrankaListFormated>
  <DomainObject.Predmet.StrankaListFormatedOIB>
    <izvorni_sadrzaj>
      <item>RH MF PU PODRUČNI URED VUKOVAR, OIB 18683136487 zastupanog po punomoćniku ŽUPANIJSKO DRŽAVNO ODVJETNIŠTVO  U VUKOVARU</item>
    </izvorni_sadrzaj>
    <derivirana_varijabla naziv="DomainObject.Predmet.StrankaListFormatedOIB_1">
      <item>RH MF PU PODRUČNI URED VUKOVAR, OIB 18683136487 zastupanog po punomoćniku ŽUPANIJSKO DRŽAVNO ODVJETNIŠTVO  U VUKOVARU</item>
    </derivirana_varijabla>
  </DomainObject.Predmet.StrankaListFormatedOIB>
  <DomainObject.Predmet.StrankaListFormatedWithAdress>
    <izvorni_sadrzaj>
      <item>RH MF PU PODRUČNI URED VUKOVAR zastupanog po punomoćniku ŽUPANIJSKO DRŽAVNO ODVJETNIŠTVO  U VUKOVARU</item>
    </izvorni_sadrzaj>
    <derivirana_varijabla naziv="DomainObject.Predmet.StrankaListFormatedWithAdress_1">
      <item>RH MF PU PODRUČNI URED VUKOVAR zastupanog po punomoćniku ŽUPANIJSKO DRŽAVNO ODVJETNIŠTVO  U VUKOVARU</item>
    </derivirana_varijabla>
  </DomainObject.Predmet.StrankaListFormatedWithAdress>
  <DomainObject.Predmet.StrankaListFormatedWithAdressOIB>
    <izvorni_sadrzaj>
      <item>RH MF PU PODRUČNI URED VUKOVAR, OIB 18683136487 zastupanog po punomoćniku ŽUPANIJSKO DRŽAVNO ODVJETNIŠTVO  U VUKOVARU</item>
    </izvorni_sadrzaj>
    <derivirana_varijabla naziv="DomainObject.Predmet.StrankaListFormatedWithAdressOIB_1">
      <item>RH MF PU PODRUČNI URED VUKOVAR, OIB 18683136487 zastupanog po punomoćniku ŽUPANIJSKO DRŽAVNO ODVJETNIŠTVO  U VUKOVARU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ENSIS d.o.o. za proizvodnju, trgovinu i usluge</item>
    </izvorni_sadrzaj>
    <derivirana_varijabla naziv="DomainObject.Predmet.ProtuStrankaListFormated_1">
      <item>ENSIS d.o.o. za proizvodnju, trgovinu i usluge</item>
    </derivirana_varijabla>
  </DomainObject.Predmet.ProtuStrankaListFormated>
  <DomainObject.Predmet.ProtuStrankaListFormatedOIB>
    <izvorni_sadrzaj>
      <item>ENSIS d.o.o. za proizvodnju, trgovinu i usluge, OIB 15791242790</item>
    </izvorni_sadrzaj>
    <derivirana_varijabla naziv="DomainObject.Predmet.ProtuStrankaListFormatedOIB_1">
      <item>ENSIS d.o.o. za proizvodnju, trgovinu i usluge, OIB 15791242790</item>
    </derivirana_varijabla>
  </DomainObject.Predmet.ProtuStrankaListFormatedOIB>
  <DomainObject.Predmet.ProtuStrankaListFormatedWithAdress>
    <izvorni_sadrzaj>
      <item>ENSIS d.o.o. za proizvodnju, trgovinu i usluge, Ulica Andrije Hebranga 1, Vukovar</item>
    </izvorni_sadrzaj>
    <derivirana_varijabla naziv="DomainObject.Predmet.ProtuStrankaListFormatedWithAdress_1">
      <item>ENSIS d.o.o. za proizvodnju, trgovinu i usluge, Ulica Andrije Hebranga 1, Vukovar</item>
    </derivirana_varijabla>
  </DomainObject.Predmet.ProtuStrankaListFormatedWithAdress>
  <DomainObject.Predmet.ProtuStrankaListFormatedWithAdressOIB>
    <izvorni_sadrzaj>
      <item>ENSIS d.o.o. za proizvodnju, trgovinu i usluge, OIB 15791242790, Ulica Andrije Hebranga 1, Vukovar</item>
    </izvorni_sadrzaj>
    <derivirana_varijabla naziv="DomainObject.Predmet.ProtuStrankaListFormatedWithAdressOIB_1">
      <item>ENSIS d.o.o. za proizvodnju, trgovinu i usluge, OIB 15791242790, Ulica Andrije Hebranga 1, Vukovar</item>
    </derivirana_varijabla>
  </DomainObject.Predmet.ProtuStrankaListFormatedWithAdressOIB>
  <DomainObject.Predmet.ProtuStrankaListNazivFormated>
    <izvorni_sadrzaj>
      <item>ENSIS d.o.o. za proizvodnju, trgovinu i usluge</item>
    </izvorni_sadrzaj>
    <derivirana_varijabla naziv="DomainObject.Predmet.ProtuStrankaListNazivFormated_1">
      <item>ENSIS d.o.o. za proizvodnju, trgovinu i usluge</item>
    </derivirana_varijabla>
  </DomainObject.Predmet.ProtuStrankaListNazivFormated>
  <DomainObject.Predmet.ProtuStrankaListNazivFormatedOIB>
    <izvorni_sadrzaj>
      <item>ENSIS d.o.o. za proizvodnju, trgovinu i usluge, OIB 15791242790</item>
    </izvorni_sadrzaj>
    <derivirana_varijabla naziv="DomainObject.Predmet.ProtuStrankaListNazivFormatedOIB_1">
      <item>ENSIS d.o.o. za proizvodnju, trgovinu i usluge, OIB 15791242790</item>
    </derivirana_varijabla>
  </DomainObject.Predmet.ProtuStrankaListNazivFormatedOIB>
  <DomainObject.Predmet.OstaliListFormated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Formated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Formated>
  <DomainObject.Predmet.OstaliListFormatedOIB>
    <izvorni_sadrzaj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FormatedOIB_1">
      <item>ŽUPANIJSKO DRŽAVNO ODVJETNIŠTVO  U VUKOVARU punomoćnik sudionika u postupku RH MF PU PODRUČNI URED VUKOVAR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FormatedOIB>
  <DomainObject.Predmet.OstaliListFormatedWithAdress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izvorni_sadrzaj>
    <derivirana_varijabla naziv="DomainObject.Predmet.OstaliListFormatedWithAdress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Bakarska 42, 31000 Osijek</item>
      <item>Porezna uprava u Samoboru, bb, 10430 Samobor</item>
      <item>PRVI FAKTOR d.o.o. Zagreb, Hektorovićeva 2/V, 10000 Zagreb</item>
      <item>EOS Matrix D.O.O., Horvatova 82, 10000 Zagreb</item>
      <item>VB LEASING d.o.o., Horvatova 82, 10000 Zagreb</item>
    </derivirana_varijabla>
  </DomainObject.Predmet.OstaliListFormatedWithAdress>
  <DomainObject.Predmet.OstaliListFormatedWithAdressOIB>
    <izvorni_sadrzaj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izvorni_sadrzaj>
    <derivirana_varijabla naziv="DomainObject.Predmet.OstaliListFormatedWithAdressOIB_1">
      <item>ŽUPANIJSKO DRŽAVNO ODVJETNIŠTVO  U VUKOVARU punomoćnik sudionika u postupku RH MF PU PODRUČNI URED VUKOVAR</item>
      <item>zagrebačka banka d.d. Zagreb, Paromlinska 2, 10000 Zagreb</item>
      <item>Dražena Tokić, 32000 Vukovar</item>
      <item>Oglasna ploča - ENSIS d.o.o. u stečaju, Vukovar</item>
      <item>Blanka Gambiraža, OIB 81085118009, Bakarska 42, 31000 Osijek</item>
      <item>Porezna uprava u Samoboru, OIB 18683136487, bb, 10430 Samobor</item>
      <item>PRVI FAKTOR d.o.o. Zagreb, OIB 63278028623, Hektorovićeva 2/V, 10000 Zagreb</item>
      <item>EOS Matrix D.O.O., OIB 76674680107, Horvatova 82, 10000 Zagreb</item>
      <item>VB LEASING d.o.o., OIB 55525619967, Horvatova 82, 10000 Zagreb</item>
    </derivirana_varijabla>
  </DomainObject.Predmet.OstaliListFormatedWithAdressOIB>
  <DomainObject.Predmet.OstaliListNazivFormated>
    <izvorni_sadrzaj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OstaliListNazivFormated_1">
      <item>ŽUPANIJSKO DRŽAVNO ODVJETNIŠTVO  U VUKOVARU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OstaliListNazivFormated>
  <DomainObject.Predmet.OstaliListNazivFormatedOIB>
    <izvorni_sadrzaj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izvorni_sadrzaj>
    <derivirana_varijabla naziv="DomainObject.Predmet.OstaliListNazivFormatedOIB_1">
      <item>ŽUPANIJSKO DRŽAVNO ODVJETNIŠTVO  U VUKOVARU</item>
      <item>zagrebačka banka d.d. Zagreb</item>
      <item>Dražena Tokić</item>
      <item>Oglasna ploča - ENSIS d.o.o. u stečaju, Vukovar</item>
      <item>Blanka Gambiraža, OIB 81085118009</item>
      <item>Porezna uprava u Samoboru, OIB 18683136487</item>
      <item>PRVI FAKTOR d.o.o. Zagreb, OIB 63278028623</item>
      <item>EOS Matrix D.O.O., OIB 76674680107</item>
      <item>VB LEASING d.o.o., OIB 55525619967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St-812/2013-173</izvorni_sadrzaj>
    <derivirana_varijabla naziv="DomainObject.PoslovniBrojDokumenta_1">St-812/2013-173</derivirana_varijabla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ENSIS d.o.o. za proizvodnju, trgovinu i usluge</izvorni_sadrzaj>
    <derivirana_varijabla naziv="DomainObject.Predmet.ProtustrankaIDrugi_1">ENSIS d.o.o. za proizvodnju,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ENSIS d.o.o. za proizvodnju, trgovinu i usluge, OIB 15791242790, Ulica Andrije Hebranga 1, Vukovar</izvorni_sadrzaj>
    <derivirana_varijabla naziv="DomainObject.Predmet.ProtustrankaIDrugiAdressOIB_1">ENSIS d.o.o. za proizvodnju, trgovinu i usluge, OIB 15791242790, Ulica Andrije Hebranga 1,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izvorni_sadrzaj>
    <derivirana_varijabla naziv="DomainObject.Predmet.SudioniciListNaziv_1">
      <item>ŽUPANIJSKO DRŽAVNO ODVJETNIŠTVO  U VUKOVARU</item>
      <item>ENSIS d.o.o. za proizvodnju, trgovinu i usluge</item>
      <item>RH MF PU PODRUČNI URED VUKOVAR</item>
      <item>zagrebačka banka d.d. Zagreb</item>
      <item>Dražena Tokić</item>
      <item>Oglasna ploča - ENSIS d.o.o. u stečaju, Vukovar</item>
      <item>Blanka Gambiraža</item>
      <item>Porezna uprava u Samoboru</item>
      <item>PRVI FAKTOR d.o.o. Zagreb</item>
      <item>EOS Matrix D.O.O.</item>
      <item>VB LEASING d.o.o.</item>
    </derivirana_varijabla>
  </DomainObject.Predmet.SudioniciListNaziv>
  <DomainObject.Predmet.SudioniciListAdressOIB>
    <izvorni_sadrzaj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izvorni_sadrzaj>
    <derivirana_varijabla naziv="DomainObject.Predmet.SudioniciListAdressOIB_1">
      <item>ŽUPANIJSKO DRŽAVNO ODVJETNIŠTVO  U VUKOVARU</item>
      <item>ENSIS d.o.o. za proizvodnju, trgovinu i usluge, OIB 15791242790, Ulica Andrije Hebranga 1,Vukovar</item>
      <item>RH MF PU PODRUČNI URED VUKOVAR, OIB 18683136487</item>
      <item>zagrebačka banka d.d. Zagreb, Paromlinska 2,10000 Zagreb</item>
      <item>Dražena Tokić, 32000 Vukovar</item>
      <item>Oglasna ploča - ENSIS d.o.o. u stečaju, Vukovar</item>
      <item>Blanka Gambiraža, OIB 81085118009, Bakarska 42,31000 Osijek</item>
      <item>Porezna uprava u Samoboru, OIB 18683136487, bb,10430 Samobor</item>
      <item>PRVI FAKTOR d.o.o. Zagreb, OIB 63278028623, Hektorovićeva 2/V,10000 Zagreb</item>
      <item>EOS Matrix D.O.O., OIB 76674680107, Horvatova 82,10000 Zagreb</item>
      <item>VB LEASING d.o.o., OIB 55525619967,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izvorni_sadrzaj>
    <derivirana_varijabla naziv="DomainObject.Predmet.SudioniciListNazivOIB_1">
      <item>, OIB null</item>
      <item>, OIB 15791242790</item>
      <item>, OIB 18683136487</item>
      <item>, OIB null</item>
      <item>, OIB null</item>
      <item>, OIB null</item>
      <item>, OIB 81085118009</item>
      <item>, OIB 18683136487</item>
      <item>, OIB 63278028623</item>
      <item>, OIB 76674680107</item>
      <item>, OIB 55525619967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206DB-253F-4171-A5E3-3AE3F9D553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1104</properties:Words>
  <properties:Characters>5916</properties:Characters>
  <properties:Lines>206</properties:Lines>
  <properties:Paragraphs>76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2016-12-19T12:18:00Z</dcterms:created>
  <dc:creator>banka</dc:creator>
  <cp:lastModifiedBy>Elizabeta Đeke</cp:lastModifiedBy>
  <cp:lastPrinted>2016-12-19T12:29:00Z</cp:lastPrinted>
  <dcterms:modified xmlns:xsi="http://www.w3.org/2001/XMLSchema-instance" xsi:type="dcterms:W3CDTF">2016-12-19T13:03:00Z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St-812/2013-173 / Odluka - Rješenje - dioba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