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430e" w14:paraId="839430e" w:rsidRDefault="002937FE" w:rsidP="002937FE" w:rsidR="002937FE" w:rsidRPr="00F80BE7">
      <w:pPr>
        <w15:collapsed w:val="false"/>
        <w:rPr>
          <w:bCs/>
          <w:sz w:val="24"/>
          <w:szCs w:val="24"/>
        </w:rPr>
      </w:pPr>
      <w:bookmarkStart w:name="_GoBack" w:id="0"/>
      <w:bookmarkEnd w:id="0"/>
      <w:r w:rsidRPr="00F80BE7">
        <w:rPr>
          <w:bCs/>
          <w:sz w:val="24"/>
          <w:szCs w:val="24"/>
        </w:rPr>
        <w:t xml:space="preserve">     REPUBLIKA HRVATSKA</w:t>
      </w:r>
    </w:p>
    <w:p w:rsidRDefault="002937FE" w:rsidP="00A602FE" w:rsidR="002937FE" w:rsidRPr="00F80BE7">
      <w:pPr>
        <w:rPr>
          <w:bCs/>
          <w:sz w:val="24"/>
          <w:szCs w:val="24"/>
        </w:rPr>
      </w:pPr>
      <w:r w:rsidRPr="00F80BE7">
        <w:rPr>
          <w:bCs/>
          <w:sz w:val="24"/>
          <w:szCs w:val="24"/>
        </w:rPr>
        <w:t>TRGOVAČKI SUD U ZAGREBU</w:t>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A602FE" w:rsidRPr="00F80BE7">
        <w:rPr>
          <w:bCs/>
          <w:sz w:val="24"/>
          <w:szCs w:val="24"/>
        </w:rPr>
        <w:tab/>
      </w:r>
      <w:r w:rsidR="00D44A63" w:rsidRPr="00F80BE7">
        <w:rPr>
          <w:bCs/>
          <w:sz w:val="24"/>
          <w:szCs w:val="24"/>
        </w:rPr>
        <w:t xml:space="preserve"> </w:t>
      </w:r>
      <w:r w:rsidRPr="00F80BE7">
        <w:rPr>
          <w:bCs/>
          <w:sz w:val="24"/>
          <w:szCs w:val="24"/>
        </w:rPr>
        <w:t>St-</w:t>
      </w:r>
      <w:r w:rsidR="00BA1B9E">
        <w:rPr>
          <w:bCs/>
          <w:sz w:val="24"/>
          <w:szCs w:val="24"/>
        </w:rPr>
        <w:t>4426/15</w:t>
      </w:r>
    </w:p>
    <w:p w:rsidRDefault="002937FE" w:rsidP="002937FE" w:rsidR="002937FE" w:rsidRPr="00F80BE7">
      <w:pPr>
        <w:rPr>
          <w:bCs/>
          <w:sz w:val="24"/>
          <w:szCs w:val="24"/>
        </w:rPr>
      </w:pPr>
    </w:p>
    <w:p w:rsidRDefault="002937FE" w:rsidP="002937FE" w:rsidR="002937FE" w:rsidRPr="00F80BE7">
      <w:pPr>
        <w:pStyle w:val="Naslov3"/>
        <w:rPr>
          <w:b w:val="false"/>
          <w:bCs/>
          <w:szCs w:val="24"/>
        </w:rPr>
      </w:pPr>
      <w:r w:rsidRPr="00F80BE7">
        <w:rPr>
          <w:b w:val="false"/>
          <w:bCs/>
          <w:szCs w:val="24"/>
        </w:rPr>
        <w:t>Z A P I S N I K</w:t>
      </w:r>
    </w:p>
    <w:p w:rsidRDefault="002937FE" w:rsidP="002937FE" w:rsidR="002937FE" w:rsidRPr="00F80BE7">
      <w:pPr>
        <w:pStyle w:val="Naslov1"/>
        <w:ind w:left="2832"/>
        <w:rPr>
          <w:b w:val="false"/>
          <w:bCs/>
          <w:szCs w:val="24"/>
        </w:rPr>
      </w:pPr>
      <w:r w:rsidRPr="00F80BE7">
        <w:rPr>
          <w:b w:val="false"/>
          <w:bCs/>
          <w:szCs w:val="24"/>
        </w:rPr>
        <w:t xml:space="preserve">    S ISPITNOG ROČIŠTA</w:t>
      </w:r>
    </w:p>
    <w:p w:rsidRDefault="002937FE" w:rsidP="002937FE" w:rsidR="002937FE" w:rsidRPr="00F80BE7">
      <w:pPr>
        <w:pStyle w:val="Tijeloteksta"/>
        <w:rPr>
          <w:rFonts w:hAnsi="Times New Roman" w:ascii="Times New Roman"/>
          <w:bCs/>
          <w:szCs w:val="24"/>
        </w:rPr>
      </w:pPr>
    </w:p>
    <w:p w:rsidRDefault="007A68E4" w:rsidP="00D25FEA" w:rsidR="007A68E4" w:rsidRPr="00F80BE7">
      <w:pPr>
        <w:pStyle w:val="Tijeloteksta"/>
        <w:ind w:right="-7"/>
        <w:rPr>
          <w:rFonts w:hAnsi="Times New Roman" w:ascii="Times New Roman"/>
          <w:szCs w:val="24"/>
        </w:rPr>
      </w:pPr>
      <w:r w:rsidRPr="00F80BE7">
        <w:rPr>
          <w:rFonts w:hAnsi="Times New Roman" w:ascii="Times New Roman"/>
          <w:szCs w:val="24"/>
        </w:rPr>
        <w:t xml:space="preserve">sastavljen pri Trgovačkom sudu u Zagrebu dana </w:t>
      </w:r>
      <w:r w:rsidR="0053656F">
        <w:rPr>
          <w:rFonts w:hAnsi="Times New Roman" w:ascii="Times New Roman"/>
          <w:szCs w:val="24"/>
        </w:rPr>
        <w:t>26. travnja 2017.</w:t>
      </w:r>
      <w:r w:rsidRPr="00F80BE7">
        <w:rPr>
          <w:rFonts w:hAnsi="Times New Roman" w:ascii="Times New Roman"/>
          <w:szCs w:val="24"/>
        </w:rPr>
        <w:t xml:space="preserve"> u prostorijama suda soba </w:t>
      </w:r>
      <w:r w:rsidR="00A602FE" w:rsidRPr="00F80BE7">
        <w:rPr>
          <w:rFonts w:hAnsi="Times New Roman" w:ascii="Times New Roman"/>
          <w:szCs w:val="24"/>
        </w:rPr>
        <w:t>88</w:t>
      </w:r>
      <w:r w:rsidRPr="00F80BE7">
        <w:rPr>
          <w:rFonts w:hAnsi="Times New Roman" w:ascii="Times New Roman"/>
          <w:szCs w:val="24"/>
        </w:rPr>
        <w:t xml:space="preserve">/II ulična zgrada </w:t>
      </w:r>
      <w:r w:rsidR="00BD3D8E" w:rsidRPr="00F80BE7">
        <w:rPr>
          <w:rFonts w:hAnsi="Times New Roman" w:ascii="Times New Roman"/>
          <w:szCs w:val="24"/>
        </w:rPr>
        <w:t xml:space="preserve">u stečajnom postupku nad dužnikom </w:t>
      </w:r>
      <w:r w:rsidR="0053656F" w:rsidRPr="004D5C92">
        <w:rPr>
          <w:rFonts w:hAnsi="Times New Roman" w:ascii="Times New Roman"/>
          <w:szCs w:val="24"/>
        </w:rPr>
        <w:t>FELLERER d.o.o. za p</w:t>
      </w:r>
      <w:r w:rsidR="0053656F">
        <w:rPr>
          <w:rFonts w:hAnsi="Times New Roman" w:ascii="Times New Roman"/>
          <w:szCs w:val="24"/>
        </w:rPr>
        <w:t xml:space="preserve">oslovanje nekretninama, u stečaju, Zagreb, </w:t>
      </w:r>
      <w:r w:rsidR="0053656F" w:rsidRPr="004D5C92">
        <w:rPr>
          <w:rFonts w:hAnsi="Times New Roman" w:ascii="Times New Roman"/>
          <w:szCs w:val="24"/>
        </w:rPr>
        <w:t>Kameniti Stol 38, OIB:14841659306</w:t>
      </w:r>
      <w:r w:rsidR="00B54B27" w:rsidRPr="00F80BE7">
        <w:rPr>
          <w:rFonts w:hAnsi="Times New Roman" w:ascii="Times New Roman"/>
          <w:szCs w:val="24"/>
        </w:rPr>
        <w:t>.</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Nazočni od suda:</w:t>
      </w:r>
    </w:p>
    <w:p w:rsidRDefault="00D44A63" w:rsidP="002937FE" w:rsidR="002937FE" w:rsidRPr="00F80BE7">
      <w:pPr>
        <w:rPr>
          <w:bCs/>
          <w:sz w:val="24"/>
          <w:szCs w:val="24"/>
        </w:rPr>
      </w:pPr>
      <w:r w:rsidRPr="00F80BE7">
        <w:rPr>
          <w:bCs/>
          <w:sz w:val="24"/>
          <w:szCs w:val="24"/>
        </w:rPr>
        <w:t>Mislav Kolakušić</w:t>
      </w:r>
      <w:r w:rsidR="002937FE" w:rsidRPr="00F80BE7">
        <w:rPr>
          <w:bCs/>
          <w:sz w:val="24"/>
          <w:szCs w:val="24"/>
        </w:rPr>
        <w:t>, stečajni sudac</w:t>
      </w:r>
    </w:p>
    <w:p w:rsidRDefault="0067532C" w:rsidP="002937FE" w:rsidR="002937FE" w:rsidRPr="00F80BE7">
      <w:pPr>
        <w:rPr>
          <w:bCs/>
          <w:sz w:val="24"/>
          <w:szCs w:val="24"/>
        </w:rPr>
      </w:pPr>
      <w:r w:rsidRPr="00F80BE7">
        <w:rPr>
          <w:bCs/>
          <w:sz w:val="24"/>
          <w:szCs w:val="24"/>
        </w:rPr>
        <w:t>Ivana Stam</w:t>
      </w:r>
      <w:r w:rsidR="00B16170" w:rsidRPr="00F80BE7">
        <w:rPr>
          <w:bCs/>
          <w:sz w:val="24"/>
          <w:szCs w:val="24"/>
        </w:rPr>
        <w:t>p</w:t>
      </w:r>
      <w:r w:rsidRPr="00F80BE7">
        <w:rPr>
          <w:bCs/>
          <w:sz w:val="24"/>
          <w:szCs w:val="24"/>
        </w:rPr>
        <w:t>f</w:t>
      </w:r>
      <w:r w:rsidR="002937FE" w:rsidRPr="00F80BE7">
        <w:rPr>
          <w:bCs/>
          <w:sz w:val="24"/>
          <w:szCs w:val="24"/>
        </w:rPr>
        <w:t>, zapisničar</w:t>
      </w:r>
    </w:p>
    <w:p w:rsidRDefault="002937FE" w:rsidP="002937FE" w:rsidR="002937FE" w:rsidRPr="00F80BE7">
      <w:pPr>
        <w:rPr>
          <w:bCs/>
          <w:sz w:val="24"/>
          <w:szCs w:val="24"/>
        </w:rPr>
      </w:pPr>
    </w:p>
    <w:p w:rsidRDefault="002937FE" w:rsidP="002937FE" w:rsidR="002937FE" w:rsidRPr="00F80BE7">
      <w:pPr>
        <w:rPr>
          <w:sz w:val="24"/>
          <w:szCs w:val="24"/>
        </w:rPr>
      </w:pPr>
      <w:r w:rsidRPr="00F80BE7">
        <w:rPr>
          <w:sz w:val="24"/>
          <w:szCs w:val="24"/>
        </w:rPr>
        <w:t xml:space="preserve">Utvrđuje se da je </w:t>
      </w:r>
      <w:r w:rsidR="00BD3D8E" w:rsidRPr="00F80BE7">
        <w:rPr>
          <w:sz w:val="24"/>
          <w:szCs w:val="24"/>
        </w:rPr>
        <w:t xml:space="preserve">pristupila stečajna upraviteljica </w:t>
      </w:r>
      <w:r w:rsidR="00316C2D">
        <w:rPr>
          <w:sz w:val="24"/>
          <w:szCs w:val="24"/>
        </w:rPr>
        <w:t xml:space="preserve"> </w:t>
      </w:r>
      <w:r w:rsidR="0053656F">
        <w:rPr>
          <w:sz w:val="24"/>
          <w:szCs w:val="24"/>
        </w:rPr>
        <w:t>Rajka Jagmarević</w:t>
      </w:r>
      <w:r w:rsidR="00A35E12" w:rsidRPr="00F80BE7">
        <w:rPr>
          <w:sz w:val="24"/>
          <w:szCs w:val="24"/>
        </w:rPr>
        <w:t>.</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 xml:space="preserve">Započeto u </w:t>
      </w:r>
      <w:r w:rsidR="00615F21">
        <w:rPr>
          <w:bCs/>
          <w:sz w:val="24"/>
          <w:szCs w:val="24"/>
        </w:rPr>
        <w:t>11</w:t>
      </w:r>
      <w:r w:rsidRPr="00F80BE7">
        <w:rPr>
          <w:bCs/>
          <w:sz w:val="24"/>
          <w:szCs w:val="24"/>
        </w:rPr>
        <w:t>,00 sati.</w:t>
      </w:r>
    </w:p>
    <w:p w:rsidRDefault="002937FE" w:rsidP="002937FE" w:rsidR="002937FE" w:rsidRPr="00F80BE7">
      <w:pPr>
        <w:rPr>
          <w:bCs/>
          <w:sz w:val="24"/>
          <w:szCs w:val="24"/>
        </w:rPr>
      </w:pPr>
      <w:r w:rsidRPr="00F80BE7">
        <w:rPr>
          <w:bCs/>
          <w:sz w:val="24"/>
          <w:szCs w:val="24"/>
        </w:rPr>
        <w:t>Ročište je javno.</w:t>
      </w:r>
    </w:p>
    <w:p w:rsidRDefault="002937FE" w:rsidP="002937FE" w:rsidR="002937FE" w:rsidRPr="00F80BE7">
      <w:pPr>
        <w:rPr>
          <w:bCs/>
          <w:sz w:val="24"/>
          <w:szCs w:val="24"/>
        </w:rPr>
      </w:pPr>
    </w:p>
    <w:p w:rsidRDefault="002937FE" w:rsidP="002937FE" w:rsidR="002937FE" w:rsidRPr="00F80BE7">
      <w:pPr>
        <w:rPr>
          <w:bCs/>
          <w:sz w:val="24"/>
          <w:szCs w:val="24"/>
        </w:rPr>
      </w:pPr>
      <w:r w:rsidRPr="00F80BE7">
        <w:rPr>
          <w:bCs/>
          <w:sz w:val="24"/>
          <w:szCs w:val="24"/>
        </w:rPr>
        <w:t xml:space="preserve">Utvrđuje se da su pristupili </w:t>
      </w:r>
      <w:r w:rsidR="00632C10" w:rsidRPr="00F80BE7">
        <w:rPr>
          <w:bCs/>
          <w:sz w:val="24"/>
          <w:szCs w:val="24"/>
        </w:rPr>
        <w:t>sljedeći</w:t>
      </w:r>
      <w:r w:rsidRPr="00F80BE7">
        <w:rPr>
          <w:bCs/>
          <w:sz w:val="24"/>
          <w:szCs w:val="24"/>
        </w:rPr>
        <w:t xml:space="preserve"> vjerovnici:</w:t>
      </w:r>
      <w:r w:rsidR="00A844F7" w:rsidRPr="00F80BE7">
        <w:rPr>
          <w:bCs/>
          <w:sz w:val="24"/>
          <w:szCs w:val="24"/>
        </w:rPr>
        <w:t xml:space="preserve"> </w:t>
      </w:r>
    </w:p>
    <w:p w:rsidRDefault="000471AC" w:rsidP="00316C2D" w:rsidR="00615F21">
      <w:pPr>
        <w:jc w:val="both"/>
        <w:rPr>
          <w:bCs/>
          <w:sz w:val="24"/>
          <w:szCs w:val="24"/>
        </w:rPr>
      </w:pPr>
      <w:r>
        <w:rPr>
          <w:bCs/>
          <w:sz w:val="24"/>
          <w:szCs w:val="24"/>
        </w:rPr>
        <w:t>- za RH, MINISTARSTVO FINANCIJA, POREZNA UPRAVA -</w:t>
      </w:r>
      <w:r w:rsidR="00D64AF8">
        <w:rPr>
          <w:bCs/>
          <w:sz w:val="24"/>
          <w:szCs w:val="24"/>
        </w:rPr>
        <w:t xml:space="preserve"> Tanja Šušak, zamjenica ŽDO Zagreb</w:t>
      </w:r>
    </w:p>
    <w:p w:rsidRDefault="000471AC" w:rsidP="00316C2D" w:rsidR="000471AC">
      <w:pPr>
        <w:jc w:val="both"/>
        <w:rPr>
          <w:bCs/>
          <w:sz w:val="24"/>
          <w:szCs w:val="24"/>
        </w:rPr>
      </w:pPr>
      <w:r>
        <w:rPr>
          <w:bCs/>
          <w:sz w:val="24"/>
          <w:szCs w:val="24"/>
        </w:rPr>
        <w:t>- za PARKIN I PARKIN -</w:t>
      </w:r>
      <w:r w:rsidR="00D64AF8">
        <w:rPr>
          <w:bCs/>
          <w:sz w:val="24"/>
          <w:szCs w:val="24"/>
        </w:rPr>
        <w:t xml:space="preserve"> Dijana Badžura, odvjetnica u zamjenu za Željku Janjanin</w:t>
      </w:r>
    </w:p>
    <w:p w:rsidRDefault="000471AC" w:rsidP="00316C2D" w:rsidR="000471AC">
      <w:pPr>
        <w:jc w:val="both"/>
        <w:rPr>
          <w:bCs/>
          <w:sz w:val="24"/>
          <w:szCs w:val="24"/>
        </w:rPr>
      </w:pPr>
      <w:r>
        <w:rPr>
          <w:bCs/>
          <w:sz w:val="24"/>
          <w:szCs w:val="24"/>
        </w:rPr>
        <w:t>- za GILLINGS -</w:t>
      </w:r>
      <w:r w:rsidR="00D64AF8" w:rsidRPr="00D64AF8">
        <w:rPr>
          <w:bCs/>
          <w:sz w:val="24"/>
          <w:szCs w:val="24"/>
        </w:rPr>
        <w:t xml:space="preserve"> </w:t>
      </w:r>
      <w:r w:rsidR="00D64AF8">
        <w:rPr>
          <w:bCs/>
          <w:sz w:val="24"/>
          <w:szCs w:val="24"/>
        </w:rPr>
        <w:t>Dijana Badžura, odvjetnica u zamjenu za Željku Janjanin</w:t>
      </w:r>
    </w:p>
    <w:p w:rsidRDefault="00D64AF8" w:rsidP="00B16170" w:rsidR="00D64AF8">
      <w:pPr>
        <w:numPr>
          <w:ilvl w:val="12"/>
          <w:numId w:val="0"/>
        </w:numPr>
        <w:ind w:firstLine="720"/>
        <w:jc w:val="both"/>
        <w:rPr>
          <w:bCs/>
          <w:sz w:val="24"/>
          <w:szCs w:val="24"/>
        </w:rPr>
      </w:pPr>
    </w:p>
    <w:p w:rsidRDefault="002937FE" w:rsidP="00B16170" w:rsidR="002937FE" w:rsidRPr="00F80BE7">
      <w:pPr>
        <w:numPr>
          <w:ilvl w:val="12"/>
          <w:numId w:val="0"/>
        </w:numPr>
        <w:ind w:firstLine="720"/>
        <w:jc w:val="both"/>
        <w:rPr>
          <w:bCs/>
          <w:sz w:val="24"/>
          <w:szCs w:val="24"/>
        </w:rPr>
      </w:pPr>
      <w:r w:rsidRPr="00F80BE7">
        <w:rPr>
          <w:bCs/>
          <w:sz w:val="24"/>
          <w:szCs w:val="24"/>
        </w:rPr>
        <w:t xml:space="preserve">Stečajni sudac otvara </w:t>
      </w:r>
      <w:r w:rsidR="00D44A63" w:rsidRPr="00F80BE7">
        <w:rPr>
          <w:bCs/>
          <w:sz w:val="24"/>
          <w:szCs w:val="24"/>
        </w:rPr>
        <w:t>rasp</w:t>
      </w:r>
      <w:r w:rsidRPr="00F80BE7">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F80BE7">
        <w:rPr>
          <w:bCs/>
          <w:sz w:val="24"/>
          <w:szCs w:val="24"/>
        </w:rPr>
        <w:t>8</w:t>
      </w:r>
      <w:r w:rsidRPr="00F80BE7">
        <w:rPr>
          <w:bCs/>
          <w:sz w:val="24"/>
          <w:szCs w:val="24"/>
        </w:rPr>
        <w:t>/II.</w:t>
      </w:r>
    </w:p>
    <w:p w:rsidRDefault="002937FE" w:rsidP="00B16170" w:rsidR="00313D9A" w:rsidRPr="00F80BE7">
      <w:pPr>
        <w:numPr>
          <w:ilvl w:val="12"/>
          <w:numId w:val="0"/>
        </w:numPr>
        <w:ind w:firstLine="720"/>
        <w:jc w:val="both"/>
        <w:rPr>
          <w:sz w:val="24"/>
          <w:szCs w:val="24"/>
        </w:rPr>
      </w:pPr>
      <w:r w:rsidRPr="00F80BE7">
        <w:rPr>
          <w:bCs/>
          <w:sz w:val="24"/>
          <w:szCs w:val="24"/>
        </w:rPr>
        <w:t xml:space="preserve">Uz tablice su bile izložene i prijave svih vjerovnika koje su stigle u roku objave </w:t>
      </w:r>
      <w:r w:rsidR="004F2A2B">
        <w:rPr>
          <w:bCs/>
          <w:sz w:val="24"/>
          <w:szCs w:val="24"/>
        </w:rPr>
        <w:t>na e-oglasnoj ploči suda 19. travnja 2017.</w:t>
      </w:r>
    </w:p>
    <w:p w:rsidRDefault="007E1CBF" w:rsidP="007E1CBF" w:rsidR="007E1CBF">
      <w:pPr>
        <w:jc w:val="both"/>
        <w:rPr>
          <w:sz w:val="24"/>
          <w:szCs w:val="24"/>
        </w:rPr>
      </w:pPr>
      <w:r>
        <w:rPr>
          <w:sz w:val="24"/>
          <w:szCs w:val="24"/>
        </w:rPr>
        <w:tab/>
      </w:r>
      <w:r w:rsidRPr="00F80BE7">
        <w:rPr>
          <w:sz w:val="24"/>
          <w:szCs w:val="24"/>
        </w:rPr>
        <w:t xml:space="preserve">Stečajni upravitelj obavještava stečajne vjerovnike da je sastavio tablicu stečajnih vjerovnika </w:t>
      </w:r>
      <w:r>
        <w:rPr>
          <w:sz w:val="24"/>
          <w:szCs w:val="24"/>
        </w:rPr>
        <w:t>I</w:t>
      </w:r>
      <w:r w:rsidRPr="00F80BE7">
        <w:rPr>
          <w:sz w:val="24"/>
          <w:szCs w:val="24"/>
        </w:rPr>
        <w:t xml:space="preserve"> višeg isplatnog reda:</w:t>
      </w:r>
    </w:p>
    <w:tbl>
      <w:tblPr>
        <w:tblW w:type="auto" w:w="0"/>
        <w:tblInd w:type="dxa" w:w="-39"/>
        <w:tblCellMar>
          <w:left w:type="dxa" w:w="10"/>
          <w:right w:type="dxa" w:w="10"/>
        </w:tblCellMar>
        <w:tblLook w:val="0000" w:noVBand="0" w:noHBand="0" w:lastColumn="0" w:firstColumn="0" w:lastRow="0" w:firstRow="0"/>
      </w:tblPr>
      <w:tblGrid>
        <w:gridCol w:w="502"/>
        <w:gridCol w:w="1907"/>
        <w:gridCol w:w="1320"/>
        <w:gridCol w:w="1483"/>
        <w:gridCol w:w="1213"/>
        <w:gridCol w:w="969"/>
        <w:gridCol w:w="1395"/>
      </w:tblGrid>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r w:rsidRPr="00A87074">
              <w:rPr>
                <w:rFonts w:cs="Times New Roman"/>
                <w:b/>
                <w:bCs/>
                <w:sz w:val="22"/>
                <w:szCs w:val="22"/>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Vjerovnik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Osnov tražbine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Prijavljeno kn</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Priznato kn</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R</w:t>
            </w:r>
            <w:r w:rsidRPr="00A87074">
              <w:rPr>
                <w:rFonts w:cs="Times New Roman"/>
                <w:b/>
                <w:bCs/>
                <w:sz w:val="22"/>
                <w:szCs w:val="22"/>
              </w:rPr>
              <w:t>azlog osporavanja</w:t>
            </w: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sidRPr="00013A41">
              <w:rPr>
                <w:rFonts w:cs="Times New Roman"/>
                <w:bCs/>
                <w:sz w:val="22"/>
                <w:szCs w:val="22"/>
              </w:rPr>
              <w:t>REPUBLIKA HRVATSKA</w:t>
            </w:r>
          </w:p>
          <w:p w:rsidRDefault="008262A8" w:rsidP="0029029F" w:rsidR="008262A8">
            <w:pPr>
              <w:pStyle w:val="TableContents"/>
              <w:rPr>
                <w:rFonts w:cs="Times New Roman"/>
                <w:bCs/>
                <w:sz w:val="22"/>
                <w:szCs w:val="22"/>
              </w:rPr>
            </w:pPr>
            <w:r>
              <w:rPr>
                <w:rFonts w:cs="Times New Roman"/>
                <w:bCs/>
                <w:sz w:val="22"/>
                <w:szCs w:val="22"/>
              </w:rPr>
              <w:t>Ministarstvo financija, Porezna uprava</w:t>
            </w:r>
          </w:p>
          <w:p w:rsidRDefault="008262A8" w:rsidP="0029029F" w:rsidR="008262A8" w:rsidRPr="00244994">
            <w:pPr>
              <w:pStyle w:val="TableContents"/>
              <w:rPr>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r>
              <w:rPr>
                <w:rFonts w:cs="Times New Roman"/>
                <w:bCs/>
                <w:sz w:val="22"/>
                <w:szCs w:val="22"/>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rPr>
                <w:sz w:val="22"/>
                <w:szCs w:val="22"/>
              </w:rPr>
            </w:pPr>
            <w:r>
              <w:rPr>
                <w:sz w:val="22"/>
                <w:szCs w:val="22"/>
              </w:rPr>
              <w:t>Porez i prirez na dohodak i doprinosi za MO</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Cs/>
                <w:sz w:val="22"/>
                <w:szCs w:val="22"/>
              </w:rPr>
            </w:pPr>
          </w:p>
          <w:p w:rsidRDefault="008262A8" w:rsidP="0029029F" w:rsidR="008262A8" w:rsidRPr="00244994"/>
          <w:p w:rsidRDefault="008262A8" w:rsidP="0029029F" w:rsidR="008262A8"/>
          <w:p w:rsidRDefault="008262A8" w:rsidP="0029029F" w:rsidR="008262A8" w:rsidRPr="00244994">
            <w:pPr>
              <w:jc w:val="right"/>
              <w:rPr>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C00E8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6.679,08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6.679,08</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120D9A">
            <w:pPr>
              <w:pStyle w:val="TableContents"/>
              <w:jc w:val="right"/>
              <w:rPr>
                <w:rFonts w:cs="Times New Roman"/>
                <w:b/>
                <w:bCs/>
                <w:sz w:val="22"/>
                <w:szCs w:val="22"/>
              </w:rPr>
            </w:pPr>
            <w:r w:rsidRPr="00120D9A">
              <w:rPr>
                <w:rFonts w:cs="Times New Roman"/>
                <w:b/>
                <w:bCs/>
                <w:sz w:val="22"/>
                <w:szCs w:val="22"/>
              </w:rPr>
              <w:t>SVEUKUPNO: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D60F75">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9D4A4B">
            <w:pPr>
              <w:pStyle w:val="TableContents"/>
              <w:jc w:val="right"/>
              <w:rPr>
                <w:rFonts w:cs="Times New Roman"/>
                <w:bCs/>
                <w:sz w:val="22"/>
                <w:szCs w:val="22"/>
              </w:rPr>
            </w:pPr>
            <w:r>
              <w:rPr>
                <w:rFonts w:cs="Times New Roman"/>
                <w:b/>
                <w:bCs/>
                <w:sz w:val="22"/>
                <w:szCs w:val="22"/>
              </w:rPr>
              <w:t>6.679,08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9D4A4B">
            <w:pPr>
              <w:pStyle w:val="TableContents"/>
              <w:jc w:val="right"/>
              <w:rPr>
                <w:rFonts w:cs="Times New Roman"/>
                <w:bCs/>
                <w:sz w:val="22"/>
                <w:szCs w:val="22"/>
              </w:rPr>
            </w:pPr>
            <w:r>
              <w:rPr>
                <w:rFonts w:cs="Times New Roman"/>
                <w:b/>
                <w:bCs/>
                <w:sz w:val="22"/>
                <w:szCs w:val="22"/>
              </w:rPr>
              <w:t>6.679,08</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bl>
    <w:p w:rsidRDefault="007E1CBF" w:rsidP="00313D9A" w:rsidR="007E1CBF">
      <w:pPr>
        <w:jc w:val="both"/>
        <w:rPr>
          <w:sz w:val="24"/>
          <w:szCs w:val="24"/>
        </w:rPr>
      </w:pPr>
    </w:p>
    <w:p w:rsidRDefault="008262A8" w:rsidP="008262A8" w:rsidR="008262A8">
      <w:pPr>
        <w:jc w:val="both"/>
        <w:rPr>
          <w:sz w:val="24"/>
          <w:szCs w:val="24"/>
        </w:rPr>
      </w:pPr>
      <w:r>
        <w:rPr>
          <w:sz w:val="24"/>
          <w:szCs w:val="24"/>
        </w:rPr>
        <w:tab/>
      </w:r>
      <w:r w:rsidRPr="00F80BE7">
        <w:rPr>
          <w:sz w:val="24"/>
          <w:szCs w:val="24"/>
        </w:rPr>
        <w:t xml:space="preserve">Stečajni upravitelj obavještava stečajne vjerovnike da je sastavio tablicu stečajnih vjerovnika </w:t>
      </w:r>
      <w:r>
        <w:rPr>
          <w:sz w:val="24"/>
          <w:szCs w:val="24"/>
        </w:rPr>
        <w:t>II</w:t>
      </w:r>
      <w:r w:rsidRPr="00F80BE7">
        <w:rPr>
          <w:sz w:val="24"/>
          <w:szCs w:val="24"/>
        </w:rPr>
        <w:t xml:space="preserve"> višeg isplatnog reda:</w:t>
      </w:r>
    </w:p>
    <w:tbl>
      <w:tblPr>
        <w:tblW w:type="auto" w:w="0"/>
        <w:tblInd w:type="dxa" w:w="-39"/>
        <w:tblCellMar>
          <w:left w:type="dxa" w:w="10"/>
          <w:right w:type="dxa" w:w="10"/>
        </w:tblCellMar>
        <w:tblLook w:val="0000" w:noVBand="0" w:noHBand="0" w:lastColumn="0" w:firstColumn="0" w:lastRow="0" w:firstRow="0"/>
      </w:tblPr>
      <w:tblGrid>
        <w:gridCol w:w="502"/>
        <w:gridCol w:w="1597"/>
        <w:gridCol w:w="1320"/>
        <w:gridCol w:w="1521"/>
        <w:gridCol w:w="1267"/>
        <w:gridCol w:w="1265"/>
        <w:gridCol w:w="1317"/>
      </w:tblGrid>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r w:rsidRPr="00A87074">
              <w:rPr>
                <w:rFonts w:cs="Times New Roman"/>
                <w:b/>
                <w:bCs/>
                <w:sz w:val="22"/>
                <w:szCs w:val="22"/>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Vjerovnik</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 xml:space="preserve">Osnov </w:t>
            </w:r>
            <w:r w:rsidRPr="00A87074">
              <w:rPr>
                <w:rFonts w:cs="Times New Roman"/>
                <w:b/>
                <w:bCs/>
                <w:sz w:val="22"/>
                <w:szCs w:val="22"/>
              </w:rPr>
              <w:lastRenderedPageBreak/>
              <w:t>tražbine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lastRenderedPageBreak/>
              <w:t xml:space="preserve">Prijavljeno </w:t>
            </w:r>
            <w:r w:rsidRPr="00A87074">
              <w:rPr>
                <w:rFonts w:cs="Times New Roman"/>
                <w:b/>
                <w:bCs/>
                <w:sz w:val="22"/>
                <w:szCs w:val="22"/>
              </w:rPr>
              <w:lastRenderedPageBreak/>
              <w:t>kn</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lastRenderedPageBreak/>
              <w:t>Priznato kn</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R</w:t>
            </w:r>
            <w:r w:rsidRPr="00A87074">
              <w:rPr>
                <w:rFonts w:cs="Times New Roman"/>
                <w:b/>
                <w:bCs/>
                <w:sz w:val="22"/>
                <w:szCs w:val="22"/>
              </w:rPr>
              <w:t xml:space="preserve">azlog </w:t>
            </w:r>
            <w:r w:rsidRPr="00A87074">
              <w:rPr>
                <w:rFonts w:cs="Times New Roman"/>
                <w:b/>
                <w:bCs/>
                <w:sz w:val="22"/>
                <w:szCs w:val="22"/>
              </w:rPr>
              <w:lastRenderedPageBreak/>
              <w:t>osporavanja</w:t>
            </w: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lastRenderedPageBreak/>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t>HRVATSKI TELEKOM d.d.</w:t>
            </w:r>
          </w:p>
          <w:p w:rsidRDefault="008262A8" w:rsidP="0029029F" w:rsidR="008262A8">
            <w:pPr>
              <w:pStyle w:val="TableContents"/>
              <w:rPr>
                <w:rFonts w:cs="Times New Roman"/>
                <w:bCs/>
                <w:sz w:val="22"/>
                <w:szCs w:val="22"/>
              </w:rPr>
            </w:pPr>
            <w:r>
              <w:rPr>
                <w:rFonts w:cs="Times New Roman"/>
                <w:bCs/>
                <w:sz w:val="22"/>
                <w:szCs w:val="22"/>
              </w:rPr>
              <w:t>Roberta Frangeša Mihanovića 9</w:t>
            </w:r>
          </w:p>
          <w:p w:rsidRDefault="008262A8" w:rsidP="0029029F" w:rsidR="008262A8" w:rsidRPr="00013A41">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pPr>
              <w:pStyle w:val="TableContents"/>
              <w:rPr>
                <w:bCs/>
                <w:sz w:val="22"/>
                <w:szCs w:val="22"/>
              </w:rPr>
            </w:pPr>
            <w:r>
              <w:rPr>
                <w:rFonts w:cs="Times New Roman"/>
                <w:bCs/>
                <w:sz w:val="22"/>
                <w:szCs w:val="22"/>
              </w:rPr>
              <w:t>81793146560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t>Vjerodostojna isprava: specifikacija potraživanja, izvod iz poslovnih knjiga, obračun kamata</w:t>
            </w:r>
          </w:p>
          <w:p w:rsidRDefault="008262A8" w:rsidP="0029029F" w:rsidR="008262A8">
            <w:pPr>
              <w:rPr>
                <w:sz w:val="22"/>
                <w:szCs w:val="22"/>
              </w:rPr>
            </w:pPr>
            <w:r>
              <w:rPr>
                <w:sz w:val="22"/>
                <w:szCs w:val="22"/>
              </w:rPr>
              <w:t>Ovršna isprava:</w:t>
            </w:r>
          </w:p>
          <w:p w:rsidRDefault="008262A8" w:rsidP="0029029F" w:rsidR="008262A8">
            <w:pPr>
              <w:rPr>
                <w:sz w:val="22"/>
                <w:szCs w:val="22"/>
              </w:rPr>
            </w:pPr>
            <w:r>
              <w:rPr>
                <w:sz w:val="22"/>
                <w:szCs w:val="22"/>
              </w:rPr>
              <w:t>Nepravomoćno Rješenje o ovrsi br. Ovrv-4426/15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C00E8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013A41">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pPr>
              <w:pStyle w:val="TableContents"/>
              <w:rPr>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rPr>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2C0205">
            <w:pPr>
              <w:pStyle w:val="TableContents"/>
              <w:jc w:val="right"/>
              <w:rPr>
                <w:rFonts w:cs="Times New Roman"/>
                <w:b/>
                <w:bCs/>
                <w:sz w:val="22"/>
                <w:szCs w:val="22"/>
              </w:rPr>
            </w:pPr>
            <w:r w:rsidRPr="002C0205">
              <w:rPr>
                <w:rFonts w:cs="Times New Roman"/>
                <w:b/>
                <w:bCs/>
                <w:sz w:val="22"/>
                <w:szCs w:val="22"/>
              </w:rPr>
              <w:t>33.496,80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3C2252">
            <w:pPr>
              <w:pStyle w:val="TableContents"/>
              <w:jc w:val="right"/>
              <w:rPr>
                <w:rFonts w:cs="Times New Roman"/>
                <w:b/>
                <w:bCs/>
                <w:sz w:val="22"/>
                <w:szCs w:val="22"/>
              </w:rPr>
            </w:pPr>
            <w:r w:rsidRPr="003C2252">
              <w:rPr>
                <w:rFonts w:cs="Times New Roman"/>
                <w:b/>
                <w:bCs/>
                <w:sz w:val="22"/>
                <w:szCs w:val="22"/>
              </w:rPr>
              <w:t>33.496,80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2</w:t>
            </w:r>
            <w:r w:rsidRPr="00A87074">
              <w:rPr>
                <w:rFonts w:cs="Times New Roman"/>
                <w:b/>
                <w:bCs/>
                <w:sz w:val="22"/>
                <w:szCs w:val="22"/>
              </w:rPr>
              <w:t>.</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sidRPr="00013A41">
              <w:rPr>
                <w:rFonts w:cs="Times New Roman"/>
                <w:bCs/>
                <w:sz w:val="22"/>
                <w:szCs w:val="22"/>
              </w:rPr>
              <w:t>REPUBLIKA HRVATSKA</w:t>
            </w:r>
          </w:p>
          <w:p w:rsidRDefault="008262A8" w:rsidP="0029029F" w:rsidR="008262A8">
            <w:pPr>
              <w:pStyle w:val="TableContents"/>
              <w:rPr>
                <w:rFonts w:cs="Times New Roman"/>
                <w:bCs/>
                <w:sz w:val="22"/>
                <w:szCs w:val="22"/>
              </w:rPr>
            </w:pPr>
            <w:r>
              <w:rPr>
                <w:rFonts w:cs="Times New Roman"/>
                <w:bCs/>
                <w:sz w:val="22"/>
                <w:szCs w:val="22"/>
              </w:rPr>
              <w:t>Ministarstvo financija, Porezna uprava, Područni ured Zagreb</w:t>
            </w:r>
          </w:p>
          <w:p w:rsidRDefault="008262A8" w:rsidP="0029029F" w:rsidR="008262A8" w:rsidRPr="00244994">
            <w:pPr>
              <w:pStyle w:val="TableContents"/>
              <w:rPr>
                <w:sz w:val="22"/>
                <w:szCs w:val="22"/>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r>
              <w:rPr>
                <w:bCs/>
                <w:sz w:val="22"/>
                <w:szCs w:val="22"/>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rPr>
                <w:sz w:val="22"/>
                <w:szCs w:val="22"/>
              </w:rPr>
            </w:pPr>
            <w:r>
              <w:rPr>
                <w:sz w:val="22"/>
                <w:szCs w:val="22"/>
              </w:rPr>
              <w:t xml:space="preserve">Ovršna isprava: </w:t>
            </w:r>
          </w:p>
          <w:p w:rsidRDefault="008262A8" w:rsidP="0029029F" w:rsidR="008262A8" w:rsidRPr="00A87074">
            <w:pPr>
              <w:rPr>
                <w:sz w:val="22"/>
                <w:szCs w:val="22"/>
              </w:rPr>
            </w:pPr>
            <w:r>
              <w:rPr>
                <w:sz w:val="22"/>
                <w:szCs w:val="22"/>
              </w:rPr>
              <w:t>PD obrazac, TZ obrazac, Rješenje poreza na tvrtku, Rješenje OGS-a od 2012., ID obrasci</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Cs/>
                <w:sz w:val="22"/>
                <w:szCs w:val="22"/>
              </w:rPr>
            </w:pPr>
          </w:p>
          <w:p w:rsidRDefault="008262A8" w:rsidP="0029029F" w:rsidR="008262A8" w:rsidRPr="00244994"/>
          <w:p w:rsidRDefault="008262A8" w:rsidP="0029029F" w:rsidR="008262A8"/>
          <w:p w:rsidRDefault="008262A8" w:rsidP="0029029F" w:rsidR="008262A8"/>
          <w:p w:rsidRDefault="008262A8" w:rsidP="0029029F" w:rsidR="008262A8" w:rsidRPr="00244994">
            <w:pPr>
              <w:rPr>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C00E8E">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129.286,04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129.286,04</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sidRPr="00C50979">
              <w:rPr>
                <w:rFonts w:cs="Times New Roman"/>
                <w:bCs/>
                <w:sz w:val="22"/>
                <w:szCs w:val="22"/>
              </w:rPr>
              <w:t>PARKIN I PARKIN d.o.o.</w:t>
            </w:r>
          </w:p>
          <w:p w:rsidRDefault="008262A8" w:rsidP="0029029F" w:rsidR="008262A8">
            <w:pPr>
              <w:pStyle w:val="TableContents"/>
              <w:rPr>
                <w:rFonts w:cs="Times New Roman"/>
                <w:bCs/>
                <w:sz w:val="22"/>
                <w:szCs w:val="22"/>
              </w:rPr>
            </w:pPr>
            <w:r>
              <w:rPr>
                <w:rFonts w:cs="Times New Roman"/>
                <w:bCs/>
                <w:sz w:val="22"/>
                <w:szCs w:val="22"/>
              </w:rPr>
              <w:t>Trg N. Šubića Zrinskog 2</w:t>
            </w:r>
          </w:p>
          <w:p w:rsidRDefault="008262A8" w:rsidP="0029029F" w:rsidR="008262A8">
            <w:pPr>
              <w:pStyle w:val="TableContents"/>
              <w:rPr>
                <w:rFonts w:cs="Times New Roman"/>
                <w:b/>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r>
              <w:rPr>
                <w:rFonts w:cs="Times New Roman"/>
                <w:bCs/>
                <w:sz w:val="22"/>
                <w:szCs w:val="22"/>
              </w:rPr>
              <w:t>81131921183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t>Ovršna isprava:</w:t>
            </w:r>
          </w:p>
          <w:p w:rsidRDefault="008262A8" w:rsidP="0029029F" w:rsidR="008262A8" w:rsidRPr="00C50979">
            <w:pPr>
              <w:pStyle w:val="TableContents"/>
              <w:rPr>
                <w:rFonts w:cs="Times New Roman"/>
                <w:bCs/>
                <w:sz w:val="22"/>
                <w:szCs w:val="22"/>
              </w:rPr>
            </w:pPr>
            <w:r>
              <w:rPr>
                <w:rFonts w:cs="Times New Roman"/>
                <w:bCs/>
                <w:sz w:val="22"/>
                <w:szCs w:val="22"/>
              </w:rPr>
              <w:t>Pravomoćna Presuda br. P-5602/11, potvrđena Rješenjem VTS-a br. Pž-192/2014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643.587,38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643.587,38</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t>GILLINGS d.o.o.</w:t>
            </w:r>
          </w:p>
          <w:p w:rsidRDefault="008262A8" w:rsidP="0029029F" w:rsidR="008262A8">
            <w:pPr>
              <w:pStyle w:val="TableContents"/>
              <w:rPr>
                <w:rFonts w:cs="Times New Roman"/>
                <w:bCs/>
                <w:sz w:val="22"/>
                <w:szCs w:val="22"/>
              </w:rPr>
            </w:pPr>
            <w:r>
              <w:rPr>
                <w:rFonts w:cs="Times New Roman"/>
                <w:bCs/>
                <w:sz w:val="22"/>
                <w:szCs w:val="22"/>
              </w:rPr>
              <w:t>Trg N. Šubića Zrinskog 2</w:t>
            </w:r>
          </w:p>
          <w:p w:rsidRDefault="008262A8" w:rsidP="0029029F" w:rsidR="008262A8" w:rsidRPr="00A87074">
            <w:pPr>
              <w:pStyle w:val="TableContents"/>
              <w:rPr>
                <w:rFonts w:cs="Times New Roman"/>
                <w:bCs/>
                <w:sz w:val="22"/>
                <w:szCs w:val="22"/>
              </w:rPr>
            </w:pPr>
            <w:r>
              <w:rPr>
                <w:rFonts w:cs="Times New Roman"/>
                <w:bCs/>
                <w:sz w:val="22"/>
                <w:szCs w:val="22"/>
              </w:rPr>
              <w:t>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r>
              <w:rPr>
                <w:rFonts w:cs="Times New Roman"/>
                <w:bCs/>
                <w:sz w:val="22"/>
                <w:szCs w:val="22"/>
              </w:rPr>
              <w:t>20795608844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t>Vjerodostojna isprava:</w:t>
            </w:r>
          </w:p>
          <w:p w:rsidRDefault="008262A8" w:rsidP="0029029F" w:rsidR="008262A8" w:rsidRPr="00D60F75">
            <w:pPr>
              <w:pStyle w:val="TableContents"/>
              <w:rPr>
                <w:rFonts w:cs="Times New Roman"/>
                <w:bCs/>
                <w:sz w:val="22"/>
                <w:szCs w:val="22"/>
              </w:rPr>
            </w:pPr>
            <w:r>
              <w:rPr>
                <w:rFonts w:cs="Times New Roman"/>
                <w:bCs/>
                <w:sz w:val="22"/>
                <w:szCs w:val="22"/>
              </w:rPr>
              <w:t>Predugovor o kupoprodaji nekretnine, uplatnice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9D4A4B">
            <w:pPr>
              <w:pStyle w:val="TableContents"/>
              <w:jc w:val="right"/>
              <w:rPr>
                <w:rFonts w:cs="Times New Roman"/>
                <w:bCs/>
                <w:sz w:val="22"/>
                <w:szCs w:val="22"/>
              </w:rPr>
            </w:pPr>
          </w:p>
          <w:p w:rsidRDefault="008262A8" w:rsidP="0029029F" w:rsidR="008262A8" w:rsidRPr="009D4A4B">
            <w:pPr>
              <w:pStyle w:val="TableContents"/>
              <w:jc w:val="right"/>
              <w:rPr>
                <w:rFonts w:cs="Times New Roman"/>
                <w:bCs/>
                <w:sz w:val="22"/>
                <w:szCs w:val="22"/>
              </w:rPr>
            </w:pPr>
          </w:p>
          <w:p w:rsidRDefault="008262A8" w:rsidP="0029029F" w:rsidR="008262A8" w:rsidRPr="009D4A4B">
            <w:pPr>
              <w:pStyle w:val="TableContents"/>
              <w:jc w:val="right"/>
              <w:rPr>
                <w:rFonts w:cs="Times New Roman"/>
                <w:bCs/>
                <w:sz w:val="22"/>
                <w:szCs w:val="22"/>
              </w:rPr>
            </w:pPr>
          </w:p>
          <w:p w:rsidRDefault="008262A8" w:rsidP="0029029F" w:rsidR="008262A8" w:rsidRPr="009D4A4B">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9D4A4B">
            <w:pPr>
              <w:pStyle w:val="TableContents"/>
              <w:rPr>
                <w:rFonts w:cs="Times New Roman"/>
                <w:bCs/>
                <w:sz w:val="22"/>
                <w:szCs w:val="22"/>
              </w:rPr>
            </w:pPr>
          </w:p>
          <w:p w:rsidRDefault="008262A8" w:rsidP="0029029F" w:rsidR="008262A8" w:rsidRPr="009D4A4B">
            <w:pPr>
              <w:pStyle w:val="TableContents"/>
              <w:jc w:val="right"/>
              <w:rPr>
                <w:rFonts w:cs="Times New Roman"/>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r>
      <w:tr w:rsidTr="008262A8" w:rsidR="008262A8" w:rsidRPr="00F86EF2">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sidRPr="00413261">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718.217,14</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718.217,14</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86EF2">
            <w:pPr>
              <w:pStyle w:val="TableContents"/>
              <w:jc w:val="right"/>
              <w:rPr>
                <w:rFonts w:cs="Times New Roman"/>
                <w:bCs/>
                <w:sz w:val="22"/>
                <w:szCs w:val="22"/>
              </w:rPr>
            </w:pPr>
          </w:p>
        </w:tc>
      </w:tr>
      <w:tr w:rsidTr="008262A8" w:rsidR="008262A8" w:rsidRPr="00F86EF2">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sidRPr="002A6680">
              <w:rPr>
                <w:rFonts w:cs="Times New Roman"/>
                <w:bCs/>
                <w:sz w:val="22"/>
                <w:szCs w:val="22"/>
              </w:rPr>
              <w:t>PRAEFECTUS d.o.o.</w:t>
            </w:r>
            <w:r>
              <w:rPr>
                <w:rFonts w:cs="Times New Roman"/>
                <w:bCs/>
                <w:sz w:val="22"/>
                <w:szCs w:val="22"/>
              </w:rPr>
              <w:t xml:space="preserve"> (ex. O` SULLIVAN d.o.o.)</w:t>
            </w:r>
          </w:p>
          <w:p w:rsidRDefault="008262A8" w:rsidP="0029029F" w:rsidR="008262A8">
            <w:pPr>
              <w:pStyle w:val="TableContents"/>
              <w:rPr>
                <w:rFonts w:cs="Times New Roman"/>
                <w:bCs/>
                <w:sz w:val="22"/>
                <w:szCs w:val="22"/>
              </w:rPr>
            </w:pPr>
            <w:r>
              <w:rPr>
                <w:rFonts w:cs="Times New Roman"/>
                <w:bCs/>
                <w:sz w:val="22"/>
                <w:szCs w:val="22"/>
              </w:rPr>
              <w:t>Užarska 1</w:t>
            </w:r>
          </w:p>
          <w:p w:rsidRDefault="008262A8" w:rsidP="0029029F" w:rsidR="008262A8" w:rsidRPr="002A6680">
            <w:pPr>
              <w:pStyle w:val="TableContents"/>
              <w:rPr>
                <w:rFonts w:cs="Times New Roman"/>
                <w:bCs/>
                <w:sz w:val="22"/>
                <w:szCs w:val="22"/>
              </w:rPr>
            </w:pPr>
            <w:r>
              <w:rPr>
                <w:rFonts w:cs="Times New Roman"/>
                <w:bCs/>
                <w:sz w:val="22"/>
                <w:szCs w:val="22"/>
              </w:rPr>
              <w:t>Rijeka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2A6680">
            <w:pPr>
              <w:pStyle w:val="TableContents"/>
              <w:rPr>
                <w:rFonts w:cs="Times New Roman"/>
                <w:bCs/>
                <w:sz w:val="22"/>
                <w:szCs w:val="22"/>
              </w:rPr>
            </w:pPr>
            <w:r>
              <w:rPr>
                <w:rFonts w:cs="Times New Roman"/>
                <w:bCs/>
                <w:sz w:val="22"/>
                <w:szCs w:val="22"/>
              </w:rPr>
              <w:t>58470658749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t>Vjerodostojna isprava:</w:t>
            </w:r>
          </w:p>
          <w:p w:rsidRDefault="008262A8" w:rsidP="0029029F" w:rsidR="008262A8" w:rsidRPr="00A87074">
            <w:pPr>
              <w:pStyle w:val="TableContents"/>
              <w:rPr>
                <w:rFonts w:cs="Times New Roman"/>
                <w:b/>
                <w:bCs/>
                <w:sz w:val="22"/>
                <w:szCs w:val="22"/>
              </w:rPr>
            </w:pPr>
            <w:r>
              <w:rPr>
                <w:rFonts w:cs="Times New Roman"/>
                <w:bCs/>
                <w:sz w:val="22"/>
                <w:szCs w:val="22"/>
              </w:rPr>
              <w:t>Predugovor o kupoprodaji nekretnine, nalozi za plaćanje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86EF2">
            <w:pPr>
              <w:pStyle w:val="TableContents"/>
              <w:jc w:val="right"/>
              <w:rPr>
                <w:rFonts w:cs="Times New Roman"/>
                <w:bCs/>
                <w:sz w:val="22"/>
                <w:szCs w:val="22"/>
              </w:rPr>
            </w:pPr>
          </w:p>
        </w:tc>
      </w:tr>
      <w:tr w:rsidTr="008262A8" w:rsidR="008262A8" w:rsidRPr="00F86EF2">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413261">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852.818,50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852.818,50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86EF2">
            <w:pPr>
              <w:pStyle w:val="TableContents"/>
              <w:jc w:val="right"/>
              <w:rPr>
                <w:rFonts w:cs="Times New Roman"/>
                <w:bCs/>
                <w:sz w:val="22"/>
                <w:szCs w:val="22"/>
              </w:rPr>
            </w:pPr>
          </w:p>
        </w:tc>
      </w:tr>
      <w:tr w:rsidTr="008262A8" w:rsidR="008262A8" w:rsidRPr="00F86EF2">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lastRenderedPageBreak/>
              <w:t>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sidRPr="00F61EA7">
              <w:rPr>
                <w:rFonts w:cs="Times New Roman"/>
                <w:bCs/>
                <w:sz w:val="22"/>
                <w:szCs w:val="22"/>
              </w:rPr>
              <w:t>PONIKVE USLUGA d.o.o.</w:t>
            </w:r>
          </w:p>
          <w:p w:rsidRDefault="008262A8" w:rsidP="0029029F" w:rsidR="008262A8">
            <w:pPr>
              <w:pStyle w:val="TableContents"/>
              <w:rPr>
                <w:rFonts w:cs="Times New Roman"/>
                <w:bCs/>
                <w:sz w:val="22"/>
                <w:szCs w:val="22"/>
              </w:rPr>
            </w:pPr>
            <w:r>
              <w:rPr>
                <w:rFonts w:cs="Times New Roman"/>
                <w:bCs/>
                <w:sz w:val="22"/>
                <w:szCs w:val="22"/>
              </w:rPr>
              <w:t>Vršanska 14,</w:t>
            </w:r>
          </w:p>
          <w:p w:rsidRDefault="008262A8" w:rsidP="0029029F" w:rsidR="008262A8" w:rsidRPr="00F61EA7">
            <w:pPr>
              <w:pStyle w:val="TableContents"/>
              <w:rPr>
                <w:rFonts w:cs="Times New Roman"/>
                <w:bCs/>
                <w:sz w:val="22"/>
                <w:szCs w:val="22"/>
              </w:rPr>
            </w:pPr>
            <w:r>
              <w:rPr>
                <w:rFonts w:cs="Times New Roman"/>
                <w:bCs/>
                <w:sz w:val="22"/>
                <w:szCs w:val="22"/>
              </w:rPr>
              <w:t>Krk</w:t>
            </w:r>
          </w:p>
          <w:p w:rsidRDefault="008262A8" w:rsidP="0029029F" w:rsidR="008262A8" w:rsidRPr="00413261">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r>
              <w:rPr>
                <w:rFonts w:cs="Times New Roman"/>
                <w:bCs/>
                <w:sz w:val="22"/>
                <w:szCs w:val="22"/>
              </w:rPr>
              <w:t>92143159456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sidRPr="00F61EA7">
              <w:rPr>
                <w:rFonts w:cs="Times New Roman"/>
                <w:bCs/>
                <w:sz w:val="22"/>
                <w:szCs w:val="22"/>
              </w:rPr>
              <w:t>Vjerodostojna isprava</w:t>
            </w:r>
            <w:r>
              <w:rPr>
                <w:rFonts w:cs="Times New Roman"/>
                <w:bCs/>
                <w:sz w:val="22"/>
                <w:szCs w:val="22"/>
              </w:rPr>
              <w:t>:</w:t>
            </w:r>
          </w:p>
          <w:p w:rsidRDefault="008262A8" w:rsidP="0029029F" w:rsidR="008262A8" w:rsidRPr="00F61EA7">
            <w:pPr>
              <w:pStyle w:val="TableContents"/>
              <w:rPr>
                <w:rFonts w:cs="Times New Roman"/>
                <w:bCs/>
                <w:sz w:val="22"/>
                <w:szCs w:val="22"/>
              </w:rPr>
            </w:pPr>
            <w:r>
              <w:rPr>
                <w:rFonts w:cs="Times New Roman"/>
                <w:bCs/>
                <w:sz w:val="22"/>
                <w:szCs w:val="22"/>
              </w:rPr>
              <w:t>Računi za komunalne usluge</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86EF2">
            <w:pPr>
              <w:pStyle w:val="TableContents"/>
              <w:rPr>
                <w:rFonts w:cs="Times New Roman"/>
                <w:bCs/>
                <w:sz w:val="22"/>
                <w:szCs w:val="22"/>
              </w:rPr>
            </w:pPr>
            <w:r>
              <w:rPr>
                <w:rFonts w:cs="Times New Roman"/>
                <w:bCs/>
                <w:sz w:val="22"/>
                <w:szCs w:val="22"/>
              </w:rPr>
              <w:t>Neuredno podnesena prijava – prijava nije podnesena na propisanom obrascu</w:t>
            </w: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413261">
            <w:pPr>
              <w:pStyle w:val="TableContents"/>
              <w:jc w:val="right"/>
              <w:rPr>
                <w:rFonts w:cs="Times New Roman"/>
                <w:b/>
                <w:bCs/>
                <w:sz w:val="22"/>
                <w:szCs w:val="22"/>
              </w:rPr>
            </w:pP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5.183,00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00,00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r w:rsidRPr="00F61EA7">
              <w:rPr>
                <w:rFonts w:cs="Times New Roman"/>
                <w:bCs/>
                <w:sz w:val="22"/>
                <w:szCs w:val="22"/>
              </w:rPr>
              <w:t>5.183,00</w:t>
            </w: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382CC7">
            <w:pPr>
              <w:pStyle w:val="TableContents"/>
              <w:jc w:val="center"/>
              <w:rPr>
                <w:rFonts w:cs="Times New Roman"/>
                <w:bCs/>
                <w:sz w:val="22"/>
                <w:szCs w:val="22"/>
              </w:rPr>
            </w:pPr>
            <w:r w:rsidRPr="00382CC7">
              <w:rPr>
                <w:rFonts w:cs="Times New Roman"/>
                <w:bCs/>
                <w:sz w:val="22"/>
                <w:szCs w:val="22"/>
              </w:rPr>
              <w:t>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382CC7">
            <w:pPr>
              <w:pStyle w:val="TableContents"/>
              <w:jc w:val="right"/>
              <w:rPr>
                <w:rFonts w:cs="Times New Roman"/>
                <w:bCs/>
                <w:sz w:val="22"/>
                <w:szCs w:val="22"/>
              </w:rPr>
            </w:pPr>
            <w:r w:rsidRPr="00382CC7">
              <w:rPr>
                <w:rFonts w:cs="Times New Roman"/>
                <w:bCs/>
                <w:sz w:val="22"/>
                <w:szCs w:val="22"/>
              </w:rPr>
              <w:t>SZILARD FESU, Lazar u 5, fsz 1 Budapest</w:t>
            </w:r>
            <w:r>
              <w:rPr>
                <w:rFonts w:cs="Times New Roman"/>
                <w:bCs/>
                <w:sz w:val="22"/>
                <w:szCs w:val="22"/>
              </w:rPr>
              <w:t>, Mađarska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090ECE">
            <w:pPr>
              <w:pStyle w:val="TableContents"/>
              <w:rPr>
                <w:rFonts w:cs="Times New Roman"/>
                <w:bCs/>
                <w:sz w:val="22"/>
                <w:szCs w:val="22"/>
              </w:rPr>
            </w:pPr>
            <w:r w:rsidRPr="00090ECE">
              <w:rPr>
                <w:rFonts w:cs="Times New Roman"/>
                <w:bCs/>
                <w:sz w:val="22"/>
                <w:szCs w:val="22"/>
              </w:rPr>
              <w:t>Ugovor o davanju prava najma od 21.10.2016.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600.00,00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600.00,00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413261">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600,000,00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600,00,00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090ECE">
            <w:pPr>
              <w:pStyle w:val="TableContents"/>
              <w:jc w:val="right"/>
              <w:rPr>
                <w:rFonts w:cs="Times New Roman"/>
                <w:bCs/>
                <w:sz w:val="22"/>
                <w:szCs w:val="22"/>
              </w:rPr>
            </w:pPr>
            <w:r w:rsidRPr="00090ECE">
              <w:rPr>
                <w:rFonts w:cs="Times New Roman"/>
                <w:bCs/>
                <w:sz w:val="22"/>
                <w:szCs w:val="22"/>
              </w:rPr>
              <w:t>Kiss Peter</w:t>
            </w:r>
            <w:r>
              <w:rPr>
                <w:rFonts w:cs="Times New Roman"/>
                <w:bCs/>
                <w:sz w:val="22"/>
                <w:szCs w:val="22"/>
              </w:rPr>
              <w:t>, Budapest, Vezer ut 71/d, Mađarska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090ECE">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090ECE">
            <w:pPr>
              <w:pStyle w:val="TableContents"/>
              <w:rPr>
                <w:rFonts w:cs="Times New Roman"/>
                <w:bCs/>
                <w:sz w:val="22"/>
                <w:szCs w:val="22"/>
              </w:rPr>
            </w:pPr>
            <w:r w:rsidRPr="00090ECE">
              <w:rPr>
                <w:rFonts w:cs="Times New Roman"/>
                <w:bCs/>
                <w:sz w:val="22"/>
                <w:szCs w:val="22"/>
              </w:rPr>
              <w:t>Ugovor o davanju prava najma od 21.10.2016.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148.958,00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148.958,00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148.958,00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148.958,99</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55524B">
            <w:pPr>
              <w:pStyle w:val="TableContents"/>
              <w:jc w:val="center"/>
              <w:rPr>
                <w:rFonts w:cs="Times New Roman"/>
                <w:bCs/>
                <w:sz w:val="22"/>
                <w:szCs w:val="22"/>
              </w:rPr>
            </w:pPr>
            <w:r w:rsidRPr="0055524B">
              <w:rPr>
                <w:rFonts w:cs="Times New Roman"/>
                <w:bCs/>
                <w:sz w:val="22"/>
                <w:szCs w:val="22"/>
              </w:rPr>
              <w:t>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4B7822">
            <w:pPr>
              <w:pStyle w:val="TableContents"/>
              <w:jc w:val="right"/>
              <w:rPr>
                <w:rFonts w:cs="Times New Roman"/>
                <w:bCs/>
                <w:sz w:val="22"/>
                <w:szCs w:val="22"/>
              </w:rPr>
            </w:pPr>
            <w:r w:rsidRPr="004B7822">
              <w:rPr>
                <w:rFonts w:cs="Times New Roman"/>
                <w:bCs/>
                <w:sz w:val="22"/>
                <w:szCs w:val="22"/>
              </w:rPr>
              <w:t xml:space="preserve">Nagy Gergo, Csomor, Boglarka ulica 19, Mađarska </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4B7822">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4B7822">
            <w:pPr>
              <w:pStyle w:val="TableContents"/>
              <w:rPr>
                <w:rFonts w:cs="Times New Roman"/>
                <w:bCs/>
                <w:sz w:val="22"/>
                <w:szCs w:val="22"/>
              </w:rPr>
            </w:pPr>
            <w:r>
              <w:rPr>
                <w:rFonts w:cs="Times New Roman"/>
                <w:bCs/>
                <w:sz w:val="22"/>
                <w:szCs w:val="22"/>
              </w:rPr>
              <w:t>Ugovor o davanju prava najma od 11.10.2016.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194.100,00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194.100,00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 xml:space="preserve">194.100,00 </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194.100,00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Pr>
                <w:rFonts w:cs="Times New Roman"/>
                <w:b/>
                <w:bCs/>
                <w:sz w:val="22"/>
                <w:szCs w:val="22"/>
              </w:rPr>
              <w:t>9.</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55524B">
            <w:pPr>
              <w:pStyle w:val="TableContents"/>
              <w:jc w:val="right"/>
              <w:rPr>
                <w:rFonts w:cs="Times New Roman"/>
                <w:bCs/>
                <w:sz w:val="22"/>
                <w:szCs w:val="22"/>
              </w:rPr>
            </w:pPr>
            <w:r w:rsidRPr="0055524B">
              <w:rPr>
                <w:rFonts w:cs="Times New Roman"/>
                <w:bCs/>
                <w:sz w:val="22"/>
                <w:szCs w:val="22"/>
              </w:rPr>
              <w:t>Timea Bodnar, Frangepan u. 27. 1/9, Budimpešta, Mađarska</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55524B">
            <w:pPr>
              <w:pStyle w:val="TableContents"/>
              <w:rPr>
                <w:rFonts w:cs="Times New Roman"/>
                <w:bCs/>
                <w:sz w:val="22"/>
                <w:szCs w:val="22"/>
              </w:rPr>
            </w:pPr>
            <w:r>
              <w:rPr>
                <w:rFonts w:cs="Times New Roman"/>
                <w:bCs/>
                <w:sz w:val="22"/>
                <w:szCs w:val="22"/>
              </w:rPr>
              <w:t>Ugovor o davanju prava najma od 01.11.2016.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400.000,00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400.000,00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F61EA7">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400.000,00</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jc w:val="right"/>
              <w:rPr>
                <w:rFonts w:cs="Times New Roman"/>
                <w:b/>
                <w:bCs/>
                <w:sz w:val="22"/>
                <w:szCs w:val="22"/>
              </w:rPr>
            </w:pPr>
            <w:r>
              <w:rPr>
                <w:rFonts w:cs="Times New Roman"/>
                <w:b/>
                <w:bCs/>
                <w:sz w:val="22"/>
                <w:szCs w:val="22"/>
              </w:rPr>
              <w:t>400.000,00</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F61EA7">
            <w:pPr>
              <w:pStyle w:val="TableContents"/>
              <w:jc w:val="right"/>
              <w:rPr>
                <w:rFonts w:cs="Times New Roman"/>
                <w:bCs/>
                <w:sz w:val="22"/>
                <w:szCs w:val="22"/>
              </w:rPr>
            </w:pPr>
          </w:p>
        </w:tc>
      </w:tr>
      <w:tr w:rsidTr="008262A8" w:rsidR="008262A8" w:rsidRPr="00401B43">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FA054D">
            <w:pPr>
              <w:pStyle w:val="TableContents"/>
              <w:jc w:val="right"/>
              <w:rPr>
                <w:rFonts w:cs="Times New Roman"/>
                <w:b/>
                <w:bCs/>
                <w:sz w:val="22"/>
                <w:szCs w:val="22"/>
              </w:rPr>
            </w:pPr>
            <w:r>
              <w:rPr>
                <w:rFonts w:cs="Times New Roman"/>
                <w:b/>
                <w:bCs/>
                <w:sz w:val="22"/>
                <w:szCs w:val="22"/>
              </w:rPr>
              <w:t>SVEUKUPNO:</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right"/>
              <w:rPr>
                <w:rFonts w:cs="Times New Roman"/>
                <w:b/>
                <w:bCs/>
                <w:sz w:val="22"/>
                <w:szCs w:val="22"/>
              </w:rPr>
            </w:pPr>
            <w:r>
              <w:rPr>
                <w:rFonts w:cs="Times New Roman"/>
                <w:b/>
                <w:bCs/>
                <w:sz w:val="22"/>
                <w:szCs w:val="22"/>
              </w:rPr>
              <w:t>3.725.646,86</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4321A6" w:rsidR="008262A8" w:rsidRPr="00A87074">
            <w:pPr>
              <w:pStyle w:val="TableContents"/>
              <w:jc w:val="right"/>
              <w:rPr>
                <w:rFonts w:cs="Times New Roman"/>
                <w:b/>
                <w:bCs/>
                <w:sz w:val="22"/>
                <w:szCs w:val="22"/>
              </w:rPr>
            </w:pPr>
            <w:r>
              <w:rPr>
                <w:rFonts w:cs="Times New Roman"/>
                <w:b/>
                <w:bCs/>
                <w:sz w:val="22"/>
                <w:szCs w:val="22"/>
              </w:rPr>
              <w:t>3.</w:t>
            </w:r>
            <w:r w:rsidR="004321A6">
              <w:rPr>
                <w:rFonts w:cs="Times New Roman"/>
                <w:b/>
                <w:bCs/>
                <w:sz w:val="22"/>
                <w:szCs w:val="22"/>
              </w:rPr>
              <w:t>720.463,86</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401B43">
            <w:pPr>
              <w:pStyle w:val="TableContents"/>
              <w:jc w:val="right"/>
              <w:rPr>
                <w:rFonts w:cs="Times New Roman"/>
                <w:b/>
                <w:bCs/>
                <w:sz w:val="22"/>
                <w:szCs w:val="22"/>
              </w:rPr>
            </w:pPr>
            <w:r>
              <w:rPr>
                <w:rFonts w:cs="Times New Roman"/>
                <w:b/>
                <w:bCs/>
                <w:sz w:val="22"/>
                <w:szCs w:val="22"/>
              </w:rPr>
              <w:t>5.183,00</w:t>
            </w:r>
          </w:p>
        </w:tc>
      </w:tr>
    </w:tbl>
    <w:p w:rsidRDefault="007E1CBF" w:rsidP="00313D9A" w:rsidR="007E1CBF">
      <w:pPr>
        <w:jc w:val="both"/>
        <w:rPr>
          <w:sz w:val="24"/>
          <w:szCs w:val="24"/>
        </w:rPr>
      </w:pPr>
    </w:p>
    <w:p w:rsidRDefault="008262A8" w:rsidP="00313D9A" w:rsidR="008262A8">
      <w:pPr>
        <w:jc w:val="both"/>
        <w:rPr>
          <w:sz w:val="24"/>
          <w:szCs w:val="24"/>
        </w:rPr>
      </w:pPr>
      <w:r>
        <w:rPr>
          <w:sz w:val="24"/>
          <w:szCs w:val="24"/>
        </w:rPr>
        <w:tab/>
      </w:r>
      <w:r w:rsidRPr="00F80BE7">
        <w:rPr>
          <w:sz w:val="24"/>
          <w:szCs w:val="24"/>
        </w:rPr>
        <w:t xml:space="preserve">Stečajni upravitelj obavještava stečajne vjerovnike da je sastavio tablicu </w:t>
      </w:r>
      <w:r>
        <w:rPr>
          <w:sz w:val="24"/>
          <w:szCs w:val="24"/>
        </w:rPr>
        <w:t>razlučnih prava</w:t>
      </w:r>
      <w:r w:rsidRPr="00F80BE7">
        <w:rPr>
          <w:sz w:val="24"/>
          <w:szCs w:val="24"/>
        </w:rPr>
        <w:t>:</w:t>
      </w:r>
    </w:p>
    <w:tbl>
      <w:tblPr>
        <w:tblW w:type="auto" w:w="0"/>
        <w:tblInd w:type="dxa" w:w="-39"/>
        <w:tblCellMar>
          <w:left w:type="dxa" w:w="10"/>
          <w:right w:type="dxa" w:w="10"/>
        </w:tblCellMar>
        <w:tblLook w:val="0000" w:noVBand="0" w:noHBand="0" w:lastColumn="0" w:firstColumn="0" w:lastRow="0" w:firstRow="0"/>
      </w:tblPr>
      <w:tblGrid>
        <w:gridCol w:w="502"/>
        <w:gridCol w:w="1618"/>
        <w:gridCol w:w="1320"/>
        <w:gridCol w:w="1932"/>
        <w:gridCol w:w="2023"/>
        <w:gridCol w:w="1394"/>
      </w:tblGrid>
      <w:tr w:rsidTr="008262A8" w:rsidR="008262A8" w:rsidRPr="00707918">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707918">
            <w:pPr>
              <w:pStyle w:val="TableContents"/>
              <w:rPr>
                <w:rFonts w:cs="Times New Roman"/>
                <w:b/>
                <w:bCs/>
                <w:sz w:val="22"/>
                <w:szCs w:val="22"/>
              </w:rPr>
            </w:pPr>
            <w:r w:rsidRPr="00707918">
              <w:rPr>
                <w:rFonts w:cs="Times New Roman"/>
                <w:b/>
                <w:bCs/>
                <w:sz w:val="22"/>
                <w:szCs w:val="22"/>
              </w:rPr>
              <w:t>R.b.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707918">
            <w:pPr>
              <w:pStyle w:val="TableContents"/>
              <w:rPr>
                <w:rFonts w:cs="Times New Roman"/>
                <w:b/>
                <w:bCs/>
                <w:sz w:val="22"/>
                <w:szCs w:val="22"/>
              </w:rPr>
            </w:pPr>
            <w:r w:rsidRPr="00707918">
              <w:rPr>
                <w:b/>
                <w:sz w:val="22"/>
                <w:szCs w:val="22"/>
              </w:rPr>
              <w:t>Ime i prezime /  tvrtka ili naziv razlučnog vjerovnika i adresa/sjedište</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707918">
            <w:pPr>
              <w:pStyle w:val="TableContents"/>
              <w:jc w:val="center"/>
              <w:rPr>
                <w:rFonts w:cs="Times New Roman"/>
                <w:b/>
                <w:bCs/>
                <w:sz w:val="22"/>
                <w:szCs w:val="22"/>
              </w:rPr>
            </w:pPr>
            <w:r w:rsidRPr="00707918">
              <w:rPr>
                <w:rFonts w:cs="Times New Roman"/>
                <w:b/>
                <w:bCs/>
                <w:sz w:val="22"/>
                <w:szCs w:val="22"/>
              </w:rPr>
              <w:t>OIB</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707918">
            <w:pPr>
              <w:pStyle w:val="TableContents"/>
              <w:jc w:val="center"/>
              <w:rPr>
                <w:rFonts w:cs="Times New Roman"/>
                <w:b/>
                <w:bCs/>
                <w:sz w:val="22"/>
                <w:szCs w:val="22"/>
              </w:rPr>
            </w:pPr>
            <w:r w:rsidRPr="00707918">
              <w:rPr>
                <w:b/>
                <w:sz w:val="22"/>
                <w:szCs w:val="22"/>
              </w:rPr>
              <w:t>Pravnu osnovu tražbine osigurane razlučnim pravom</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707918">
            <w:pPr>
              <w:pStyle w:val="TableContents"/>
              <w:jc w:val="center"/>
              <w:rPr>
                <w:rFonts w:cs="Times New Roman"/>
                <w:b/>
                <w:bCs/>
                <w:sz w:val="22"/>
                <w:szCs w:val="22"/>
              </w:rPr>
            </w:pPr>
            <w:r w:rsidRPr="00707918">
              <w:rPr>
                <w:b/>
                <w:sz w:val="22"/>
                <w:szCs w:val="22"/>
              </w:rPr>
              <w:t>Dio imovine na koji se odnosi razlučno pravo/ javna knjiga u koju je razlučno pravo upisano</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rsidRPr="00707918">
            <w:pPr>
              <w:pStyle w:val="TableContents"/>
              <w:jc w:val="center"/>
              <w:rPr>
                <w:rFonts w:cs="Times New Roman"/>
                <w:b/>
                <w:bCs/>
                <w:sz w:val="22"/>
                <w:szCs w:val="22"/>
              </w:rPr>
            </w:pPr>
            <w:r w:rsidRPr="00707918">
              <w:rPr>
                <w:b/>
                <w:sz w:val="22"/>
                <w:szCs w:val="22"/>
              </w:rPr>
              <w:t>Iznos tražbine</w:t>
            </w:r>
          </w:p>
        </w:tc>
      </w:tr>
      <w:tr w:rsidTr="008262A8" w:rsidR="008262A8" w:rsidRPr="00A87074">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r w:rsidRPr="00A87074">
              <w:rPr>
                <w:rFonts w:cs="Times New Roman"/>
                <w:b/>
                <w:bCs/>
                <w:sz w:val="22"/>
                <w:szCs w:val="22"/>
              </w:rPr>
              <w:t>1.</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sidRPr="00013A41">
              <w:rPr>
                <w:rFonts w:cs="Times New Roman"/>
                <w:bCs/>
                <w:sz w:val="22"/>
                <w:szCs w:val="22"/>
              </w:rPr>
              <w:t>REPUBLIKA HRVATSKA</w:t>
            </w:r>
          </w:p>
          <w:p w:rsidRDefault="008262A8" w:rsidP="0029029F" w:rsidR="008262A8">
            <w:pPr>
              <w:pStyle w:val="TableContents"/>
              <w:rPr>
                <w:rFonts w:cs="Times New Roman"/>
                <w:bCs/>
                <w:sz w:val="22"/>
                <w:szCs w:val="22"/>
              </w:rPr>
            </w:pPr>
            <w:r>
              <w:rPr>
                <w:rFonts w:cs="Times New Roman"/>
                <w:bCs/>
                <w:sz w:val="22"/>
                <w:szCs w:val="22"/>
              </w:rPr>
              <w:t xml:space="preserve">Ministarstvo financija, </w:t>
            </w:r>
          </w:p>
          <w:p w:rsidRDefault="008262A8" w:rsidP="0029029F" w:rsidR="008262A8" w:rsidRPr="00244994">
            <w:pPr>
              <w:pStyle w:val="TableContents"/>
              <w:rPr>
                <w:sz w:val="22"/>
                <w:szCs w:val="22"/>
              </w:rPr>
            </w:pPr>
            <w:r>
              <w:rPr>
                <w:rFonts w:cs="Times New Roman"/>
                <w:bCs/>
                <w:sz w:val="22"/>
                <w:szCs w:val="22"/>
              </w:rPr>
              <w:t>Porezna uprava, Područni ured Zagreb</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rsidRPr="00A87074">
            <w:pPr>
              <w:pStyle w:val="TableContents"/>
              <w:rPr>
                <w:rFonts w:cs="Times New Roman"/>
                <w:bCs/>
                <w:sz w:val="22"/>
                <w:szCs w:val="22"/>
              </w:rPr>
            </w:pPr>
            <w:r>
              <w:rPr>
                <w:rFonts w:cs="Times New Roman"/>
                <w:bCs/>
                <w:sz w:val="22"/>
                <w:szCs w:val="22"/>
              </w:rPr>
              <w:t>18683136487</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C2505A">
            <w:pPr>
              <w:rPr>
                <w:sz w:val="22"/>
                <w:szCs w:val="22"/>
              </w:rPr>
            </w:pPr>
            <w:r w:rsidRPr="00C2505A">
              <w:rPr>
                <w:sz w:val="22"/>
                <w:szCs w:val="22"/>
              </w:rPr>
              <w:t>Porezi, doprinosi, javna davanja</w:t>
            </w:r>
          </w:p>
          <w:p w:rsidRDefault="008262A8" w:rsidP="0029029F" w:rsidR="008262A8" w:rsidRPr="00604575">
            <w:pPr>
              <w:rPr>
                <w:sz w:val="22"/>
                <w:szCs w:val="22"/>
              </w:rPr>
            </w:pPr>
            <w:r w:rsidRPr="00604575">
              <w:rPr>
                <w:sz w:val="22"/>
                <w:szCs w:val="22"/>
              </w:rPr>
              <w:t>Temeljem Rješenja Općinskog suda u Krku br. Z-5474/13 i Rješenja Ovr-194/2013</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rPr>
                <w:bCs/>
                <w:sz w:val="22"/>
                <w:szCs w:val="22"/>
              </w:rPr>
            </w:pPr>
            <w:r>
              <w:rPr>
                <w:bCs/>
                <w:sz w:val="22"/>
                <w:szCs w:val="22"/>
              </w:rPr>
              <w:t xml:space="preserve">Nekretnina upisana u zem. knjige Općinskog suda u Krku, k.o. Sužan, u zk.ul.br. 1725, 1724, 1721, 1726 </w:t>
            </w:r>
          </w:p>
          <w:p w:rsidRDefault="008262A8" w:rsidP="0029029F" w:rsidR="008262A8" w:rsidRPr="00C00E8E">
            <w:pPr>
              <w:rPr>
                <w:bCs/>
                <w:sz w:val="22"/>
                <w:szCs w:val="22"/>
              </w:rPr>
            </w:pPr>
            <w:r>
              <w:rPr>
                <w:bCs/>
                <w:sz w:val="22"/>
                <w:szCs w:val="22"/>
              </w:rPr>
              <w:t xml:space="preserve"> </w:t>
            </w: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pPr>
              <w:pStyle w:val="TableContents"/>
              <w:jc w:val="right"/>
              <w:rPr>
                <w:rFonts w:cs="Times New Roman"/>
                <w:bCs/>
                <w:sz w:val="22"/>
                <w:szCs w:val="22"/>
              </w:rPr>
            </w:pPr>
            <w:r>
              <w:rPr>
                <w:rFonts w:cs="Times New Roman"/>
                <w:bCs/>
                <w:sz w:val="22"/>
                <w:szCs w:val="22"/>
              </w:rPr>
              <w:t>78.476,47 kn</w:t>
            </w:r>
          </w:p>
          <w:p w:rsidRDefault="008262A8" w:rsidP="0029029F" w:rsidR="008262A8">
            <w:pPr>
              <w:pStyle w:val="TableContents"/>
              <w:rPr>
                <w:rFonts w:cs="Times New Roman"/>
                <w:bCs/>
                <w:sz w:val="22"/>
                <w:szCs w:val="22"/>
              </w:rPr>
            </w:pPr>
          </w:p>
          <w:p w:rsidRDefault="008262A8" w:rsidP="0029029F" w:rsidR="008262A8">
            <w:pPr>
              <w:pStyle w:val="TableContents"/>
              <w:jc w:val="right"/>
              <w:rPr>
                <w:rFonts w:cs="Times New Roman"/>
                <w:bCs/>
                <w:sz w:val="22"/>
                <w:szCs w:val="22"/>
              </w:rPr>
            </w:pPr>
          </w:p>
          <w:p w:rsidRDefault="008262A8" w:rsidP="0029029F" w:rsidR="008262A8" w:rsidRPr="00A87074">
            <w:pPr>
              <w:pStyle w:val="TableContents"/>
              <w:rPr>
                <w:rFonts w:cs="Times New Roman"/>
                <w:bCs/>
                <w:sz w:val="22"/>
                <w:szCs w:val="22"/>
              </w:rPr>
            </w:pPr>
          </w:p>
        </w:tc>
      </w:tr>
      <w:tr w:rsidTr="008262A8" w:rsidR="008262A8">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rsidRPr="00A87074">
            <w:pPr>
              <w:pStyle w:val="TableContents"/>
              <w:jc w:val="center"/>
              <w:rPr>
                <w:rFonts w:cs="Times New Roman"/>
                <w:b/>
                <w:bCs/>
                <w:sz w:val="22"/>
                <w:szCs w:val="22"/>
              </w:rPr>
            </w:pP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t xml:space="preserve">BKS BANK </w:t>
            </w:r>
            <w:r>
              <w:rPr>
                <w:rFonts w:cs="Times New Roman"/>
                <w:bCs/>
                <w:sz w:val="22"/>
                <w:szCs w:val="22"/>
              </w:rPr>
              <w:lastRenderedPageBreak/>
              <w:t>AG, AUSTRIJA,</w:t>
            </w:r>
          </w:p>
          <w:p w:rsidRDefault="008262A8" w:rsidP="0029029F" w:rsidR="008262A8">
            <w:pPr>
              <w:pStyle w:val="TableContents"/>
              <w:rPr>
                <w:rFonts w:cs="Times New Roman"/>
                <w:bCs/>
                <w:sz w:val="22"/>
                <w:szCs w:val="22"/>
              </w:rPr>
            </w:pPr>
            <w:r>
              <w:rPr>
                <w:rFonts w:cs="Times New Roman"/>
                <w:bCs/>
                <w:sz w:val="22"/>
                <w:szCs w:val="22"/>
              </w:rPr>
              <w:t>Klagenfurt-Neuer Platz,</w:t>
            </w:r>
          </w:p>
          <w:p w:rsidRDefault="008262A8" w:rsidP="0029029F" w:rsidR="008262A8" w:rsidRPr="00013A41">
            <w:pPr>
              <w:pStyle w:val="TableContents"/>
              <w:rPr>
                <w:rFonts w:cs="Times New Roman"/>
                <w:bCs/>
                <w:sz w:val="22"/>
                <w:szCs w:val="22"/>
              </w:rPr>
            </w:pPr>
            <w:r>
              <w:rPr>
                <w:rFonts w:cs="Times New Roman"/>
                <w:bCs/>
                <w:sz w:val="22"/>
                <w:szCs w:val="22"/>
              </w:rPr>
              <w:t>Dr. A. Lemisch Platz 5</w:t>
            </w:r>
          </w:p>
        </w:tc>
        <w:tc>
          <w:tcPr>
            <w:tcW w:type="auto" w:w="0"/>
            <w:tcBorders>
              <w:top w:space="0" w:sz="2" w:color="000000" w:val="single"/>
              <w:left w:space="0" w:sz="2" w:color="000000" w:val="single"/>
              <w:bottom w:space="0" w:sz="2" w:color="000000" w:val="single"/>
              <w:right w:space="0" w:sz="2" w:color="000000" w:val="single"/>
            </w:tcBorders>
            <w:tcMar>
              <w:top w:type="dxa" w:w="55"/>
              <w:left w:type="dxa" w:w="55"/>
              <w:bottom w:type="dxa" w:w="55"/>
              <w:right w:type="dxa" w:w="55"/>
            </w:tcMar>
          </w:tcPr>
          <w:p w:rsidRDefault="008262A8" w:rsidP="0029029F" w:rsidR="008262A8">
            <w:pPr>
              <w:pStyle w:val="TableContents"/>
              <w:rPr>
                <w:rFonts w:cs="Times New Roman"/>
                <w:bCs/>
                <w:sz w:val="22"/>
                <w:szCs w:val="22"/>
              </w:rPr>
            </w:pPr>
            <w:r>
              <w:rPr>
                <w:rFonts w:cs="Times New Roman"/>
                <w:bCs/>
                <w:sz w:val="22"/>
                <w:szCs w:val="22"/>
              </w:rPr>
              <w:lastRenderedPageBreak/>
              <w:t>95202348925</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rPr>
                <w:sz w:val="22"/>
                <w:szCs w:val="22"/>
              </w:rPr>
            </w:pPr>
            <w:r>
              <w:rPr>
                <w:sz w:val="22"/>
                <w:szCs w:val="22"/>
              </w:rPr>
              <w:t xml:space="preserve">Sporazum o </w:t>
            </w:r>
            <w:r>
              <w:rPr>
                <w:sz w:val="22"/>
                <w:szCs w:val="22"/>
              </w:rPr>
              <w:lastRenderedPageBreak/>
              <w:t>osiguranju novčane tražbine zasnivanjem založnog prava na nekretnini, sklopljenog 11.09.2008., solemniziranog pod posl.br. Ov-21412/08 kao simultana hipoteka, a zaprimljeno 12.09.2008. pod br. Z-5714/08.</w:t>
            </w:r>
          </w:p>
          <w:p w:rsidRDefault="008262A8" w:rsidP="0029029F" w:rsidR="008262A8" w:rsidRPr="00C2505A">
            <w:pPr>
              <w:rPr>
                <w:sz w:val="22"/>
                <w:szCs w:val="22"/>
              </w:rPr>
            </w:pPr>
            <w:r>
              <w:rPr>
                <w:sz w:val="22"/>
                <w:szCs w:val="22"/>
              </w:rPr>
              <w:t>Ugovor o kreditu od 11. rujna 2008.</w:t>
            </w:r>
          </w:p>
        </w:tc>
        <w:tc>
          <w:tcPr>
            <w:tcW w:type="auto" w:w="0"/>
            <w:tcBorders>
              <w:top w:space="0" w:sz="2" w:color="000000" w:val="single"/>
              <w:left w:space="0" w:sz="2" w:color="000000" w:val="single"/>
              <w:bottom w:space="0" w:sz="2" w:color="000000" w:val="single"/>
            </w:tcBorders>
            <w:tcMar>
              <w:top w:type="dxa" w:w="55"/>
              <w:left w:type="dxa" w:w="55"/>
              <w:bottom w:type="dxa" w:w="55"/>
              <w:right w:type="dxa" w:w="55"/>
            </w:tcMar>
          </w:tcPr>
          <w:p w:rsidRDefault="008262A8" w:rsidP="0029029F" w:rsidR="008262A8">
            <w:pPr>
              <w:rPr>
                <w:sz w:val="22"/>
                <w:szCs w:val="22"/>
              </w:rPr>
            </w:pPr>
            <w:r>
              <w:rPr>
                <w:bCs/>
                <w:sz w:val="22"/>
                <w:szCs w:val="22"/>
              </w:rPr>
              <w:lastRenderedPageBreak/>
              <w:t xml:space="preserve">Nekretnina upisana u </w:t>
            </w:r>
            <w:r>
              <w:rPr>
                <w:bCs/>
                <w:sz w:val="22"/>
                <w:szCs w:val="22"/>
              </w:rPr>
              <w:lastRenderedPageBreak/>
              <w:t xml:space="preserve">zem. knjige Općinskog suda u Krku, k.o. Sužan, u zk.ul.br. 1721, što u naravi predstavlja PAŠNJAK ČIŽIĆI, pov. 784 m2 - </w:t>
            </w:r>
            <w:r>
              <w:rPr>
                <w:sz w:val="22"/>
                <w:szCs w:val="22"/>
              </w:rPr>
              <w:t>GLAVNI Z.K. UL</w:t>
            </w:r>
          </w:p>
          <w:p w:rsidRDefault="008262A8" w:rsidP="0029029F" w:rsidR="008262A8">
            <w:pPr>
              <w:rPr>
                <w:sz w:val="22"/>
                <w:szCs w:val="22"/>
              </w:rPr>
            </w:pPr>
          </w:p>
          <w:p w:rsidRDefault="008262A8" w:rsidP="0029029F" w:rsidR="008262A8">
            <w:pPr>
              <w:rPr>
                <w:bCs/>
                <w:sz w:val="22"/>
                <w:szCs w:val="22"/>
              </w:rPr>
            </w:pPr>
            <w:r>
              <w:rPr>
                <w:bCs/>
                <w:sz w:val="22"/>
                <w:szCs w:val="22"/>
              </w:rPr>
              <w:t>Nekretnina upisana u zem. knjige Općinskog suda u Krku, k.o. Sužan, u zk.ul.br. 1726, što u naravi predstavlja STAMBENU ZGRADU BR. 447 ČIŽIĆI I DVORIŠTE, ukupne pov. 707 m2 – SPOREDNI Z.K. UL.</w:t>
            </w:r>
          </w:p>
          <w:p w:rsidRDefault="008262A8" w:rsidP="0029029F" w:rsidR="008262A8">
            <w:pPr>
              <w:rPr>
                <w:bCs/>
                <w:sz w:val="22"/>
                <w:szCs w:val="22"/>
              </w:rPr>
            </w:pPr>
          </w:p>
          <w:p w:rsidRDefault="008262A8" w:rsidP="0029029F" w:rsidR="008262A8">
            <w:pPr>
              <w:rPr>
                <w:bCs/>
                <w:sz w:val="22"/>
                <w:szCs w:val="22"/>
              </w:rPr>
            </w:pPr>
            <w:r>
              <w:rPr>
                <w:bCs/>
                <w:sz w:val="22"/>
                <w:szCs w:val="22"/>
              </w:rPr>
              <w:t>Nekretnina upisana u zem. knjige Općinskog suda u Krku, k.o. Sužan, u zk.ul.br. 1725, što u naravi predstavlja STAMBENA ZGRADA I DVORIŠTE ČIŽIĆI ukupne pov. 432 m2, i to:</w:t>
            </w:r>
          </w:p>
          <w:p w:rsidRDefault="008262A8" w:rsidP="008262A8" w:rsidR="008262A8" w:rsidRPr="00484A51">
            <w:pPr>
              <w:pStyle w:val="Odlomakpopisa"/>
              <w:widowControl w:val="false"/>
              <w:numPr>
                <w:ilvl w:val="0"/>
                <w:numId w:val="39"/>
              </w:numPr>
              <w:suppressAutoHyphens/>
              <w:autoSpaceDN w:val="false"/>
              <w:contextualSpacing/>
              <w:textAlignment w:val="baseline"/>
              <w:rPr>
                <w:bCs/>
                <w:sz w:val="22"/>
                <w:szCs w:val="22"/>
              </w:rPr>
            </w:pPr>
            <w:r w:rsidRPr="00484A51">
              <w:rPr>
                <w:bCs/>
                <w:sz w:val="22"/>
                <w:szCs w:val="22"/>
              </w:rPr>
              <w:t>suvlasnički dio 1554/10000, ETAŽNO VL. (E-1), Stan „1“ u prizemlju pov. 40,06 m2,</w:t>
            </w:r>
          </w:p>
          <w:p w:rsidRDefault="008262A8" w:rsidP="008262A8" w:rsidR="008262A8">
            <w:pPr>
              <w:pStyle w:val="Odlomakpopisa"/>
              <w:widowControl w:val="false"/>
              <w:numPr>
                <w:ilvl w:val="0"/>
                <w:numId w:val="39"/>
              </w:numPr>
              <w:suppressAutoHyphens/>
              <w:autoSpaceDN w:val="false"/>
              <w:contextualSpacing/>
              <w:textAlignment w:val="baseline"/>
              <w:rPr>
                <w:bCs/>
                <w:sz w:val="22"/>
                <w:szCs w:val="22"/>
              </w:rPr>
            </w:pPr>
            <w:r>
              <w:rPr>
                <w:bCs/>
                <w:sz w:val="22"/>
                <w:szCs w:val="22"/>
              </w:rPr>
              <w:t>suvlasnički dio 1859/10000, ETAŽNO VL. (E-3), Stan „3“ na katu pov. 50,67 m2 - SPOREDNI Z.K. UL.</w:t>
            </w:r>
          </w:p>
          <w:p w:rsidRDefault="008262A8" w:rsidP="0029029F" w:rsidR="008262A8">
            <w:pPr>
              <w:ind w:left="60"/>
              <w:rPr>
                <w:bCs/>
                <w:sz w:val="22"/>
                <w:szCs w:val="22"/>
              </w:rPr>
            </w:pPr>
          </w:p>
          <w:p w:rsidRDefault="008262A8" w:rsidP="0029029F" w:rsidR="008262A8" w:rsidRPr="008B478B">
            <w:pPr>
              <w:rPr>
                <w:bCs/>
                <w:sz w:val="22"/>
                <w:szCs w:val="22"/>
              </w:rPr>
            </w:pPr>
            <w:r>
              <w:rPr>
                <w:bCs/>
                <w:sz w:val="22"/>
                <w:szCs w:val="22"/>
              </w:rPr>
              <w:t xml:space="preserve">Nekretnina upisana u zem. knjige Općinskog suda u Krku, k.o. Sužan, u </w:t>
            </w:r>
            <w:r>
              <w:rPr>
                <w:bCs/>
                <w:sz w:val="22"/>
                <w:szCs w:val="22"/>
              </w:rPr>
              <w:lastRenderedPageBreak/>
              <w:t>zk.ul.br. 1724, što u naravi predstavlja PAŠNJAK ČIŽIĆI, pov. 494 m2 – SPOREDNI Z.K. UL</w:t>
            </w:r>
          </w:p>
          <w:p w:rsidRDefault="008262A8" w:rsidP="0029029F" w:rsidR="008262A8">
            <w:pPr>
              <w:rPr>
                <w:bCs/>
                <w:sz w:val="22"/>
                <w:szCs w:val="22"/>
              </w:rPr>
            </w:pPr>
          </w:p>
        </w:tc>
        <w:tc>
          <w:tcPr>
            <w:tcW w:type="auto" w:w="0"/>
            <w:tcBorders>
              <w:top w:space="0" w:sz="2" w:color="000000" w:val="single"/>
              <w:left w:space="0" w:sz="2" w:color="000000" w:val="single"/>
              <w:bottom w:space="0" w:sz="2" w:color="000000" w:val="single"/>
              <w:right w:space="0" w:sz="4" w:color="auto" w:val="single"/>
            </w:tcBorders>
            <w:tcMar>
              <w:top w:type="dxa" w:w="55"/>
              <w:left w:type="dxa" w:w="55"/>
              <w:bottom w:type="dxa" w:w="55"/>
              <w:right w:type="dxa" w:w="55"/>
            </w:tcMar>
          </w:tcPr>
          <w:p w:rsidRDefault="008262A8" w:rsidP="0029029F" w:rsidR="008262A8">
            <w:pPr>
              <w:pStyle w:val="TableContents"/>
              <w:jc w:val="right"/>
              <w:rPr>
                <w:rFonts w:cs="Times New Roman"/>
                <w:bCs/>
                <w:sz w:val="22"/>
                <w:szCs w:val="22"/>
              </w:rPr>
            </w:pPr>
            <w:r>
              <w:rPr>
                <w:rFonts w:cs="Times New Roman"/>
                <w:bCs/>
                <w:sz w:val="22"/>
                <w:szCs w:val="22"/>
              </w:rPr>
              <w:lastRenderedPageBreak/>
              <w:t xml:space="preserve">4.246.015,40 </w:t>
            </w:r>
            <w:r>
              <w:rPr>
                <w:rFonts w:cs="Times New Roman"/>
                <w:bCs/>
                <w:sz w:val="22"/>
                <w:szCs w:val="22"/>
              </w:rPr>
              <w:lastRenderedPageBreak/>
              <w:t>EUR</w:t>
            </w:r>
          </w:p>
          <w:p w:rsidRDefault="008262A8" w:rsidP="0029029F" w:rsidR="008262A8">
            <w:pPr>
              <w:pStyle w:val="TableContents"/>
              <w:jc w:val="right"/>
              <w:rPr>
                <w:rFonts w:cs="Times New Roman"/>
                <w:bCs/>
                <w:sz w:val="22"/>
                <w:szCs w:val="22"/>
              </w:rPr>
            </w:pPr>
            <w:r>
              <w:rPr>
                <w:rFonts w:cs="Times New Roman"/>
                <w:bCs/>
                <w:sz w:val="22"/>
                <w:szCs w:val="22"/>
              </w:rPr>
              <w:t>= 31.641.875,73 kn0,,,</w:t>
            </w:r>
          </w:p>
          <w:p w:rsidRDefault="008262A8" w:rsidP="0029029F" w:rsidR="008262A8">
            <w:pPr>
              <w:pStyle w:val="TableContents"/>
              <w:jc w:val="right"/>
              <w:rPr>
                <w:rFonts w:cs="Times New Roman"/>
                <w:bCs/>
                <w:sz w:val="22"/>
                <w:szCs w:val="22"/>
              </w:rPr>
            </w:pPr>
            <w:r>
              <w:rPr>
                <w:rFonts w:cs="Times New Roman"/>
                <w:bCs/>
                <w:sz w:val="22"/>
                <w:szCs w:val="22"/>
              </w:rPr>
              <w:t xml:space="preserve">  </w:t>
            </w:r>
          </w:p>
        </w:tc>
      </w:tr>
    </w:tbl>
    <w:p w:rsidRDefault="008262A8" w:rsidP="00313D9A" w:rsidR="008262A8">
      <w:pPr>
        <w:jc w:val="both"/>
        <w:rPr>
          <w:sz w:val="24"/>
          <w:szCs w:val="24"/>
        </w:rPr>
      </w:pPr>
    </w:p>
    <w:p w:rsidRDefault="00313D9A" w:rsidP="00313D9A" w:rsidR="002937FE" w:rsidRPr="00F80BE7">
      <w:pPr>
        <w:jc w:val="both"/>
        <w:rPr>
          <w:bCs/>
          <w:sz w:val="24"/>
          <w:szCs w:val="24"/>
        </w:rPr>
      </w:pPr>
      <w:r w:rsidRPr="00F80BE7">
        <w:rPr>
          <w:bCs/>
          <w:sz w:val="24"/>
          <w:szCs w:val="24"/>
        </w:rPr>
        <w:tab/>
      </w:r>
      <w:r w:rsidR="002937FE" w:rsidRPr="00F80BE7">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F80BE7">
          <w:rPr>
            <w:bCs/>
            <w:sz w:val="24"/>
            <w:szCs w:val="24"/>
          </w:rPr>
          <w:t>178. st</w:t>
        </w:r>
      </w:smartTag>
      <w:r w:rsidR="002937FE" w:rsidRPr="00F80BE7">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F80BE7">
      <w:pPr>
        <w:numPr>
          <w:ilvl w:val="12"/>
          <w:numId w:val="0"/>
        </w:numPr>
        <w:ind w:firstLine="720"/>
        <w:jc w:val="both"/>
        <w:rPr>
          <w:bCs/>
          <w:sz w:val="24"/>
          <w:szCs w:val="24"/>
        </w:rPr>
      </w:pPr>
      <w:r w:rsidRPr="00F80BE7">
        <w:rPr>
          <w:bCs/>
          <w:sz w:val="24"/>
          <w:szCs w:val="24"/>
        </w:rPr>
        <w:t>Prelazi se na ispitivanje svake pojedine tražbine.</w:t>
      </w:r>
    </w:p>
    <w:p w:rsidRDefault="002937FE" w:rsidP="00B16170" w:rsidR="001A6FC8" w:rsidRPr="00F80BE7">
      <w:pPr>
        <w:numPr>
          <w:ilvl w:val="12"/>
          <w:numId w:val="0"/>
        </w:numPr>
        <w:ind w:firstLine="720"/>
        <w:jc w:val="both"/>
        <w:rPr>
          <w:bCs/>
          <w:sz w:val="24"/>
          <w:szCs w:val="24"/>
        </w:rPr>
      </w:pPr>
      <w:r w:rsidRPr="00F80BE7">
        <w:rPr>
          <w:bCs/>
          <w:sz w:val="24"/>
          <w:szCs w:val="24"/>
        </w:rPr>
        <w:t>Stečajni upravitelj određeno se izjašnjava o svakoj prijavljenoj tražbini vjerovnika upisanoj u tab</w:t>
      </w:r>
      <w:r w:rsidR="00D50178" w:rsidRPr="00F80BE7">
        <w:rPr>
          <w:bCs/>
          <w:sz w:val="24"/>
          <w:szCs w:val="24"/>
        </w:rPr>
        <w:t>lici</w:t>
      </w:r>
      <w:r w:rsidR="00B123EA" w:rsidRPr="00F80BE7">
        <w:rPr>
          <w:bCs/>
          <w:sz w:val="24"/>
          <w:szCs w:val="24"/>
        </w:rPr>
        <w:t xml:space="preserve"> </w:t>
      </w:r>
      <w:r w:rsidR="00854E27">
        <w:rPr>
          <w:bCs/>
          <w:sz w:val="24"/>
          <w:szCs w:val="24"/>
        </w:rPr>
        <w:t xml:space="preserve">I i </w:t>
      </w:r>
      <w:r w:rsidR="00C06CD6" w:rsidRPr="00F80BE7">
        <w:rPr>
          <w:bCs/>
          <w:sz w:val="24"/>
          <w:szCs w:val="24"/>
        </w:rPr>
        <w:t>I</w:t>
      </w:r>
      <w:r w:rsidR="00D50178" w:rsidRPr="00F80BE7">
        <w:rPr>
          <w:bCs/>
          <w:sz w:val="24"/>
          <w:szCs w:val="24"/>
        </w:rPr>
        <w:t>I višeg isplatnog reda, suk</w:t>
      </w:r>
      <w:r w:rsidR="00FE5565" w:rsidRPr="00F80BE7">
        <w:rPr>
          <w:bCs/>
          <w:sz w:val="24"/>
          <w:szCs w:val="24"/>
        </w:rPr>
        <w:t xml:space="preserve">ladno naprijed unesenoj tablici </w:t>
      </w:r>
      <w:r w:rsidR="001A6FC8" w:rsidRPr="00F80BE7">
        <w:rPr>
          <w:bCs/>
          <w:sz w:val="24"/>
          <w:szCs w:val="24"/>
        </w:rPr>
        <w:t xml:space="preserve">te priznaje </w:t>
      </w:r>
      <w:r w:rsidR="00210D5B" w:rsidRPr="00F80BE7">
        <w:rPr>
          <w:bCs/>
          <w:sz w:val="24"/>
          <w:szCs w:val="24"/>
        </w:rPr>
        <w:t xml:space="preserve">gore navedene </w:t>
      </w:r>
      <w:r w:rsidR="001A6FC8" w:rsidRPr="00F80BE7">
        <w:rPr>
          <w:bCs/>
          <w:sz w:val="24"/>
          <w:szCs w:val="24"/>
        </w:rPr>
        <w:t>tražbine u</w:t>
      </w:r>
      <w:r w:rsidR="00B123EA" w:rsidRPr="00F80BE7">
        <w:rPr>
          <w:bCs/>
          <w:sz w:val="24"/>
          <w:szCs w:val="24"/>
        </w:rPr>
        <w:t xml:space="preserve"> </w:t>
      </w:r>
      <w:r w:rsidR="00854E27">
        <w:rPr>
          <w:bCs/>
          <w:sz w:val="24"/>
          <w:szCs w:val="24"/>
        </w:rPr>
        <w:t xml:space="preserve">I i </w:t>
      </w:r>
      <w:r w:rsidR="001A6FC8" w:rsidRPr="00F80BE7">
        <w:rPr>
          <w:bCs/>
          <w:sz w:val="24"/>
          <w:szCs w:val="24"/>
        </w:rPr>
        <w:t>II višem isplatnom redu.</w:t>
      </w:r>
    </w:p>
    <w:p w:rsidRDefault="001D1D51" w:rsidP="00B16170" w:rsidR="00632C10" w:rsidRPr="00F80BE7">
      <w:pPr>
        <w:numPr>
          <w:ilvl w:val="12"/>
          <w:numId w:val="0"/>
        </w:numPr>
        <w:ind w:firstLine="720"/>
        <w:jc w:val="both"/>
        <w:rPr>
          <w:bCs/>
          <w:sz w:val="24"/>
          <w:szCs w:val="24"/>
        </w:rPr>
      </w:pPr>
      <w:r w:rsidRPr="00F80BE7">
        <w:rPr>
          <w:bCs/>
          <w:sz w:val="24"/>
          <w:szCs w:val="24"/>
        </w:rPr>
        <w:t>Stečajni vjerovnici nisu osporili tražbine koje je priznao stečajni upravitelj te se iste smatraju utvrđenima.</w:t>
      </w:r>
      <w:r w:rsidR="00E84901" w:rsidRPr="00F80BE7">
        <w:rPr>
          <w:bCs/>
          <w:sz w:val="24"/>
          <w:szCs w:val="24"/>
        </w:rPr>
        <w:tab/>
      </w:r>
    </w:p>
    <w:p w:rsidRDefault="00AD6A8F" w:rsidP="00B16170" w:rsidR="00AD6A8F" w:rsidRPr="00F80BE7">
      <w:pPr>
        <w:numPr>
          <w:ilvl w:val="12"/>
          <w:numId w:val="0"/>
        </w:numPr>
        <w:ind w:firstLine="720"/>
        <w:jc w:val="both"/>
        <w:rPr>
          <w:bCs/>
          <w:sz w:val="24"/>
          <w:szCs w:val="24"/>
        </w:rPr>
      </w:pPr>
      <w:r w:rsidRPr="00F80BE7">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F80BE7">
      <w:pPr>
        <w:numPr>
          <w:ilvl w:val="12"/>
          <w:numId w:val="0"/>
        </w:numPr>
        <w:jc w:val="center"/>
        <w:rPr>
          <w:bCs/>
          <w:sz w:val="24"/>
          <w:szCs w:val="24"/>
        </w:rPr>
      </w:pPr>
    </w:p>
    <w:p w:rsidRDefault="00942FFB" w:rsidP="001B3FBA" w:rsidR="002937FE">
      <w:pPr>
        <w:numPr>
          <w:ilvl w:val="12"/>
          <w:numId w:val="0"/>
        </w:numPr>
        <w:jc w:val="center"/>
        <w:rPr>
          <w:bCs/>
          <w:sz w:val="24"/>
          <w:szCs w:val="24"/>
        </w:rPr>
      </w:pPr>
      <w:r w:rsidRPr="00F80BE7">
        <w:rPr>
          <w:bCs/>
          <w:sz w:val="24"/>
          <w:szCs w:val="24"/>
        </w:rPr>
        <w:t>Dovršeno u</w:t>
      </w:r>
      <w:r w:rsidR="002937FE" w:rsidRPr="00F80BE7">
        <w:rPr>
          <w:bCs/>
          <w:sz w:val="24"/>
          <w:szCs w:val="24"/>
        </w:rPr>
        <w:t xml:space="preserve"> </w:t>
      </w:r>
      <w:r w:rsidR="004321A6">
        <w:rPr>
          <w:bCs/>
          <w:sz w:val="24"/>
          <w:szCs w:val="24"/>
        </w:rPr>
        <w:t>11,18</w:t>
      </w:r>
      <w:r w:rsidR="00632C10" w:rsidRPr="00F80BE7">
        <w:rPr>
          <w:bCs/>
          <w:sz w:val="24"/>
          <w:szCs w:val="24"/>
        </w:rPr>
        <w:t xml:space="preserve"> </w:t>
      </w:r>
      <w:r w:rsidR="002937FE" w:rsidRPr="00F80BE7">
        <w:rPr>
          <w:bCs/>
          <w:sz w:val="24"/>
          <w:szCs w:val="24"/>
        </w:rPr>
        <w:t>sati.</w:t>
      </w:r>
    </w:p>
    <w:p w:rsidRDefault="00854E27" w:rsidP="001B3FBA" w:rsidR="00854E27" w:rsidRPr="00F80BE7">
      <w:pPr>
        <w:numPr>
          <w:ilvl w:val="12"/>
          <w:numId w:val="0"/>
        </w:numPr>
        <w:jc w:val="center"/>
        <w:rPr>
          <w:bCs/>
          <w:sz w:val="24"/>
          <w:szCs w:val="24"/>
        </w:rPr>
      </w:pPr>
    </w:p>
    <w:p w:rsidRDefault="002937FE" w:rsidP="00A5058B" w:rsidR="002937FE" w:rsidRPr="00F80BE7">
      <w:pPr>
        <w:numPr>
          <w:ilvl w:val="12"/>
          <w:numId w:val="0"/>
        </w:numPr>
        <w:jc w:val="both"/>
        <w:rPr>
          <w:bCs/>
          <w:sz w:val="24"/>
          <w:szCs w:val="24"/>
        </w:rPr>
      </w:pPr>
      <w:r w:rsidRPr="00F80BE7">
        <w:rPr>
          <w:bCs/>
          <w:sz w:val="24"/>
          <w:szCs w:val="24"/>
        </w:rPr>
        <w:tab/>
        <w:t xml:space="preserve">Temeljem čl. </w:t>
      </w:r>
      <w:smartTag w:element="metricconverter" w:uri="urn:schemas-microsoft-com:office:smarttags">
        <w:smartTagPr>
          <w:attr w:val="55. st" w:name="ProductID"/>
        </w:smartTagPr>
        <w:r w:rsidRPr="00F80BE7">
          <w:rPr>
            <w:bCs/>
            <w:sz w:val="24"/>
            <w:szCs w:val="24"/>
          </w:rPr>
          <w:t>55. st</w:t>
        </w:r>
      </w:smartTag>
      <w:r w:rsidRPr="00F80BE7">
        <w:rPr>
          <w:bCs/>
          <w:sz w:val="24"/>
          <w:szCs w:val="24"/>
        </w:rPr>
        <w:t>. 2. Stečajnog zakona, spajaju se ispitno i izvještajno ročište te se prelazi na:</w:t>
      </w:r>
    </w:p>
    <w:p w:rsidRDefault="002937FE" w:rsidP="002937FE" w:rsidR="002937FE" w:rsidRPr="00F80BE7">
      <w:pPr>
        <w:numPr>
          <w:ilvl w:val="12"/>
          <w:numId w:val="0"/>
        </w:numPr>
        <w:rPr>
          <w:bCs/>
          <w:sz w:val="24"/>
          <w:szCs w:val="24"/>
        </w:rPr>
      </w:pPr>
    </w:p>
    <w:p w:rsidRDefault="002937FE" w:rsidP="002937FE" w:rsidR="002937FE" w:rsidRPr="00F80BE7">
      <w:pPr>
        <w:numPr>
          <w:ilvl w:val="12"/>
          <w:numId w:val="0"/>
        </w:numPr>
        <w:jc w:val="center"/>
        <w:rPr>
          <w:bCs/>
          <w:sz w:val="24"/>
          <w:szCs w:val="24"/>
        </w:rPr>
      </w:pPr>
      <w:r w:rsidRPr="00F80BE7">
        <w:rPr>
          <w:bCs/>
          <w:sz w:val="24"/>
          <w:szCs w:val="24"/>
        </w:rPr>
        <w:t>SKUPŠTINU VJEROVNIKA S</w:t>
      </w:r>
    </w:p>
    <w:p w:rsidRDefault="002937FE" w:rsidP="002937FE" w:rsidR="002937FE" w:rsidRPr="00F80BE7">
      <w:pPr>
        <w:numPr>
          <w:ilvl w:val="12"/>
          <w:numId w:val="0"/>
        </w:numPr>
        <w:jc w:val="center"/>
        <w:rPr>
          <w:bCs/>
          <w:sz w:val="24"/>
          <w:szCs w:val="24"/>
        </w:rPr>
      </w:pPr>
      <w:r w:rsidRPr="00F80BE7">
        <w:rPr>
          <w:bCs/>
          <w:sz w:val="24"/>
          <w:szCs w:val="24"/>
        </w:rPr>
        <w:t xml:space="preserve">IZVJEŠTAJOG ROČIŠTA </w:t>
      </w:r>
    </w:p>
    <w:p w:rsidRDefault="002937FE" w:rsidP="002937FE" w:rsidR="002937FE" w:rsidRPr="00F80BE7">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F80BE7">
        <w:rPr>
          <w:bCs/>
          <w:sz w:val="24"/>
          <w:szCs w:val="24"/>
        </w:rPr>
        <w:t>Utvrđuje se da su na izvještajnom ročištu nazočni vjerovnici koji su b</w:t>
      </w:r>
      <w:r w:rsidR="009F1D27" w:rsidRPr="00F80BE7">
        <w:rPr>
          <w:bCs/>
          <w:sz w:val="24"/>
          <w:szCs w:val="24"/>
        </w:rPr>
        <w:t>ili nazočni na is</w:t>
      </w:r>
      <w:r w:rsidR="00B77001" w:rsidRPr="00F80BE7">
        <w:rPr>
          <w:bCs/>
          <w:sz w:val="24"/>
          <w:szCs w:val="24"/>
        </w:rPr>
        <w:t>pitnom r</w:t>
      </w:r>
      <w:r w:rsidR="00B16170" w:rsidRPr="00F80BE7">
        <w:rPr>
          <w:bCs/>
          <w:sz w:val="24"/>
          <w:szCs w:val="24"/>
        </w:rPr>
        <w:t>očištu:</w:t>
      </w:r>
    </w:p>
    <w:p w:rsidRDefault="004321A6" w:rsidP="004321A6" w:rsidR="004321A6">
      <w:pPr>
        <w:jc w:val="both"/>
        <w:rPr>
          <w:bCs/>
          <w:sz w:val="24"/>
          <w:szCs w:val="24"/>
        </w:rPr>
      </w:pPr>
      <w:r>
        <w:rPr>
          <w:bCs/>
          <w:sz w:val="24"/>
          <w:szCs w:val="24"/>
        </w:rPr>
        <w:t>- za RH, MINISTARSTVO FINANCIJA, POREZNA UPRAVA - Tanja Šušak, zamjenica ŽDO Zagreb</w:t>
      </w:r>
    </w:p>
    <w:p w:rsidRDefault="004321A6" w:rsidP="004321A6" w:rsidR="004321A6">
      <w:pPr>
        <w:jc w:val="both"/>
        <w:rPr>
          <w:bCs/>
          <w:sz w:val="24"/>
          <w:szCs w:val="24"/>
        </w:rPr>
      </w:pPr>
      <w:r>
        <w:rPr>
          <w:bCs/>
          <w:sz w:val="24"/>
          <w:szCs w:val="24"/>
        </w:rPr>
        <w:t>- za PARKIN I PARKIN - Dijana Badžura, odvjetnica u zamjenu za Željku Janjanin</w:t>
      </w:r>
    </w:p>
    <w:p w:rsidRDefault="004321A6" w:rsidP="004321A6" w:rsidR="00854E27">
      <w:pPr>
        <w:jc w:val="both"/>
        <w:rPr>
          <w:bCs/>
          <w:sz w:val="24"/>
          <w:szCs w:val="24"/>
        </w:rPr>
      </w:pPr>
      <w:r>
        <w:rPr>
          <w:bCs/>
          <w:sz w:val="24"/>
          <w:szCs w:val="24"/>
        </w:rPr>
        <w:t>- za GILLINGS -</w:t>
      </w:r>
      <w:r w:rsidRPr="00D64AF8">
        <w:rPr>
          <w:bCs/>
          <w:sz w:val="24"/>
          <w:szCs w:val="24"/>
        </w:rPr>
        <w:t xml:space="preserve"> </w:t>
      </w:r>
      <w:r>
        <w:rPr>
          <w:bCs/>
          <w:sz w:val="24"/>
          <w:szCs w:val="24"/>
        </w:rPr>
        <w:t>Dijana Badžura, odvjetnica u zamjenu za Željku Janjanin.</w:t>
      </w:r>
    </w:p>
    <w:p w:rsidRDefault="00854E27" w:rsidP="00B16170" w:rsidR="00854E27" w:rsidRPr="00F80BE7">
      <w:pPr>
        <w:numPr>
          <w:ilvl w:val="12"/>
          <w:numId w:val="0"/>
        </w:numPr>
        <w:ind w:firstLine="720"/>
        <w:jc w:val="both"/>
        <w:rPr>
          <w:bCs/>
          <w:sz w:val="24"/>
          <w:szCs w:val="24"/>
        </w:rPr>
      </w:pPr>
    </w:p>
    <w:p w:rsidRDefault="002937FE" w:rsidP="00B16170" w:rsidR="002937FE" w:rsidRPr="00F80BE7">
      <w:pPr>
        <w:numPr>
          <w:ilvl w:val="12"/>
          <w:numId w:val="0"/>
        </w:numPr>
        <w:ind w:firstLine="720"/>
        <w:jc w:val="both"/>
        <w:rPr>
          <w:bCs/>
          <w:sz w:val="24"/>
          <w:szCs w:val="24"/>
        </w:rPr>
      </w:pPr>
      <w:r w:rsidRPr="00F80BE7">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F80BE7">
      <w:pPr>
        <w:numPr>
          <w:ilvl w:val="12"/>
          <w:numId w:val="0"/>
        </w:numPr>
        <w:ind w:firstLine="720"/>
        <w:jc w:val="both"/>
        <w:rPr>
          <w:sz w:val="24"/>
          <w:szCs w:val="24"/>
        </w:rPr>
      </w:pPr>
      <w:r w:rsidRPr="00F80BE7">
        <w:rPr>
          <w:bCs/>
          <w:sz w:val="24"/>
          <w:szCs w:val="24"/>
        </w:rPr>
        <w:t>Poziv za skupštinu vjerovnika obja</w:t>
      </w:r>
      <w:r w:rsidR="00942FFB" w:rsidRPr="00F80BE7">
        <w:rPr>
          <w:bCs/>
          <w:sz w:val="24"/>
          <w:szCs w:val="24"/>
        </w:rPr>
        <w:t xml:space="preserve">vljen je </w:t>
      </w:r>
      <w:r w:rsidR="00B21E56">
        <w:rPr>
          <w:bCs/>
          <w:sz w:val="24"/>
          <w:szCs w:val="24"/>
        </w:rPr>
        <w:t>na e-oglasnoj ploči suda 26. siječnja 2017.</w:t>
      </w:r>
    </w:p>
    <w:p w:rsidRDefault="002937FE" w:rsidP="00CA5D6A" w:rsidR="002937FE" w:rsidRPr="00F80BE7">
      <w:pPr>
        <w:numPr>
          <w:ilvl w:val="12"/>
          <w:numId w:val="0"/>
        </w:numPr>
        <w:ind w:firstLine="720"/>
        <w:jc w:val="both"/>
        <w:rPr>
          <w:bCs/>
          <w:sz w:val="24"/>
          <w:szCs w:val="24"/>
        </w:rPr>
      </w:pPr>
      <w:r w:rsidRPr="00F80BE7">
        <w:rPr>
          <w:bCs/>
          <w:sz w:val="24"/>
          <w:szCs w:val="24"/>
        </w:rPr>
        <w:t>Ročište je javno.</w:t>
      </w:r>
    </w:p>
    <w:p w:rsidRDefault="002937FE" w:rsidP="00B16170" w:rsidR="002937FE" w:rsidRPr="00F80BE7">
      <w:pPr>
        <w:numPr>
          <w:ilvl w:val="12"/>
          <w:numId w:val="0"/>
        </w:numPr>
        <w:ind w:firstLine="720"/>
        <w:jc w:val="both"/>
        <w:rPr>
          <w:bCs/>
          <w:sz w:val="24"/>
          <w:szCs w:val="24"/>
        </w:rPr>
      </w:pPr>
      <w:r w:rsidRPr="00F80BE7">
        <w:rPr>
          <w:bCs/>
          <w:sz w:val="24"/>
          <w:szCs w:val="24"/>
        </w:rPr>
        <w:t xml:space="preserve">Radi održavanja reda na ovom ročištu </w:t>
      </w:r>
      <w:r w:rsidR="003635C6" w:rsidRPr="00F80BE7">
        <w:rPr>
          <w:bCs/>
          <w:sz w:val="24"/>
          <w:szCs w:val="24"/>
        </w:rPr>
        <w:t xml:space="preserve">sud </w:t>
      </w:r>
      <w:r w:rsidRPr="00F80BE7">
        <w:rPr>
          <w:bCs/>
          <w:sz w:val="24"/>
          <w:szCs w:val="24"/>
        </w:rPr>
        <w:t>može izricati kazne predviđene čl. 318. ZPP</w:t>
      </w:r>
      <w:r w:rsidR="00065174" w:rsidRPr="00F80BE7">
        <w:rPr>
          <w:bCs/>
          <w:sz w:val="24"/>
          <w:szCs w:val="24"/>
        </w:rPr>
        <w:t>-</w:t>
      </w:r>
      <w:r w:rsidRPr="00F80BE7">
        <w:rPr>
          <w:bCs/>
          <w:sz w:val="24"/>
          <w:szCs w:val="24"/>
        </w:rPr>
        <w:t>a.</w:t>
      </w:r>
    </w:p>
    <w:p w:rsidRDefault="002937FE" w:rsidP="00A5058B" w:rsidR="002937FE" w:rsidRPr="00F80BE7">
      <w:pPr>
        <w:pStyle w:val="Tijeloteksta"/>
        <w:numPr>
          <w:ilvl w:val="12"/>
          <w:numId w:val="0"/>
        </w:numPr>
        <w:ind w:firstLine="720"/>
        <w:rPr>
          <w:bCs/>
          <w:szCs w:val="24"/>
        </w:rPr>
      </w:pPr>
      <w:r w:rsidRPr="00F80BE7">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pPr>
        <w:numPr>
          <w:ilvl w:val="12"/>
          <w:numId w:val="0"/>
        </w:numPr>
        <w:ind w:firstLine="720"/>
        <w:jc w:val="both"/>
        <w:rPr>
          <w:bCs/>
          <w:sz w:val="24"/>
          <w:szCs w:val="24"/>
        </w:rPr>
      </w:pPr>
      <w:r w:rsidRPr="00F80BE7">
        <w:rPr>
          <w:bCs/>
          <w:sz w:val="24"/>
          <w:szCs w:val="24"/>
        </w:rPr>
        <w:t>Poziva se stečajni upravitelj podnijeti izvješće o gospodarskom položaju stečajnog dužnika i uzrocima tog položaja te izgledu i nastavku poslovanja.</w:t>
      </w:r>
    </w:p>
    <w:p w:rsidRDefault="008262A8" w:rsidP="00B16170" w:rsidR="008262A8" w:rsidRPr="00F80BE7">
      <w:pPr>
        <w:numPr>
          <w:ilvl w:val="12"/>
          <w:numId w:val="0"/>
        </w:numPr>
        <w:ind w:firstLine="720"/>
        <w:jc w:val="both"/>
        <w:rPr>
          <w:bCs/>
          <w:sz w:val="24"/>
          <w:szCs w:val="24"/>
        </w:rPr>
      </w:pPr>
    </w:p>
    <w:p w:rsidRDefault="002937FE" w:rsidP="00B16170" w:rsidR="00A35E12">
      <w:pPr>
        <w:ind w:firstLine="720"/>
        <w:jc w:val="both"/>
        <w:rPr>
          <w:bCs/>
          <w:sz w:val="24"/>
          <w:szCs w:val="24"/>
        </w:rPr>
      </w:pPr>
      <w:r w:rsidRPr="00F80BE7">
        <w:rPr>
          <w:bCs/>
          <w:sz w:val="24"/>
          <w:szCs w:val="24"/>
        </w:rPr>
        <w:t xml:space="preserve">Stečajni upravitelj izjavljuje kao u pisanom </w:t>
      </w:r>
      <w:r w:rsidR="00BD6429" w:rsidRPr="00F80BE7">
        <w:rPr>
          <w:bCs/>
          <w:sz w:val="24"/>
          <w:szCs w:val="24"/>
        </w:rPr>
        <w:t>izvje</w:t>
      </w:r>
      <w:r w:rsidR="00AD6A8F" w:rsidRPr="00F80BE7">
        <w:rPr>
          <w:bCs/>
          <w:sz w:val="24"/>
          <w:szCs w:val="24"/>
        </w:rPr>
        <w:t>šću koje prileži spi</w:t>
      </w:r>
      <w:r w:rsidR="00C06CD6" w:rsidRPr="00F80BE7">
        <w:rPr>
          <w:bCs/>
          <w:sz w:val="24"/>
          <w:szCs w:val="24"/>
        </w:rPr>
        <w:t>su predmeta</w:t>
      </w:r>
      <w:r w:rsidR="00A35E12" w:rsidRPr="00F80BE7">
        <w:rPr>
          <w:bCs/>
          <w:sz w:val="24"/>
          <w:szCs w:val="24"/>
        </w:rPr>
        <w:t>:</w:t>
      </w:r>
    </w:p>
    <w:p w:rsidRDefault="008262A8" w:rsidP="008262A8" w:rsidR="008262A8" w:rsidRPr="00B40BEB">
      <w:pPr>
        <w:rPr>
          <w:sz w:val="24"/>
          <w:szCs w:val="24"/>
          <w:lang w:val="pl-PL"/>
        </w:rPr>
      </w:pPr>
      <w:r>
        <w:rPr>
          <w:sz w:val="24"/>
          <w:szCs w:val="24"/>
          <w:lang w:val="pl-PL"/>
        </w:rPr>
        <w:tab/>
      </w:r>
      <w:r w:rsidRPr="00B40BEB">
        <w:rPr>
          <w:sz w:val="24"/>
          <w:szCs w:val="24"/>
          <w:lang w:val="pl-PL"/>
        </w:rPr>
        <w:t>I.  TIJEK STEČAJNOG</w:t>
      </w:r>
      <w:r>
        <w:rPr>
          <w:sz w:val="24"/>
          <w:szCs w:val="24"/>
          <w:lang w:val="pl-PL"/>
        </w:rPr>
        <w:t>A POSTUPKA U RAZDOBLJU DO 18. travnja 2017.</w:t>
      </w:r>
    </w:p>
    <w:p w:rsidRDefault="008262A8" w:rsidP="008262A8" w:rsidR="008262A8" w:rsidRPr="008262A8">
      <w:pPr>
        <w:jc w:val="both"/>
        <w:rPr>
          <w:sz w:val="24"/>
          <w:szCs w:val="24"/>
          <w:lang w:val="pl-PL"/>
        </w:rPr>
      </w:pPr>
      <w:r w:rsidRPr="008262A8">
        <w:rPr>
          <w:sz w:val="24"/>
          <w:szCs w:val="24"/>
          <w:lang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8262A8" w:rsidP="008262A8" w:rsidR="008262A8">
      <w:pPr>
        <w:jc w:val="both"/>
        <w:rPr>
          <w:i/>
          <w:sz w:val="24"/>
          <w:szCs w:val="24"/>
          <w:lang w:val="pl-PL"/>
        </w:rPr>
      </w:pPr>
    </w:p>
    <w:p w:rsidRDefault="008262A8" w:rsidP="008262A8" w:rsidR="008262A8" w:rsidRPr="008262A8">
      <w:pPr>
        <w:jc w:val="both"/>
        <w:rPr>
          <w:sz w:val="24"/>
          <w:szCs w:val="24"/>
          <w:lang w:val="pl-PL"/>
        </w:rPr>
      </w:pPr>
      <w:r w:rsidRPr="008262A8">
        <w:rPr>
          <w:sz w:val="24"/>
          <w:szCs w:val="24"/>
          <w:lang w:val="pl-PL"/>
        </w:rPr>
        <w:t>Uvodno - gospodarski položaj dužnika i njegovi uzroci:</w:t>
      </w:r>
    </w:p>
    <w:p w:rsidRDefault="008262A8" w:rsidP="008262A8" w:rsidR="008262A8" w:rsidRPr="00BB60C4">
      <w:pPr>
        <w:jc w:val="both"/>
        <w:rPr>
          <w:sz w:val="24"/>
          <w:szCs w:val="24"/>
          <w:u w:val="single"/>
          <w:lang w:val="pl-PL"/>
        </w:rPr>
      </w:pPr>
      <w:r w:rsidRPr="00BB60C4">
        <w:rPr>
          <w:sz w:val="24"/>
          <w:szCs w:val="24"/>
          <w:lang w:val="pl-PL"/>
        </w:rPr>
        <w:t xml:space="preserve"> </w:t>
      </w:r>
      <w:r w:rsidRPr="00BB60C4">
        <w:rPr>
          <w:sz w:val="24"/>
          <w:szCs w:val="24"/>
        </w:rPr>
        <w:t>Društvo je upisano u sudski registar kod Trgovačkog suda u Zagrebu pod tvrtkom FELLERER društvo s ograničenom odgovornošću za poslovanje nekretninama, u registarski uložak s matičnim brojem (MBS) 080543583, OIB: 14841659306.</w:t>
      </w:r>
    </w:p>
    <w:p w:rsidRDefault="008262A8" w:rsidP="008262A8" w:rsidR="008262A8" w:rsidRPr="00BB60C4">
      <w:pPr>
        <w:jc w:val="both"/>
        <w:rPr>
          <w:sz w:val="24"/>
          <w:szCs w:val="24"/>
        </w:rPr>
      </w:pPr>
    </w:p>
    <w:p w:rsidRDefault="008262A8" w:rsidP="008262A8" w:rsidR="008262A8" w:rsidRPr="00105DFD">
      <w:pPr>
        <w:jc w:val="both"/>
        <w:rPr>
          <w:sz w:val="24"/>
          <w:szCs w:val="24"/>
        </w:rPr>
      </w:pPr>
      <w:r w:rsidRPr="00BB60C4">
        <w:rPr>
          <w:b/>
          <w:sz w:val="24"/>
          <w:szCs w:val="24"/>
          <w:lang w:val="de-DE"/>
        </w:rPr>
        <w:t>*</w:t>
      </w:r>
      <w:r w:rsidRPr="00BB60C4">
        <w:rPr>
          <w:b/>
          <w:sz w:val="24"/>
          <w:szCs w:val="24"/>
          <w:lang w:val="de-DE"/>
        </w:rPr>
        <w:tab/>
      </w:r>
      <w:r w:rsidRPr="00105DFD">
        <w:rPr>
          <w:sz w:val="24"/>
          <w:szCs w:val="24"/>
          <w:lang w:val="de-DE"/>
        </w:rPr>
        <w:t>Skra</w:t>
      </w:r>
      <w:r w:rsidRPr="00105DFD">
        <w:rPr>
          <w:sz w:val="24"/>
          <w:szCs w:val="24"/>
        </w:rPr>
        <w:t>ć</w:t>
      </w:r>
      <w:r w:rsidRPr="00105DFD">
        <w:rPr>
          <w:sz w:val="24"/>
          <w:szCs w:val="24"/>
          <w:lang w:val="de-DE"/>
        </w:rPr>
        <w:t>ena tvrtka</w:t>
      </w:r>
      <w:r w:rsidRPr="00105DFD">
        <w:rPr>
          <w:sz w:val="24"/>
          <w:szCs w:val="24"/>
        </w:rPr>
        <w:t>/</w:t>
      </w:r>
      <w:r w:rsidRPr="00105DFD">
        <w:rPr>
          <w:sz w:val="24"/>
          <w:szCs w:val="24"/>
          <w:lang w:val="de-DE"/>
        </w:rPr>
        <w:t>Naziv</w:t>
      </w:r>
      <w:r w:rsidRPr="00105DFD">
        <w:rPr>
          <w:sz w:val="24"/>
          <w:szCs w:val="24"/>
        </w:rPr>
        <w:t xml:space="preserve">: </w:t>
      </w:r>
      <w:r w:rsidRPr="00105DFD">
        <w:rPr>
          <w:sz w:val="24"/>
          <w:szCs w:val="24"/>
        </w:rPr>
        <w:tab/>
        <w:t xml:space="preserve">FELLERER  </w:t>
      </w:r>
      <w:r w:rsidRPr="00105DFD">
        <w:rPr>
          <w:sz w:val="24"/>
          <w:szCs w:val="24"/>
          <w:lang w:val="de-DE"/>
        </w:rPr>
        <w:t>d</w:t>
      </w:r>
      <w:r w:rsidRPr="00105DFD">
        <w:rPr>
          <w:sz w:val="24"/>
          <w:szCs w:val="24"/>
        </w:rPr>
        <w:t>.</w:t>
      </w:r>
      <w:r w:rsidRPr="00105DFD">
        <w:rPr>
          <w:sz w:val="24"/>
          <w:szCs w:val="24"/>
          <w:lang w:val="de-DE"/>
        </w:rPr>
        <w:t>o</w:t>
      </w:r>
      <w:r w:rsidRPr="00105DFD">
        <w:rPr>
          <w:sz w:val="24"/>
          <w:szCs w:val="24"/>
        </w:rPr>
        <w:t>.</w:t>
      </w:r>
      <w:r w:rsidRPr="00105DFD">
        <w:rPr>
          <w:sz w:val="24"/>
          <w:szCs w:val="24"/>
          <w:lang w:val="de-DE"/>
        </w:rPr>
        <w:t>o</w:t>
      </w:r>
      <w:r w:rsidRPr="00105DFD">
        <w:rPr>
          <w:sz w:val="24"/>
          <w:szCs w:val="24"/>
        </w:rPr>
        <w:t>.</w:t>
      </w:r>
    </w:p>
    <w:p w:rsidRDefault="008262A8" w:rsidP="008262A8" w:rsidR="008262A8" w:rsidRPr="00105DFD">
      <w:pPr>
        <w:jc w:val="both"/>
        <w:rPr>
          <w:sz w:val="24"/>
          <w:szCs w:val="24"/>
        </w:rPr>
      </w:pPr>
      <w:r w:rsidRPr="00105DFD">
        <w:rPr>
          <w:sz w:val="24"/>
          <w:szCs w:val="24"/>
        </w:rPr>
        <w:t>*</w:t>
      </w:r>
      <w:r w:rsidRPr="00105DFD">
        <w:rPr>
          <w:sz w:val="24"/>
          <w:szCs w:val="24"/>
        </w:rPr>
        <w:tab/>
        <w:t xml:space="preserve">Sjedište: </w:t>
      </w:r>
      <w:r w:rsidRPr="00105DFD">
        <w:rPr>
          <w:sz w:val="24"/>
          <w:szCs w:val="24"/>
        </w:rPr>
        <w:tab/>
      </w:r>
      <w:r w:rsidRPr="00105DFD">
        <w:rPr>
          <w:sz w:val="24"/>
          <w:szCs w:val="24"/>
        </w:rPr>
        <w:tab/>
      </w:r>
      <w:r w:rsidRPr="00105DFD">
        <w:rPr>
          <w:sz w:val="24"/>
          <w:szCs w:val="24"/>
        </w:rPr>
        <w:tab/>
        <w:t>Zagreb, Kameniti Stol 38</w:t>
      </w:r>
    </w:p>
    <w:p w:rsidRDefault="008262A8" w:rsidP="008262A8" w:rsidR="008262A8" w:rsidRPr="00105DFD">
      <w:pPr>
        <w:jc w:val="both"/>
        <w:rPr>
          <w:sz w:val="24"/>
          <w:szCs w:val="24"/>
        </w:rPr>
      </w:pPr>
    </w:p>
    <w:p w:rsidRDefault="008262A8" w:rsidP="008262A8" w:rsidR="008262A8" w:rsidRPr="00105DFD">
      <w:pPr>
        <w:jc w:val="both"/>
        <w:rPr>
          <w:sz w:val="24"/>
          <w:szCs w:val="24"/>
        </w:rPr>
      </w:pPr>
      <w:r w:rsidRPr="00105DFD">
        <w:rPr>
          <w:sz w:val="24"/>
          <w:szCs w:val="24"/>
        </w:rPr>
        <w:t>*</w:t>
      </w:r>
      <w:r w:rsidRPr="00105DFD">
        <w:rPr>
          <w:sz w:val="24"/>
          <w:szCs w:val="24"/>
        </w:rPr>
        <w:tab/>
        <w:t>Članovi društva/osnivači:</w:t>
      </w:r>
    </w:p>
    <w:tbl>
      <w:tblPr>
        <w:tblW w:type="auto" w:w="0"/>
        <w:tblCellSpacing w:type="dxa" w:w="15"/>
        <w:tblInd w:type="dxa" w:w="150"/>
        <w:tblCellMar>
          <w:left w:type="dxa" w:w="0"/>
          <w:right w:type="dxa" w:w="0"/>
        </w:tblCellMar>
        <w:tblLook w:val="04A0" w:noVBand="1" w:noHBand="0" w:lastColumn="0" w:firstColumn="1" w:lastRow="0" w:firstRow="1"/>
      </w:tblPr>
      <w:tblGrid>
        <w:gridCol w:w="8550"/>
      </w:tblGrid>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w:t>
            </w:r>
            <w:r w:rsidRPr="00BB60C4">
              <w:rPr>
                <w:sz w:val="24"/>
                <w:szCs w:val="24"/>
              </w:rPr>
              <w:tab/>
              <w:t xml:space="preserve">CROREAL INVESTMENT Inc, Sjedinjene Američke Države, Broj iz registra: 4683681, Naziv registra: Registar trgovačkih društava, Nadležno tijelo: Tajnik države Delaware, OIB: 64070472624 Sjedinjene Američke Države, Delaware, Okrug New Castle, Wilmington, Centerville Road, Suite 400 </w:t>
            </w:r>
          </w:p>
          <w:tbl>
            <w:tblPr>
              <w:tblW w:type="auto" w:w="0"/>
              <w:tblCellSpacing w:type="dxa" w:w="15"/>
              <w:tblInd w:type="dxa" w:w="150"/>
              <w:tblCellMar>
                <w:left w:type="dxa" w:w="0"/>
                <w:right w:type="dxa" w:w="0"/>
              </w:tblCellMar>
              <w:tblLook w:val="04A0" w:noVBand="1" w:noHBand="0" w:lastColumn="0" w:firstColumn="1" w:lastRow="0" w:firstRow="1"/>
            </w:tblPr>
            <w:tblGrid>
              <w:gridCol w:w="1367"/>
            </w:tblGrid>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 xml:space="preserve">- član društva </w:t>
                  </w:r>
                </w:p>
              </w:tc>
            </w:tr>
            <w:tr w:rsidTr="0029029F" w:rsidR="008262A8" w:rsidRPr="00BB60C4">
              <w:trPr>
                <w:tblCellSpacing w:type="dxa" w:w="15"/>
              </w:trPr>
              <w:tc>
                <w:tcPr>
                  <w:tcW w:type="auto" w:w="0"/>
                  <w:vAlign w:val="center"/>
                </w:tcPr>
                <w:p w:rsidRDefault="008262A8" w:rsidP="0029029F" w:rsidR="008262A8" w:rsidRPr="00BB60C4">
                  <w:pPr>
                    <w:rPr>
                      <w:sz w:val="24"/>
                      <w:szCs w:val="24"/>
                    </w:rPr>
                  </w:pPr>
                </w:p>
              </w:tc>
            </w:tr>
          </w:tbl>
          <w:p w:rsidRDefault="008262A8" w:rsidP="0029029F" w:rsidR="008262A8" w:rsidRPr="00BB60C4">
            <w:pPr>
              <w:rPr>
                <w:sz w:val="24"/>
                <w:szCs w:val="24"/>
              </w:rPr>
            </w:pPr>
          </w:p>
        </w:tc>
      </w:tr>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Bela Miklos Bartfai, OIB: 32901474954</w:t>
            </w:r>
            <w:hyperlink r:id="rId9" w:history="true">
              <w:r w:rsidRPr="00BB60C4">
                <w:rPr>
                  <w:rStyle w:val="Hiperveza"/>
                  <w:color w:val="B22222"/>
                  <w:sz w:val="24"/>
                  <w:szCs w:val="24"/>
                </w:rPr>
                <w:t xml:space="preserve"> </w:t>
              </w:r>
            </w:hyperlink>
            <w:r w:rsidRPr="00BB60C4">
              <w:rPr>
                <w:sz w:val="24"/>
                <w:szCs w:val="24"/>
              </w:rPr>
              <w:br/>
              <w:t xml:space="preserve">Mađarska, Budimpešta, Istenhegyi u. 42/A </w:t>
            </w:r>
          </w:p>
          <w:p w:rsidRDefault="008262A8" w:rsidP="0029029F" w:rsidR="008262A8" w:rsidRPr="00BB60C4">
            <w:pPr>
              <w:rPr>
                <w:sz w:val="24"/>
                <w:szCs w:val="24"/>
              </w:rPr>
            </w:pPr>
            <w:r w:rsidRPr="00BB60C4">
              <w:rPr>
                <w:sz w:val="24"/>
                <w:szCs w:val="24"/>
              </w:rPr>
              <w:t xml:space="preserve">    -član društva</w:t>
            </w:r>
          </w:p>
          <w:p w:rsidRDefault="008262A8" w:rsidP="0029029F" w:rsidR="008262A8" w:rsidRPr="00105DFD">
            <w:pPr>
              <w:rPr>
                <w:sz w:val="24"/>
                <w:szCs w:val="24"/>
              </w:rPr>
            </w:pPr>
            <w:r w:rsidRPr="00BB60C4">
              <w:rPr>
                <w:sz w:val="24"/>
                <w:szCs w:val="24"/>
              </w:rPr>
              <w:t xml:space="preserve">*        </w:t>
            </w:r>
            <w:r w:rsidRPr="00105DFD">
              <w:rPr>
                <w:sz w:val="24"/>
                <w:szCs w:val="24"/>
              </w:rPr>
              <w:t>Osobe ovlaštene za zastupanje:</w:t>
            </w:r>
          </w:p>
          <w:tbl>
            <w:tblPr>
              <w:tblW w:type="auto" w:w="0"/>
              <w:tblCellSpacing w:type="dxa" w:w="15"/>
              <w:tblInd w:type="dxa" w:w="150"/>
              <w:tblCellMar>
                <w:left w:type="dxa" w:w="0"/>
                <w:right w:type="dxa" w:w="0"/>
              </w:tblCellMar>
              <w:tblLook w:val="04A0" w:noVBand="1" w:noHBand="0" w:lastColumn="0" w:firstColumn="1" w:lastRow="0" w:firstRow="1"/>
            </w:tblPr>
            <w:tblGrid>
              <w:gridCol w:w="7753"/>
            </w:tblGrid>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 xml:space="preserve"> Attila Berkényi, OIB: 93237039777, Mađarska, Budimpešta, Szent Laszlo Ut 8 </w:t>
                  </w:r>
                </w:p>
                <w:tbl>
                  <w:tblPr>
                    <w:tblW w:type="auto" w:w="0"/>
                    <w:tblCellSpacing w:type="dxa" w:w="15"/>
                    <w:tblInd w:type="dxa" w:w="150"/>
                    <w:tblCellMar>
                      <w:left w:type="dxa" w:w="0"/>
                      <w:right w:type="dxa" w:w="0"/>
                    </w:tblCellMar>
                    <w:tblLook w:val="04A0" w:noVBand="1" w:noHBand="0" w:lastColumn="0" w:firstColumn="1" w:lastRow="0" w:firstRow="1"/>
                  </w:tblPr>
                  <w:tblGrid>
                    <w:gridCol w:w="5349"/>
                  </w:tblGrid>
                  <w:tr w:rsidTr="0029029F" w:rsidR="008262A8" w:rsidRPr="00BB60C4">
                    <w:trPr>
                      <w:tblCellSpacing w:type="dxa" w:w="15"/>
                    </w:trPr>
                    <w:tc>
                      <w:tcPr>
                        <w:tcW w:type="auto" w:w="0"/>
                        <w:vAlign w:val="center"/>
                        <w:hideMark/>
                      </w:tcPr>
                      <w:tbl>
                        <w:tblPr>
                          <w:tblW w:type="auto" w:w="0"/>
                          <w:tblCellSpacing w:type="dxa" w:w="15"/>
                          <w:tblInd w:type="dxa" w:w="150"/>
                          <w:tblCellMar>
                            <w:left w:type="dxa" w:w="0"/>
                            <w:right w:type="dxa" w:w="0"/>
                          </w:tblCellMar>
                          <w:tblLook w:val="04A0" w:noVBand="1" w:noHBand="0" w:lastColumn="0" w:firstColumn="1" w:lastRow="0" w:firstRow="1"/>
                        </w:tblPr>
                        <w:tblGrid>
                          <w:gridCol w:w="5139"/>
                        </w:tblGrid>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 direktor,  zastupa društvo pojedinačno i samostalno</w:t>
                              </w:r>
                            </w:p>
                          </w:tc>
                        </w:tr>
                      </w:tbl>
                      <w:p w:rsidRDefault="008262A8" w:rsidP="0029029F" w:rsidR="008262A8" w:rsidRPr="00BB60C4">
                        <w:pPr>
                          <w:rPr>
                            <w:sz w:val="24"/>
                            <w:szCs w:val="24"/>
                          </w:rPr>
                        </w:pPr>
                      </w:p>
                    </w:tc>
                  </w:tr>
                </w:tbl>
                <w:p w:rsidRDefault="008262A8" w:rsidP="0029029F" w:rsidR="008262A8" w:rsidRPr="00BB60C4">
                  <w:pPr>
                    <w:rPr>
                      <w:sz w:val="24"/>
                      <w:szCs w:val="24"/>
                    </w:rPr>
                  </w:pPr>
                </w:p>
              </w:tc>
            </w:tr>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 xml:space="preserve">Viktor Burányi, Mađarska </w:t>
                  </w:r>
                </w:p>
                <w:tbl>
                  <w:tblPr>
                    <w:tblW w:type="auto" w:w="0"/>
                    <w:tblCellSpacing w:type="dxa" w:w="15"/>
                    <w:tblInd w:type="dxa" w:w="150"/>
                    <w:tblCellMar>
                      <w:left w:type="dxa" w:w="0"/>
                      <w:right w:type="dxa" w:w="0"/>
                    </w:tblCellMar>
                    <w:tblLook w:val="04A0" w:noVBand="1" w:noHBand="0" w:lastColumn="0" w:firstColumn="1" w:lastRow="0" w:firstRow="1"/>
                  </w:tblPr>
                  <w:tblGrid>
                    <w:gridCol w:w="5349"/>
                  </w:tblGrid>
                  <w:tr w:rsidTr="0029029F" w:rsidR="008262A8" w:rsidRPr="00BB60C4">
                    <w:trPr>
                      <w:tblCellSpacing w:type="dxa" w:w="15"/>
                    </w:trPr>
                    <w:tc>
                      <w:tcPr>
                        <w:tcW w:type="auto" w:w="0"/>
                        <w:vAlign w:val="center"/>
                        <w:hideMark/>
                      </w:tcPr>
                      <w:tbl>
                        <w:tblPr>
                          <w:tblW w:type="auto" w:w="0"/>
                          <w:tblCellSpacing w:type="dxa" w:w="15"/>
                          <w:tblInd w:type="dxa" w:w="150"/>
                          <w:tblCellMar>
                            <w:left w:type="dxa" w:w="0"/>
                            <w:right w:type="dxa" w:w="0"/>
                          </w:tblCellMar>
                          <w:tblLook w:val="04A0" w:noVBand="1" w:noHBand="0" w:lastColumn="0" w:firstColumn="1" w:lastRow="0" w:firstRow="1"/>
                        </w:tblPr>
                        <w:tblGrid>
                          <w:gridCol w:w="5139"/>
                        </w:tblGrid>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 direktor,  zastupa društvo pojedinačno i samostalno</w:t>
                              </w:r>
                            </w:p>
                          </w:tc>
                        </w:tr>
                      </w:tbl>
                      <w:p w:rsidRDefault="008262A8" w:rsidP="0029029F" w:rsidR="008262A8" w:rsidRPr="00BB60C4">
                        <w:pPr>
                          <w:rPr>
                            <w:sz w:val="24"/>
                            <w:szCs w:val="24"/>
                          </w:rPr>
                        </w:pPr>
                      </w:p>
                    </w:tc>
                  </w:tr>
                </w:tbl>
                <w:p w:rsidRDefault="008262A8" w:rsidP="0029029F" w:rsidR="008262A8" w:rsidRPr="00BB60C4">
                  <w:pPr>
                    <w:rPr>
                      <w:sz w:val="24"/>
                      <w:szCs w:val="24"/>
                    </w:rPr>
                  </w:pPr>
                </w:p>
              </w:tc>
            </w:tr>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 xml:space="preserve">Nemeth Csaba, Mađarska, 1134 Budapest, Dozsa Gyorgy ut 140 </w:t>
                  </w:r>
                </w:p>
                <w:tbl>
                  <w:tblPr>
                    <w:tblW w:type="auto" w:w="0"/>
                    <w:tblCellSpacing w:type="dxa" w:w="15"/>
                    <w:tblInd w:type="dxa" w:w="150"/>
                    <w:tblCellMar>
                      <w:left w:type="dxa" w:w="0"/>
                      <w:right w:type="dxa" w:w="0"/>
                    </w:tblCellMar>
                    <w:tblLook w:val="04A0" w:noVBand="1" w:noHBand="0" w:lastColumn="0" w:firstColumn="1" w:lastRow="0" w:firstRow="1"/>
                  </w:tblPr>
                  <w:tblGrid>
                    <w:gridCol w:w="1067"/>
                  </w:tblGrid>
                  <w:tr w:rsidTr="0029029F" w:rsidR="008262A8" w:rsidRPr="00BB60C4">
                    <w:trPr>
                      <w:tblCellSpacing w:type="dxa" w:w="15"/>
                    </w:trPr>
                    <w:tc>
                      <w:tcPr>
                        <w:tcW w:type="auto" w:w="0"/>
                        <w:vAlign w:val="center"/>
                        <w:hideMark/>
                      </w:tcPr>
                      <w:p w:rsidRDefault="008262A8" w:rsidP="0029029F" w:rsidR="008262A8" w:rsidRPr="00BB60C4">
                        <w:pPr>
                          <w:rPr>
                            <w:sz w:val="24"/>
                            <w:szCs w:val="24"/>
                          </w:rPr>
                        </w:pPr>
                        <w:r w:rsidRPr="00BB60C4">
                          <w:rPr>
                            <w:sz w:val="24"/>
                            <w:szCs w:val="24"/>
                          </w:rPr>
                          <w:t xml:space="preserve">- prokurist </w:t>
                        </w:r>
                      </w:p>
                    </w:tc>
                  </w:tr>
                </w:tbl>
                <w:p w:rsidRDefault="008262A8" w:rsidP="0029029F" w:rsidR="008262A8" w:rsidRPr="00BB60C4">
                  <w:pPr>
                    <w:rPr>
                      <w:sz w:val="24"/>
                      <w:szCs w:val="24"/>
                    </w:rPr>
                  </w:pPr>
                </w:p>
              </w:tc>
            </w:tr>
          </w:tbl>
          <w:p w:rsidRDefault="008262A8" w:rsidP="0029029F" w:rsidR="008262A8" w:rsidRPr="00BB60C4">
            <w:pPr>
              <w:rPr>
                <w:sz w:val="24"/>
                <w:szCs w:val="24"/>
              </w:rPr>
            </w:pPr>
          </w:p>
        </w:tc>
      </w:tr>
      <w:tr w:rsidTr="0029029F" w:rsidR="008262A8" w:rsidRPr="00BB60C4">
        <w:trPr>
          <w:tblCellSpacing w:type="dxa" w:w="15"/>
        </w:trPr>
        <w:tc>
          <w:tcPr>
            <w:tcW w:type="auto" w:w="0"/>
            <w:vAlign w:val="center"/>
          </w:tcPr>
          <w:p w:rsidRDefault="008262A8" w:rsidP="0029029F" w:rsidR="008262A8" w:rsidRPr="00BB60C4">
            <w:pPr>
              <w:rPr>
                <w:sz w:val="24"/>
                <w:szCs w:val="24"/>
              </w:rPr>
            </w:pPr>
          </w:p>
        </w:tc>
      </w:tr>
    </w:tbl>
    <w:p w:rsidRDefault="008262A8" w:rsidP="008262A8" w:rsidR="008262A8" w:rsidRPr="00BB60C4">
      <w:pPr>
        <w:ind w:hanging="705" w:left="705"/>
        <w:jc w:val="both"/>
        <w:rPr>
          <w:sz w:val="24"/>
          <w:szCs w:val="24"/>
        </w:rPr>
      </w:pPr>
      <w:r w:rsidRPr="00BB60C4">
        <w:rPr>
          <w:sz w:val="24"/>
          <w:szCs w:val="24"/>
        </w:rPr>
        <w:tab/>
      </w:r>
    </w:p>
    <w:p w:rsidRDefault="008262A8" w:rsidP="008262A8" w:rsidR="008262A8" w:rsidRPr="00105DFD">
      <w:pPr>
        <w:jc w:val="both"/>
        <w:rPr>
          <w:sz w:val="24"/>
          <w:szCs w:val="24"/>
        </w:rPr>
      </w:pPr>
      <w:r w:rsidRPr="00BB60C4">
        <w:rPr>
          <w:b/>
          <w:sz w:val="24"/>
          <w:szCs w:val="24"/>
        </w:rPr>
        <w:t>*</w:t>
      </w:r>
      <w:r w:rsidRPr="00BB60C4">
        <w:rPr>
          <w:b/>
          <w:sz w:val="24"/>
          <w:szCs w:val="24"/>
        </w:rPr>
        <w:tab/>
      </w:r>
      <w:r w:rsidRPr="00105DFD">
        <w:rPr>
          <w:sz w:val="24"/>
          <w:szCs w:val="24"/>
        </w:rPr>
        <w:t>Temeljni kapital: 20.00,00 kn</w:t>
      </w:r>
    </w:p>
    <w:p w:rsidRDefault="008262A8" w:rsidP="008262A8" w:rsidR="008262A8">
      <w:pPr>
        <w:jc w:val="both"/>
        <w:rPr>
          <w:sz w:val="24"/>
          <w:szCs w:val="24"/>
        </w:rPr>
      </w:pPr>
      <w:r w:rsidRPr="00105DFD">
        <w:rPr>
          <w:sz w:val="24"/>
          <w:szCs w:val="24"/>
        </w:rPr>
        <w:t>*</w:t>
      </w:r>
      <w:r w:rsidRPr="00105DFD">
        <w:rPr>
          <w:sz w:val="24"/>
          <w:szCs w:val="24"/>
        </w:rPr>
        <w:tab/>
        <w:t>Pravni oblik:</w:t>
      </w:r>
      <w:r w:rsidRPr="00BB60C4">
        <w:rPr>
          <w:sz w:val="24"/>
          <w:szCs w:val="24"/>
        </w:rPr>
        <w:t xml:space="preserve"> Društvo s ograničenom odgovornošću</w:t>
      </w:r>
    </w:p>
    <w:p w:rsidRDefault="008262A8" w:rsidP="008262A8" w:rsidR="008262A8" w:rsidRPr="00105DFD">
      <w:pPr>
        <w:jc w:val="both"/>
        <w:rPr>
          <w:sz w:val="24"/>
          <w:szCs w:val="24"/>
        </w:rPr>
      </w:pPr>
      <w:r w:rsidRPr="00105DFD">
        <w:rPr>
          <w:sz w:val="24"/>
          <w:szCs w:val="24"/>
        </w:rPr>
        <w:t>Društvo je prestalo obavljati djelatnost tijekom 2011.g.</w:t>
      </w:r>
    </w:p>
    <w:p w:rsidRDefault="008262A8" w:rsidP="008262A8" w:rsidR="008262A8" w:rsidRPr="00105DFD">
      <w:pPr>
        <w:jc w:val="both"/>
        <w:rPr>
          <w:sz w:val="24"/>
          <w:szCs w:val="24"/>
        </w:rPr>
      </w:pPr>
      <w:r w:rsidRPr="00105DFD">
        <w:rPr>
          <w:sz w:val="24"/>
          <w:szCs w:val="24"/>
        </w:rPr>
        <w:t>Društvo nema zaposlenih.</w:t>
      </w:r>
    </w:p>
    <w:p w:rsidRDefault="008262A8" w:rsidP="008262A8" w:rsidR="008262A8" w:rsidRPr="00105DFD">
      <w:pPr>
        <w:jc w:val="both"/>
        <w:rPr>
          <w:sz w:val="24"/>
          <w:szCs w:val="24"/>
          <w:lang w:val="de-DE"/>
        </w:rPr>
      </w:pPr>
    </w:p>
    <w:p w:rsidRDefault="008262A8" w:rsidP="008262A8" w:rsidR="008262A8" w:rsidRPr="00105DFD">
      <w:pPr>
        <w:jc w:val="both"/>
        <w:rPr>
          <w:sz w:val="24"/>
          <w:szCs w:val="24"/>
          <w:lang w:val="de-DE"/>
        </w:rPr>
      </w:pPr>
      <w:r w:rsidRPr="00105DFD">
        <w:rPr>
          <w:sz w:val="24"/>
          <w:szCs w:val="24"/>
        </w:rPr>
        <w:t>Nadležna ispostava Porezne uprave dostavila mi je posljednju predanu Bilancu, a ista se odnosi na poslovnu godinu 2011.</w:t>
      </w:r>
    </w:p>
    <w:tbl>
      <w:tblPr>
        <w:tblW w:type="dxa" w:w="9000"/>
        <w:jc w:val="center"/>
        <w:tblCellSpacing w:type="dxa" w:w="7"/>
        <w:shd w:fill="FFFFFF" w:color="auto" w:val="clear"/>
        <w:tblCellMar>
          <w:top w:type="dxa" w:w="75"/>
          <w:left w:type="dxa" w:w="75"/>
          <w:bottom w:type="dxa" w:w="75"/>
          <w:right w:type="dxa" w:w="75"/>
        </w:tblCellMar>
        <w:tblLook w:val="04A0" w:noVBand="1" w:noHBand="0" w:lastColumn="0" w:firstColumn="1" w:lastRow="0" w:firstRow="1"/>
      </w:tblPr>
      <w:tblGrid>
        <w:gridCol w:w="4070"/>
        <w:gridCol w:w="763"/>
        <w:gridCol w:w="1514"/>
        <w:gridCol w:w="1514"/>
        <w:gridCol w:w="283"/>
        <w:gridCol w:w="283"/>
        <w:gridCol w:w="283"/>
        <w:gridCol w:w="290"/>
      </w:tblGrid>
      <w:tr w:rsidTr="0029029F" w:rsidR="008262A8">
        <w:trPr>
          <w:tblCellSpacing w:type="dxa" w:w="7"/>
          <w:jc w:val="center"/>
        </w:trPr>
        <w:tc>
          <w:tcPr>
            <w:tcW w:type="auto" w:w="0"/>
            <w:gridSpan w:val="8"/>
            <w:tcBorders>
              <w:top w:val="nil"/>
              <w:left w:val="nil"/>
              <w:bottom w:val="nil"/>
              <w:right w:val="nil"/>
            </w:tcBorders>
            <w:shd w:fill="CCCCCC" w:color="auto" w:val="clear"/>
            <w:vAlign w:val="center"/>
            <w:hideMark/>
          </w:tcPr>
          <w:p w:rsidRDefault="008262A8" w:rsidP="0029029F" w:rsidR="008262A8">
            <w:pPr>
              <w:rPr>
                <w:rFonts w:cs="Arial" w:hAnsi="Arial" w:ascii="Arial"/>
                <w:color w:val="042C4A"/>
                <w:sz w:val="18"/>
                <w:szCs w:val="18"/>
              </w:rPr>
            </w:pPr>
            <w:r>
              <w:rPr>
                <w:rFonts w:cs="Arial" w:hAnsi="Arial" w:ascii="Arial"/>
                <w:color w:val="042C4A"/>
                <w:sz w:val="18"/>
                <w:szCs w:val="18"/>
              </w:rPr>
              <w:t>AKTIVA</w:t>
            </w:r>
          </w:p>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A) POTRAŽIVANJA ZA UPISANI A NEUPLAĆENI KAPITAL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lastRenderedPageBreak/>
              <w:t xml:space="preserve">B) DUGOTRAJNA IMOVINA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464.912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1.047.330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 NEMATERIJALNA IMOVINA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II. MATERIJALNA IMOVINA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III. DUGOTRAJNA FINANCIJSKA IMOVINA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464.912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1.047.330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IV. POTRAŽIVANJA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V. ODGOĐENA POREZNA IMOVINA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C) KRATKOTRAJNA IMOVINA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11.413.102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10.930.361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 ZALIHE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10.187.547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10.235.912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II. POTRAŽIVANJA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619.498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641.402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III. KRATKOTRAJNA FINANCIJSKA IMOVINA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536.554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22.657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IV. NOVAC U BANCI I BLAGAJNI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69.503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30.390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D) PLAĆENI TROŠKOVI BUDUĆEG RAZDOBLJA I OBRAČUNATI PRIHODI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rsidRPr="005B3994">
            <w:pPr>
              <w:rPr>
                <w:rFonts w:cs="Arial" w:hAnsi="Verdana" w:ascii="Verdan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E) UKUPNO AKTIVA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11.878.014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11.977.691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F) IZVANBILANČNI ZAPISI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29029F" w:rsidR="008262A8">
        <w:trPr>
          <w:tblCellSpacing w:type="dxa" w:w="7"/>
          <w:jc w:val="center"/>
        </w:trPr>
        <w:tc>
          <w:tcPr>
            <w:tcW w:type="auto" w:w="0"/>
            <w:gridSpan w:val="8"/>
            <w:tcBorders>
              <w:top w:val="nil"/>
              <w:left w:val="nil"/>
              <w:bottom w:val="nil"/>
              <w:right w:val="nil"/>
            </w:tcBorders>
            <w:shd w:fill="CCCCCC" w:color="auto" w:val="clear"/>
            <w:vAlign w:val="center"/>
            <w:hideMark/>
          </w:tcPr>
          <w:p w:rsidRDefault="008262A8" w:rsidP="0029029F" w:rsidR="008262A8">
            <w:pPr>
              <w:rPr>
                <w:rFonts w:cs="Arial" w:hAnsi="Arial" w:ascii="Arial"/>
                <w:color w:val="042C4A"/>
                <w:sz w:val="18"/>
                <w:szCs w:val="18"/>
              </w:rPr>
            </w:pPr>
            <w:r>
              <w:rPr>
                <w:rFonts w:cs="Arial" w:hAnsi="Arial" w:ascii="Arial"/>
                <w:color w:val="042C4A"/>
                <w:sz w:val="18"/>
                <w:szCs w:val="18"/>
              </w:rPr>
              <w:t>PASIVA</w:t>
            </w:r>
          </w:p>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A) KAPITAL I REZERVE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-1.483.740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-1.627.102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 TEMELJNI (UPISANI) KAPITAL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20.000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20.000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II. KAPITALNE REZERVE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III. REZERVE IZ DOBITI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IV. REVALORIZACIJSKE REZERVE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V ZADRŽANA DOBIT ILI PRENESENI GUBITAK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-1.608.924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-1.503.739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VI DOBIT ILI GUBITAK POSLOVNE GODINE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105.184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-143.363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VII MANJINSKI INTERES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B) REZERVIRANJA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C) DUGOROČNE OBVEZE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10.241.273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11.096.681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D) KRATKOROČNE OBVEZE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3.120.481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2.508.112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E) ODGOĐENO PLAĆANJE TROŠKOVA I PRIHOD BUDUĆEGA RAZDOBLJA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 </w:t>
            </w:r>
          </w:p>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F) UKUPNO – PASIVA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11.878.014 </w:t>
            </w:r>
          </w:p>
        </w:tc>
        <w:tc>
          <w:tcPr>
            <w:tcW w:type="dxa" w:w="1500"/>
            <w:tcBorders>
              <w:top w:val="nil"/>
              <w:left w:val="nil"/>
              <w:bottom w:val="nil"/>
              <w:right w:val="nil"/>
            </w:tcBorders>
            <w:shd w:fill="EDEDED" w:color="auto" w:val="clear"/>
            <w:tcMar>
              <w:top w:type="dxa" w:w="0"/>
              <w:left w:type="dxa" w:w="60"/>
              <w:bottom w:type="dxa" w:w="0"/>
              <w:right w:type="dxa" w:w="60"/>
            </w:tcMar>
            <w:vAlign w:val="center"/>
            <w:hideMark/>
          </w:tcPr>
          <w:p w:rsidRDefault="008262A8" w:rsidP="0029029F" w:rsidR="008262A8">
            <w:pPr>
              <w:jc w:val="right"/>
              <w:rPr>
                <w:rFonts w:cs="Arial" w:hAnsi="Verdana" w:ascii="Verdana"/>
                <w:color w:val="042C4A"/>
                <w:sz w:val="15"/>
                <w:szCs w:val="15"/>
              </w:rPr>
            </w:pPr>
            <w:r>
              <w:rPr>
                <w:rFonts w:cs="Arial" w:hAnsi="Verdana" w:ascii="Verdana"/>
                <w:color w:val="042C4A"/>
                <w:sz w:val="15"/>
                <w:szCs w:val="15"/>
              </w:rPr>
              <w:t xml:space="preserve">11.977.691 </w:t>
            </w:r>
          </w:p>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c>
          <w:tcPr>
            <w:tcW w:type="auto" w:w="0"/>
            <w:shd w:fill="EDEDED" w:color="auto" w:val="clear"/>
            <w:tcMar>
              <w:top w:type="dxa" w:w="0"/>
              <w:left w:type="dxa" w:w="60"/>
              <w:bottom w:type="dxa" w:w="0"/>
              <w:right w:type="dxa" w:w="60"/>
            </w:tcMar>
            <w:vAlign w:val="center"/>
            <w:hideMark/>
          </w:tcPr>
          <w:p w:rsidRDefault="008262A8" w:rsidP="0029029F" w:rsidR="008262A8"/>
        </w:tc>
      </w:tr>
      <w:tr w:rsidTr="001436E3" w:rsidR="008262A8">
        <w:trPr>
          <w:tblCellSpacing w:type="dxa" w:w="7"/>
          <w:jc w:val="center"/>
        </w:trPr>
        <w:tc>
          <w:tcPr>
            <w:tcW w:type="dxa" w:w="4049"/>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r>
              <w:rPr>
                <w:rFonts w:cs="Arial" w:hAnsi="Verdana" w:ascii="Verdana"/>
                <w:color w:val="042C4A"/>
                <w:sz w:val="15"/>
                <w:szCs w:val="15"/>
              </w:rPr>
              <w:t xml:space="preserve">G) IZVANBILANČNI ZAPISI </w:t>
            </w:r>
          </w:p>
        </w:tc>
        <w:tc>
          <w:tcPr>
            <w:tcW w:type="dxa" w:w="749"/>
            <w:tcBorders>
              <w:top w:val="nil"/>
              <w:left w:val="nil"/>
              <w:bottom w:val="nil"/>
              <w:right w:val="nil"/>
            </w:tcBorders>
            <w:shd w:fill="DEDEDE" w:color="auto" w:val="clear"/>
            <w:tcMar>
              <w:top w:type="dxa" w:w="0"/>
              <w:left w:type="dxa" w:w="60"/>
              <w:bottom w:type="dxa" w:w="0"/>
              <w:right w:type="dxa" w:w="60"/>
            </w:tcMar>
            <w:vAlign w:val="center"/>
            <w:hideMark/>
          </w:tcPr>
          <w:p w:rsidRDefault="008262A8" w:rsidP="0029029F" w:rsidR="008262A8">
            <w:pPr>
              <w:rPr>
                <w:rFonts w:cs="Arial" w:hAnsi="Verdana" w:ascii="Verdana"/>
                <w:color w:val="042C4A"/>
                <w:sz w:val="15"/>
                <w:szCs w:val="15"/>
              </w:rPr>
            </w:pPr>
          </w:p>
        </w:tc>
        <w:tc>
          <w:tcPr>
            <w:tcW w:type="dxa" w:w="1500"/>
            <w:tcBorders>
              <w:top w:val="nil"/>
              <w:left w:val="nil"/>
              <w:bottom w:val="nil"/>
              <w:right w:val="nil"/>
            </w:tcBorders>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c>
          <w:tcPr>
            <w:tcW w:type="auto" w:w="0"/>
            <w:shd w:fill="E4E4E4" w:color="auto" w:val="clear"/>
            <w:tcMar>
              <w:top w:type="dxa" w:w="0"/>
              <w:left w:type="dxa" w:w="60"/>
              <w:bottom w:type="dxa" w:w="0"/>
              <w:right w:type="dxa" w:w="60"/>
            </w:tcMar>
            <w:vAlign w:val="center"/>
            <w:hideMark/>
          </w:tcPr>
          <w:p w:rsidRDefault="008262A8" w:rsidP="0029029F" w:rsidR="008262A8"/>
        </w:tc>
      </w:tr>
    </w:tbl>
    <w:p w:rsidRDefault="008262A8" w:rsidP="008262A8" w:rsidR="008262A8" w:rsidRPr="00BB60C4">
      <w:pPr>
        <w:jc w:val="both"/>
        <w:rPr>
          <w:sz w:val="24"/>
          <w:szCs w:val="24"/>
        </w:rPr>
      </w:pPr>
    </w:p>
    <w:p w:rsidRDefault="008262A8" w:rsidP="008262A8" w:rsidR="008262A8" w:rsidRPr="00A95E12">
      <w:pPr>
        <w:jc w:val="both"/>
        <w:rPr>
          <w:sz w:val="24"/>
          <w:szCs w:val="24"/>
          <w:lang w:val="pl-PL"/>
        </w:rPr>
      </w:pPr>
      <w:r w:rsidRPr="00A95E12">
        <w:rPr>
          <w:sz w:val="24"/>
          <w:szCs w:val="24"/>
          <w:lang w:val="pl-PL"/>
        </w:rPr>
        <w:t>Nakon primitka rješenja o imenovanju odnosno otvaranju stečajnog p</w:t>
      </w:r>
      <w:r>
        <w:rPr>
          <w:sz w:val="24"/>
          <w:szCs w:val="24"/>
          <w:lang w:val="pl-PL"/>
        </w:rPr>
        <w:t>o</w:t>
      </w:r>
      <w:r w:rsidRPr="00A95E12">
        <w:rPr>
          <w:sz w:val="24"/>
          <w:szCs w:val="24"/>
          <w:lang w:val="pl-PL"/>
        </w:rPr>
        <w:t>stupka nad dužnikom</w:t>
      </w:r>
      <w:r>
        <w:rPr>
          <w:sz w:val="24"/>
          <w:szCs w:val="24"/>
          <w:lang w:val="pl-PL"/>
        </w:rPr>
        <w:t xml:space="preserve"> poduzete slijedeće radnje</w:t>
      </w:r>
      <w:r w:rsidRPr="00A95E12">
        <w:rPr>
          <w:sz w:val="24"/>
          <w:szCs w:val="24"/>
          <w:lang w:val="pl-PL"/>
        </w:rPr>
        <w:t>:</w:t>
      </w:r>
    </w:p>
    <w:p w:rsidRDefault="008262A8" w:rsidP="008262A8" w:rsidR="008262A8" w:rsidRPr="00A95E12">
      <w:pPr>
        <w:jc w:val="both"/>
        <w:rPr>
          <w:sz w:val="24"/>
          <w:szCs w:val="24"/>
          <w:lang w:val="pl-PL"/>
        </w:rPr>
      </w:pPr>
      <w:r w:rsidRPr="00A95E12">
        <w:rPr>
          <w:sz w:val="24"/>
          <w:szCs w:val="24"/>
          <w:lang w:val="pl-PL"/>
        </w:rPr>
        <w:t>- obavijest o promjeni i razvrstavanju u DZS-u,</w:t>
      </w:r>
    </w:p>
    <w:p w:rsidRDefault="008262A8" w:rsidP="008262A8" w:rsidR="008262A8" w:rsidRPr="00A95E12">
      <w:pPr>
        <w:jc w:val="both"/>
        <w:rPr>
          <w:sz w:val="24"/>
          <w:szCs w:val="24"/>
          <w:lang w:val="pl-PL"/>
        </w:rPr>
      </w:pPr>
      <w:r w:rsidRPr="00A95E12">
        <w:rPr>
          <w:sz w:val="24"/>
          <w:szCs w:val="24"/>
          <w:lang w:val="pl-PL"/>
        </w:rPr>
        <w:t>- zatvoreni računi dužnika i otvoren novi,</w:t>
      </w:r>
    </w:p>
    <w:p w:rsidRDefault="008262A8" w:rsidP="008262A8" w:rsidR="008262A8">
      <w:pPr>
        <w:jc w:val="both"/>
        <w:rPr>
          <w:sz w:val="24"/>
          <w:szCs w:val="24"/>
          <w:lang w:val="pl-PL"/>
        </w:rPr>
      </w:pPr>
      <w:r w:rsidRPr="00A95E12">
        <w:rPr>
          <w:sz w:val="24"/>
          <w:szCs w:val="24"/>
          <w:lang w:val="pl-PL"/>
        </w:rPr>
        <w:t xml:space="preserve">- </w:t>
      </w:r>
      <w:r>
        <w:rPr>
          <w:sz w:val="24"/>
          <w:szCs w:val="24"/>
          <w:lang w:val="pl-PL"/>
        </w:rPr>
        <w:t xml:space="preserve">nije bilo moguće </w:t>
      </w:r>
      <w:r w:rsidRPr="00A95E12">
        <w:rPr>
          <w:sz w:val="24"/>
          <w:szCs w:val="24"/>
          <w:lang w:val="pl-PL"/>
        </w:rPr>
        <w:t>prona</w:t>
      </w:r>
      <w:r>
        <w:rPr>
          <w:sz w:val="24"/>
          <w:szCs w:val="24"/>
          <w:lang w:val="pl-PL"/>
        </w:rPr>
        <w:t>či</w:t>
      </w:r>
      <w:r w:rsidRPr="00A95E12">
        <w:rPr>
          <w:sz w:val="24"/>
          <w:szCs w:val="24"/>
          <w:lang w:val="pl-PL"/>
        </w:rPr>
        <w:t xml:space="preserve"> i uspostav</w:t>
      </w:r>
      <w:r>
        <w:rPr>
          <w:sz w:val="24"/>
          <w:szCs w:val="24"/>
          <w:lang w:val="pl-PL"/>
        </w:rPr>
        <w:t>iti</w:t>
      </w:r>
      <w:r w:rsidRPr="00A95E12">
        <w:rPr>
          <w:sz w:val="24"/>
          <w:szCs w:val="24"/>
          <w:lang w:val="pl-PL"/>
        </w:rPr>
        <w:t xml:space="preserve"> kontakt s knjigovodstvenim servisom koji je obavljao knjigovodstvene poslove za dužnika, </w:t>
      </w:r>
      <w:r>
        <w:rPr>
          <w:sz w:val="24"/>
          <w:szCs w:val="24"/>
          <w:lang w:val="pl-PL"/>
        </w:rPr>
        <w:t>jer poslovne knjige nisu vođene od 2011. godine</w:t>
      </w:r>
    </w:p>
    <w:p w:rsidRDefault="008262A8" w:rsidP="008262A8" w:rsidR="008262A8">
      <w:pPr>
        <w:jc w:val="both"/>
        <w:rPr>
          <w:sz w:val="24"/>
          <w:szCs w:val="24"/>
          <w:lang w:val="pl-PL"/>
        </w:rPr>
      </w:pPr>
      <w:r>
        <w:rPr>
          <w:sz w:val="24"/>
          <w:szCs w:val="24"/>
          <w:lang w:val="pl-PL"/>
        </w:rPr>
        <w:t xml:space="preserve">- </w:t>
      </w:r>
      <w:r w:rsidRPr="00A95E12">
        <w:rPr>
          <w:sz w:val="24"/>
          <w:szCs w:val="24"/>
          <w:lang w:val="pl-PL"/>
        </w:rPr>
        <w:t>ostvaren kontakt s o</w:t>
      </w:r>
      <w:r>
        <w:rPr>
          <w:sz w:val="24"/>
          <w:szCs w:val="24"/>
          <w:lang w:val="pl-PL"/>
        </w:rPr>
        <w:t>dgovornom osobom dužnika, obišla</w:t>
      </w:r>
      <w:r w:rsidRPr="00A95E12">
        <w:rPr>
          <w:sz w:val="24"/>
          <w:szCs w:val="24"/>
          <w:lang w:val="pl-PL"/>
        </w:rPr>
        <w:t xml:space="preserve"> sjedište dužnika na predmetnoj adresi,</w:t>
      </w:r>
    </w:p>
    <w:p w:rsidRDefault="008262A8" w:rsidP="008262A8" w:rsidR="008262A8" w:rsidRPr="00A95E12">
      <w:pPr>
        <w:jc w:val="both"/>
        <w:rPr>
          <w:sz w:val="24"/>
          <w:szCs w:val="24"/>
          <w:lang w:val="pl-PL"/>
        </w:rPr>
      </w:pPr>
      <w:r>
        <w:rPr>
          <w:sz w:val="24"/>
          <w:szCs w:val="24"/>
          <w:lang w:val="pl-PL"/>
        </w:rPr>
        <w:t>Ali, poslovni prostor je prazan, obzirom na naprijed navedeno,</w:t>
      </w:r>
    </w:p>
    <w:p w:rsidRDefault="008262A8" w:rsidP="008262A8" w:rsidR="008262A8" w:rsidRPr="00A95E12">
      <w:pPr>
        <w:jc w:val="both"/>
        <w:rPr>
          <w:sz w:val="24"/>
          <w:szCs w:val="24"/>
          <w:lang w:val="pl-PL"/>
        </w:rPr>
      </w:pPr>
      <w:r>
        <w:rPr>
          <w:sz w:val="24"/>
          <w:szCs w:val="24"/>
          <w:lang w:val="pl-PL"/>
        </w:rPr>
        <w:t xml:space="preserve">- </w:t>
      </w:r>
      <w:r w:rsidRPr="00A95E12">
        <w:rPr>
          <w:sz w:val="24"/>
          <w:szCs w:val="24"/>
          <w:lang w:val="pl-PL"/>
        </w:rPr>
        <w:t>preuzet stari pečat i izrađen novi,</w:t>
      </w:r>
    </w:p>
    <w:p w:rsidRDefault="008262A8" w:rsidP="008262A8" w:rsidR="008262A8" w:rsidRPr="00A95E12">
      <w:pPr>
        <w:jc w:val="both"/>
        <w:rPr>
          <w:sz w:val="24"/>
          <w:szCs w:val="24"/>
          <w:lang w:val="pl-PL"/>
        </w:rPr>
      </w:pPr>
      <w:r w:rsidRPr="00A95E12">
        <w:rPr>
          <w:sz w:val="24"/>
          <w:szCs w:val="24"/>
          <w:lang w:val="pl-PL"/>
        </w:rPr>
        <w:t xml:space="preserve">- ishođene potvrde i uvjerenja, </w:t>
      </w:r>
    </w:p>
    <w:p w:rsidRDefault="008262A8" w:rsidP="008262A8" w:rsidR="008262A8">
      <w:pPr>
        <w:jc w:val="both"/>
        <w:rPr>
          <w:sz w:val="24"/>
          <w:szCs w:val="24"/>
          <w:lang w:val="pl-PL"/>
        </w:rPr>
      </w:pPr>
      <w:r>
        <w:rPr>
          <w:sz w:val="24"/>
          <w:szCs w:val="24"/>
          <w:lang w:val="pl-PL"/>
        </w:rPr>
        <w:t>- obzirom da društvo nije imalo zaposlenika, nije bilo potrebno otkazati ugovore o radnom odnosu</w:t>
      </w:r>
      <w:r w:rsidRPr="00A95E12">
        <w:rPr>
          <w:sz w:val="24"/>
          <w:szCs w:val="24"/>
          <w:lang w:val="pl-PL"/>
        </w:rPr>
        <w:t xml:space="preserve"> </w:t>
      </w:r>
    </w:p>
    <w:p w:rsidRDefault="008262A8" w:rsidP="008262A8" w:rsidR="008262A8" w:rsidRPr="00A95E12">
      <w:pPr>
        <w:jc w:val="both"/>
        <w:rPr>
          <w:sz w:val="24"/>
          <w:szCs w:val="24"/>
          <w:lang w:val="pl-PL"/>
        </w:rPr>
      </w:pPr>
      <w:r w:rsidRPr="00A95E12">
        <w:rPr>
          <w:sz w:val="24"/>
          <w:szCs w:val="24"/>
          <w:lang w:val="pl-PL"/>
        </w:rPr>
        <w:t xml:space="preserve">- primopredaja ključeva i stupanje u posjed </w:t>
      </w:r>
      <w:r>
        <w:rPr>
          <w:sz w:val="24"/>
          <w:szCs w:val="24"/>
          <w:lang w:val="pl-PL"/>
        </w:rPr>
        <w:t>nekretnina još nije obavljeno djelomično, iz razloga što bivša uprava živi u Mađarskoj. Obilazak nekretnina je dogovoren za svibanj.</w:t>
      </w:r>
    </w:p>
    <w:p w:rsidRDefault="008262A8" w:rsidP="008262A8" w:rsidR="008262A8">
      <w:pPr>
        <w:jc w:val="both"/>
        <w:rPr>
          <w:sz w:val="24"/>
          <w:szCs w:val="24"/>
          <w:lang w:val="pl-PL"/>
        </w:rPr>
      </w:pPr>
      <w:r w:rsidRPr="00A95E12">
        <w:rPr>
          <w:sz w:val="24"/>
          <w:szCs w:val="24"/>
          <w:lang w:val="pl-PL"/>
        </w:rPr>
        <w:t xml:space="preserve">- </w:t>
      </w:r>
      <w:r>
        <w:rPr>
          <w:sz w:val="24"/>
          <w:szCs w:val="24"/>
          <w:lang w:val="pl-PL"/>
        </w:rPr>
        <w:t xml:space="preserve">nije </w:t>
      </w:r>
      <w:r w:rsidRPr="00A95E12">
        <w:rPr>
          <w:sz w:val="24"/>
          <w:szCs w:val="24"/>
          <w:lang w:val="pl-PL"/>
        </w:rPr>
        <w:t>obavljena inventura</w:t>
      </w:r>
      <w:r>
        <w:rPr>
          <w:sz w:val="24"/>
          <w:szCs w:val="24"/>
          <w:lang w:val="pl-PL"/>
        </w:rPr>
        <w:t>,</w:t>
      </w:r>
      <w:r w:rsidRPr="00A95E12">
        <w:rPr>
          <w:sz w:val="24"/>
          <w:szCs w:val="24"/>
          <w:lang w:val="pl-PL"/>
        </w:rPr>
        <w:t xml:space="preserve"> popis imovine i obveza,</w:t>
      </w:r>
      <w:r>
        <w:rPr>
          <w:sz w:val="24"/>
          <w:szCs w:val="24"/>
          <w:lang w:val="pl-PL"/>
        </w:rPr>
        <w:t xml:space="preserve"> obzirom na naoprijed navedeno</w:t>
      </w:r>
    </w:p>
    <w:p w:rsidRDefault="008262A8" w:rsidP="008262A8" w:rsidR="008262A8" w:rsidRPr="00A95E12">
      <w:pPr>
        <w:jc w:val="both"/>
        <w:rPr>
          <w:sz w:val="24"/>
          <w:szCs w:val="24"/>
          <w:lang w:val="pl-PL"/>
        </w:rPr>
      </w:pPr>
      <w:r>
        <w:rPr>
          <w:sz w:val="24"/>
          <w:szCs w:val="24"/>
          <w:lang w:val="pl-PL"/>
        </w:rPr>
        <w:t>- otvorena nova poslovna godina,</w:t>
      </w:r>
    </w:p>
    <w:p w:rsidRDefault="008262A8" w:rsidP="008262A8" w:rsidR="008262A8">
      <w:pPr>
        <w:jc w:val="both"/>
        <w:rPr>
          <w:sz w:val="24"/>
          <w:szCs w:val="24"/>
          <w:lang w:val="pl-PL"/>
        </w:rPr>
      </w:pPr>
    </w:p>
    <w:p w:rsidRDefault="008262A8" w:rsidP="008262A8" w:rsidR="008262A8" w:rsidRPr="00A66BFE">
      <w:pPr>
        <w:jc w:val="both"/>
        <w:rPr>
          <w:sz w:val="24"/>
          <w:szCs w:val="24"/>
          <w:lang w:val="pl-PL"/>
        </w:rPr>
      </w:pPr>
      <w:r>
        <w:rPr>
          <w:sz w:val="24"/>
          <w:szCs w:val="24"/>
          <w:lang w:val="pl-PL"/>
        </w:rPr>
        <w:t>Ne raspolaže se saznanjima o postupcima pred sudovima i drugim tijelima, osim ovršnog postupka koji se provodi pred Općinskim sudom u Krku, br. Ovr-74/12., radi ovrhe na nekretninama.</w:t>
      </w:r>
    </w:p>
    <w:p w:rsidRDefault="008262A8" w:rsidP="008262A8" w:rsidR="008262A8" w:rsidRPr="000A3CEB">
      <w:pPr>
        <w:jc w:val="both"/>
        <w:rPr>
          <w:sz w:val="24"/>
          <w:szCs w:val="24"/>
          <w:lang w:val="pl-PL"/>
        </w:rPr>
      </w:pPr>
      <w:r w:rsidRPr="000A3CEB">
        <w:rPr>
          <w:sz w:val="24"/>
          <w:szCs w:val="24"/>
          <w:lang w:val="pl-PL"/>
        </w:rPr>
        <w:t>Nije bilo namirenja vjerovnika stečajne mase ni stečajnih vjerovnika.</w:t>
      </w:r>
    </w:p>
    <w:p w:rsidRDefault="008262A8" w:rsidP="008262A8" w:rsidR="008262A8" w:rsidRPr="000A3CEB">
      <w:pPr>
        <w:jc w:val="both"/>
        <w:rPr>
          <w:sz w:val="24"/>
          <w:szCs w:val="24"/>
          <w:lang w:val="pl-PL"/>
        </w:rPr>
      </w:pPr>
      <w:r w:rsidRPr="000A3CEB">
        <w:rPr>
          <w:sz w:val="24"/>
          <w:szCs w:val="24"/>
          <w:lang w:val="pl-PL"/>
        </w:rPr>
        <w:t>Nema zaposlenika kojima su produženi ugovori o radu.</w:t>
      </w:r>
    </w:p>
    <w:p w:rsidRDefault="008262A8" w:rsidP="008262A8" w:rsidR="008262A8" w:rsidRPr="00A95E12">
      <w:pPr>
        <w:jc w:val="both"/>
        <w:rPr>
          <w:sz w:val="24"/>
          <w:szCs w:val="24"/>
          <w:lang w:val="pl-PL"/>
        </w:rPr>
      </w:pPr>
      <w:r>
        <w:rPr>
          <w:sz w:val="24"/>
          <w:szCs w:val="24"/>
          <w:lang w:val="pl-PL"/>
        </w:rPr>
        <w:t>Ne postoje izgledi za nastavak poslovanja.</w:t>
      </w:r>
    </w:p>
    <w:p w:rsidRDefault="008262A8" w:rsidP="008262A8" w:rsidR="008262A8" w:rsidRPr="00A95E12">
      <w:pPr>
        <w:jc w:val="both"/>
        <w:rPr>
          <w:sz w:val="24"/>
          <w:szCs w:val="24"/>
          <w:lang w:val="pl-PL"/>
        </w:rPr>
      </w:pPr>
    </w:p>
    <w:p w:rsidRDefault="008262A8" w:rsidP="008262A8" w:rsidR="008262A8" w:rsidRPr="00A95E12">
      <w:pPr>
        <w:rPr>
          <w:sz w:val="24"/>
          <w:szCs w:val="24"/>
          <w:lang w:val="pl-PL"/>
        </w:rPr>
      </w:pPr>
      <w:r w:rsidRPr="00A95E12">
        <w:rPr>
          <w:sz w:val="24"/>
          <w:szCs w:val="24"/>
          <w:lang w:val="pl-PL"/>
        </w:rPr>
        <w:t>II. STANJE STEČAJNE MASE</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dati sustavan pregled predmeta stečajne mase s početka razdoblja izvješća prema članku 223. Stečajnog zakona</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dati podatak koji su predmeti stečajne mase unovčeni i u kojem iznosu</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dati podatak koji predmeti stečajne mase nisu unovčeni i zbog kojeg razloga</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 xml:space="preserve">dati podatak o tome kako je ostvareno razlučno pravo, ako ono postoji </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dati podatak o tome kako je ostvareno izlučno pravo, ako ono postoji</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dati podatak o vjerovnicima stečajne mase i njihovom namirenju</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dati podatak o isplatama plaća radnika ako su nastavili s radom nakon otvaranja stečajnoga postupka</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dati podatak o namirenju stečajnih vjerovnika (diobe).</w:t>
      </w:r>
    </w:p>
    <w:p w:rsidRDefault="008262A8" w:rsidP="008262A8" w:rsidR="008262A8" w:rsidRPr="004321A6">
      <w:pPr>
        <w:numPr>
          <w:ilvl w:val="0"/>
          <w:numId w:val="40"/>
        </w:numPr>
        <w:overflowPunct/>
        <w:autoSpaceDE/>
        <w:autoSpaceDN/>
        <w:adjustRightInd/>
        <w:spacing w:after="80"/>
        <w:jc w:val="both"/>
        <w:textAlignment w:val="auto"/>
        <w:rPr>
          <w:sz w:val="24"/>
          <w:szCs w:val="24"/>
          <w:lang w:val="pl-PL"/>
        </w:rPr>
      </w:pPr>
      <w:r w:rsidRPr="004321A6">
        <w:rPr>
          <w:sz w:val="24"/>
          <w:szCs w:val="24"/>
          <w:lang w:val="pl-PL"/>
        </w:rPr>
        <w:t>ostali podaci.</w:t>
      </w:r>
    </w:p>
    <w:p w:rsidRDefault="008262A8" w:rsidP="008262A8" w:rsidR="008262A8" w:rsidRPr="00A95E12">
      <w:pPr>
        <w:jc w:val="both"/>
        <w:rPr>
          <w:i/>
          <w:sz w:val="24"/>
          <w:szCs w:val="24"/>
          <w:lang w:val="pl-PL"/>
        </w:rPr>
      </w:pPr>
    </w:p>
    <w:p w:rsidRDefault="008262A8" w:rsidP="008262A8" w:rsidR="008262A8">
      <w:pPr>
        <w:ind w:firstLine="360"/>
        <w:jc w:val="both"/>
        <w:rPr>
          <w:sz w:val="24"/>
          <w:szCs w:val="24"/>
          <w:lang w:val="pl-PL"/>
        </w:rPr>
      </w:pPr>
      <w:r>
        <w:rPr>
          <w:sz w:val="24"/>
          <w:szCs w:val="24"/>
          <w:lang w:val="pl-PL"/>
        </w:rPr>
        <w:t>IMOVINA:</w:t>
      </w:r>
    </w:p>
    <w:p w:rsidRDefault="008262A8" w:rsidP="008262A8" w:rsidR="008262A8">
      <w:pPr>
        <w:pStyle w:val="Odlomakpopisa"/>
        <w:numPr>
          <w:ilvl w:val="0"/>
          <w:numId w:val="41"/>
        </w:numPr>
        <w:spacing w:after="80"/>
        <w:contextualSpacing/>
        <w:jc w:val="both"/>
        <w:rPr>
          <w:lang w:val="pl-PL"/>
        </w:rPr>
      </w:pPr>
      <w:r>
        <w:rPr>
          <w:lang w:val="pl-PL"/>
        </w:rPr>
        <w:t>nekretnine:</w:t>
      </w:r>
    </w:p>
    <w:p w:rsidRDefault="008262A8" w:rsidP="008262A8" w:rsidR="008262A8">
      <w:pPr>
        <w:pStyle w:val="Odlomakpopisa"/>
        <w:jc w:val="both"/>
        <w:rPr>
          <w:lang w:val="pl-PL"/>
        </w:rPr>
      </w:pPr>
    </w:p>
    <w:p w:rsidRDefault="008262A8" w:rsidP="008262A8" w:rsidR="008262A8" w:rsidRPr="001436E3">
      <w:pPr>
        <w:pStyle w:val="Tijeloteksta"/>
        <w:numPr>
          <w:ilvl w:val="0"/>
          <w:numId w:val="42"/>
        </w:numPr>
        <w:overflowPunct/>
        <w:autoSpaceDE/>
        <w:autoSpaceDN/>
        <w:adjustRightInd/>
        <w:textAlignment w:val="auto"/>
        <w:rPr>
          <w:rFonts w:hAnsi="Times New Roman" w:ascii="Times New Roman"/>
          <w:szCs w:val="24"/>
        </w:rPr>
      </w:pPr>
      <w:r w:rsidRPr="001436E3">
        <w:rPr>
          <w:rFonts w:hAnsi="Times New Roman" w:ascii="Times New Roman"/>
          <w:b/>
          <w:szCs w:val="24"/>
        </w:rPr>
        <w:t>1.</w:t>
      </w:r>
      <w:r w:rsidRPr="001436E3">
        <w:rPr>
          <w:rFonts w:hAnsi="Times New Roman" w:ascii="Times New Roman"/>
          <w:b/>
          <w:szCs w:val="24"/>
        </w:rPr>
        <w:tab/>
      </w:r>
      <w:r w:rsidRPr="001436E3">
        <w:rPr>
          <w:rFonts w:hAnsi="Times New Roman" w:ascii="Times New Roman"/>
          <w:szCs w:val="24"/>
        </w:rPr>
        <w:t>upisana u zk.ul. 1721 k.o. SUŽAN što u naravi predstavlja PAŠNJAK ČIŽIĆI, pov. 784 m2</w:t>
      </w:r>
    </w:p>
    <w:p w:rsidRDefault="008262A8" w:rsidP="008262A8" w:rsidR="008262A8" w:rsidRPr="001436E3">
      <w:pPr>
        <w:pStyle w:val="Tijeloteksta"/>
        <w:numPr>
          <w:ilvl w:val="0"/>
          <w:numId w:val="42"/>
        </w:numPr>
        <w:overflowPunct/>
        <w:autoSpaceDE/>
        <w:autoSpaceDN/>
        <w:adjustRightInd/>
        <w:textAlignment w:val="auto"/>
        <w:rPr>
          <w:rFonts w:hAnsi="Times New Roman" w:ascii="Times New Roman"/>
          <w:szCs w:val="24"/>
        </w:rPr>
      </w:pPr>
      <w:r w:rsidRPr="001436E3">
        <w:rPr>
          <w:rFonts w:hAnsi="Times New Roman" w:ascii="Times New Roman"/>
          <w:szCs w:val="24"/>
        </w:rPr>
        <w:t>upisana u zk.ul. 1726 k.o. SUŽAN što u naravi predstavlja STAMBENU ZGRADU BR. 447 ČIŽIĆI I DVORIŠTE, UKUPNE POV. 707 M2</w:t>
      </w:r>
    </w:p>
    <w:p w:rsidRDefault="008262A8" w:rsidP="008262A8" w:rsidR="008262A8" w:rsidRPr="001436E3">
      <w:pPr>
        <w:pStyle w:val="Tijeloteksta"/>
        <w:numPr>
          <w:ilvl w:val="0"/>
          <w:numId w:val="42"/>
        </w:numPr>
        <w:overflowPunct/>
        <w:autoSpaceDE/>
        <w:autoSpaceDN/>
        <w:adjustRightInd/>
        <w:textAlignment w:val="auto"/>
        <w:rPr>
          <w:rFonts w:hAnsi="Times New Roman" w:ascii="Times New Roman"/>
          <w:szCs w:val="24"/>
        </w:rPr>
      </w:pPr>
      <w:r w:rsidRPr="001436E3">
        <w:rPr>
          <w:rFonts w:hAnsi="Times New Roman" w:ascii="Times New Roman"/>
          <w:szCs w:val="24"/>
        </w:rPr>
        <w:t>upisana u zk.ul 1725, etaža 1, k.o. SUŽAN što u naravi predstavlja stan „1“ u prizemlju pov. 40,06 m2</w:t>
      </w:r>
    </w:p>
    <w:p w:rsidRDefault="008262A8" w:rsidP="008262A8" w:rsidR="008262A8" w:rsidRPr="001436E3">
      <w:pPr>
        <w:pStyle w:val="Tijeloteksta"/>
        <w:numPr>
          <w:ilvl w:val="0"/>
          <w:numId w:val="42"/>
        </w:numPr>
        <w:overflowPunct/>
        <w:autoSpaceDE/>
        <w:autoSpaceDN/>
        <w:adjustRightInd/>
        <w:textAlignment w:val="auto"/>
        <w:rPr>
          <w:rFonts w:hAnsi="Times New Roman" w:ascii="Times New Roman"/>
          <w:szCs w:val="24"/>
        </w:rPr>
      </w:pPr>
      <w:r w:rsidRPr="001436E3">
        <w:rPr>
          <w:rFonts w:hAnsi="Times New Roman" w:ascii="Times New Roman"/>
          <w:szCs w:val="24"/>
        </w:rPr>
        <w:t>upisana u zk.ul. 1724 k.o. SUŽAN što u naravi predstavlja PAŠNJAK ČIŽIĆI pov, 494 m2</w:t>
      </w:r>
    </w:p>
    <w:p w:rsidRDefault="008262A8" w:rsidP="008262A8" w:rsidR="008262A8" w:rsidRPr="001436E3">
      <w:pPr>
        <w:pStyle w:val="Tijeloteksta"/>
        <w:numPr>
          <w:ilvl w:val="0"/>
          <w:numId w:val="42"/>
        </w:numPr>
        <w:overflowPunct/>
        <w:autoSpaceDE/>
        <w:autoSpaceDN/>
        <w:adjustRightInd/>
        <w:textAlignment w:val="auto"/>
        <w:rPr>
          <w:rFonts w:hAnsi="Times New Roman" w:ascii="Times New Roman"/>
          <w:szCs w:val="24"/>
        </w:rPr>
      </w:pPr>
      <w:r w:rsidRPr="001436E3">
        <w:rPr>
          <w:rFonts w:hAnsi="Times New Roman" w:ascii="Times New Roman"/>
          <w:szCs w:val="24"/>
        </w:rPr>
        <w:t>upisana u zk.ul 1725, etaža 3, k.o. SUŽAN što u naravi predstavlja stan „3“ na katu pov. 50 m2, sve upisano u zemljišne knjige Općinskog suda u Rijeci zemljišno knjižni odjel Krk</w:t>
      </w:r>
    </w:p>
    <w:p w:rsidRDefault="008262A8" w:rsidP="008262A8" w:rsidR="008262A8">
      <w:pPr>
        <w:ind w:firstLine="360"/>
        <w:jc w:val="both"/>
        <w:rPr>
          <w:sz w:val="24"/>
          <w:szCs w:val="24"/>
          <w:lang w:val="pl-PL"/>
        </w:rPr>
      </w:pPr>
    </w:p>
    <w:p w:rsidRDefault="008262A8" w:rsidP="008262A8" w:rsidR="008262A8" w:rsidRPr="000A6A58">
      <w:pPr>
        <w:pStyle w:val="Odlomakpopisa"/>
        <w:numPr>
          <w:ilvl w:val="0"/>
          <w:numId w:val="41"/>
        </w:numPr>
        <w:spacing w:after="80"/>
        <w:contextualSpacing/>
        <w:jc w:val="both"/>
        <w:rPr>
          <w:lang w:val="pl-PL"/>
        </w:rPr>
      </w:pPr>
      <w:r w:rsidRPr="000A6A58">
        <w:rPr>
          <w:u w:val="single"/>
          <w:lang w:val="pl-PL"/>
        </w:rPr>
        <w:t xml:space="preserve">zalihe </w:t>
      </w:r>
      <w:r w:rsidRPr="000A6A58">
        <w:rPr>
          <w:lang w:val="pl-PL"/>
        </w:rPr>
        <w:t>– obzirom da je Dužnik obustavio poslovanje, zalihe nisu pronađene.</w:t>
      </w:r>
    </w:p>
    <w:p w:rsidRDefault="008262A8" w:rsidP="008262A8" w:rsidR="008262A8" w:rsidRPr="000A6A58">
      <w:pPr>
        <w:pStyle w:val="Odlomakpopisa"/>
        <w:jc w:val="both"/>
        <w:rPr>
          <w:i/>
          <w:lang w:val="pl-PL"/>
        </w:rPr>
      </w:pPr>
      <w:r w:rsidRPr="000A6A58">
        <w:rPr>
          <w:lang w:val="pl-PL"/>
        </w:rPr>
        <w:t xml:space="preserve">  </w:t>
      </w:r>
    </w:p>
    <w:p w:rsidRDefault="008262A8" w:rsidP="008262A8" w:rsidR="008262A8" w:rsidRPr="00586B82">
      <w:pPr>
        <w:pStyle w:val="Odlomakpopisa"/>
        <w:numPr>
          <w:ilvl w:val="0"/>
          <w:numId w:val="41"/>
        </w:numPr>
        <w:spacing w:after="80"/>
        <w:contextualSpacing/>
        <w:jc w:val="both"/>
        <w:rPr>
          <w:lang w:val="pl-PL"/>
        </w:rPr>
      </w:pPr>
      <w:r w:rsidRPr="00586B82">
        <w:rPr>
          <w:u w:val="single"/>
          <w:lang w:val="pl-PL"/>
        </w:rPr>
        <w:t>potraživanja</w:t>
      </w:r>
      <w:r w:rsidRPr="00586B82">
        <w:rPr>
          <w:lang w:val="pl-PL"/>
        </w:rPr>
        <w:t xml:space="preserve"> – nemoguće je utvrditi obzirom da su eventualna potraživanja  knjigovodstveno ne proknjižena, te je nenaplativo (u zastari ili tvrtke koje su u blokadi ili brisane iz sudskog registra, inozemni dužnici), </w:t>
      </w:r>
    </w:p>
    <w:p w:rsidRDefault="008262A8" w:rsidP="008262A8" w:rsidR="008262A8" w:rsidRPr="00586B82">
      <w:pPr>
        <w:pStyle w:val="Odlomakpopisa"/>
        <w:rPr>
          <w:lang w:val="pl-PL"/>
        </w:rPr>
      </w:pPr>
    </w:p>
    <w:p w:rsidRDefault="008262A8" w:rsidP="008262A8" w:rsidR="008262A8" w:rsidRPr="008576BC">
      <w:pPr>
        <w:ind w:left="360"/>
        <w:jc w:val="both"/>
        <w:rPr>
          <w:sz w:val="24"/>
          <w:szCs w:val="24"/>
          <w:lang w:val="pl-PL"/>
        </w:rPr>
      </w:pPr>
      <w:r>
        <w:rPr>
          <w:sz w:val="24"/>
          <w:szCs w:val="24"/>
          <w:lang w:val="pl-PL"/>
        </w:rPr>
        <w:t>Nema saznanja o postojanju druge vrste imovine.</w:t>
      </w:r>
    </w:p>
    <w:p w:rsidRDefault="008262A8" w:rsidP="008262A8" w:rsidR="008262A8">
      <w:pPr>
        <w:ind w:left="360"/>
        <w:jc w:val="both"/>
        <w:rPr>
          <w:sz w:val="24"/>
          <w:szCs w:val="24"/>
          <w:lang w:val="pl-PL"/>
        </w:rPr>
      </w:pPr>
    </w:p>
    <w:p w:rsidRDefault="008262A8" w:rsidP="008262A8" w:rsidR="008262A8">
      <w:pPr>
        <w:ind w:left="360"/>
        <w:jc w:val="both"/>
        <w:rPr>
          <w:sz w:val="24"/>
          <w:szCs w:val="24"/>
          <w:lang w:val="pl-PL"/>
        </w:rPr>
      </w:pPr>
      <w:r>
        <w:rPr>
          <w:sz w:val="24"/>
          <w:szCs w:val="24"/>
          <w:lang w:val="pl-PL"/>
        </w:rPr>
        <w:t>OBVEZE:</w:t>
      </w:r>
    </w:p>
    <w:p w:rsidRDefault="008262A8" w:rsidP="008262A8" w:rsidR="008262A8">
      <w:pPr>
        <w:ind w:left="360"/>
        <w:jc w:val="both"/>
        <w:rPr>
          <w:sz w:val="24"/>
          <w:szCs w:val="24"/>
          <w:lang w:val="pl-PL"/>
        </w:rPr>
      </w:pPr>
      <w:r>
        <w:rPr>
          <w:sz w:val="24"/>
          <w:szCs w:val="24"/>
          <w:lang w:val="pl-PL"/>
        </w:rPr>
        <w:t xml:space="preserve">- </w:t>
      </w:r>
      <w:r>
        <w:rPr>
          <w:sz w:val="24"/>
          <w:szCs w:val="24"/>
          <w:lang w:val="pl-PL"/>
        </w:rPr>
        <w:tab/>
        <w:t>iste je nemoguće utvrditi na temelju knjigovodstvenih podataka jer isti ne postoje.</w:t>
      </w:r>
    </w:p>
    <w:p w:rsidRDefault="008262A8" w:rsidP="008262A8" w:rsidR="008262A8" w:rsidRPr="003F6573">
      <w:pPr>
        <w:pStyle w:val="ListParagraph1"/>
        <w:ind w:left="0"/>
        <w:jc w:val="both"/>
        <w:rPr>
          <w:b/>
          <w:sz w:val="24"/>
          <w:szCs w:val="24"/>
        </w:rPr>
      </w:pPr>
      <w:r>
        <w:rPr>
          <w:rFonts w:hAnsi="Times New Roman" w:ascii="Times New Roman"/>
          <w:sz w:val="24"/>
          <w:szCs w:val="24"/>
        </w:rPr>
        <w:t xml:space="preserve">      </w:t>
      </w:r>
      <w:r>
        <w:rPr>
          <w:rFonts w:hAnsi="Times New Roman" w:ascii="Times New Roman"/>
          <w:sz w:val="24"/>
          <w:szCs w:val="24"/>
        </w:rPr>
        <w:tab/>
      </w:r>
      <w:r w:rsidRPr="003F6573">
        <w:rPr>
          <w:rFonts w:hAnsi="Times New Roman" w:ascii="Times New Roman"/>
          <w:sz w:val="24"/>
          <w:szCs w:val="24"/>
        </w:rPr>
        <w:t xml:space="preserve">Prema Očevidniku  FINE od 31. siječnja 2017., dužnik ima nepodmirene obveze </w:t>
      </w:r>
      <w:r>
        <w:rPr>
          <w:rFonts w:hAnsi="Times New Roman" w:ascii="Times New Roman"/>
          <w:sz w:val="24"/>
          <w:szCs w:val="24"/>
        </w:rPr>
        <w:t xml:space="preserve">                     </w:t>
      </w:r>
      <w:r>
        <w:rPr>
          <w:rFonts w:hAnsi="Times New Roman" w:ascii="Times New Roman"/>
          <w:sz w:val="24"/>
          <w:szCs w:val="24"/>
        </w:rPr>
        <w:tab/>
      </w:r>
      <w:r w:rsidRPr="003F6573">
        <w:rPr>
          <w:rFonts w:hAnsi="Times New Roman" w:ascii="Times New Roman"/>
          <w:sz w:val="24"/>
          <w:szCs w:val="24"/>
        </w:rPr>
        <w:t xml:space="preserve">evidentirane u Očevidniku redosljeda osnova za plaćanje u iznosu od 14. listopada </w:t>
      </w:r>
      <w:r>
        <w:rPr>
          <w:rFonts w:hAnsi="Times New Roman" w:ascii="Times New Roman"/>
          <w:sz w:val="24"/>
          <w:szCs w:val="24"/>
        </w:rPr>
        <w:tab/>
      </w:r>
      <w:r w:rsidRPr="003F6573">
        <w:rPr>
          <w:rFonts w:hAnsi="Times New Roman" w:ascii="Times New Roman"/>
          <w:sz w:val="24"/>
          <w:szCs w:val="24"/>
        </w:rPr>
        <w:t>2011., te je u neprekidnoj blokadi za iznos od 18.567.176,83 kn.</w:t>
      </w:r>
    </w:p>
    <w:p w:rsidRDefault="008262A8" w:rsidP="008262A8" w:rsidR="008262A8" w:rsidRPr="001436E3">
      <w:pPr>
        <w:ind w:left="360"/>
        <w:jc w:val="both"/>
        <w:rPr>
          <w:sz w:val="24"/>
          <w:szCs w:val="24"/>
          <w:lang w:val="pl-PL"/>
        </w:rPr>
      </w:pPr>
      <w:r w:rsidRPr="001436E3">
        <w:rPr>
          <w:sz w:val="24"/>
          <w:szCs w:val="24"/>
          <w:lang w:val="pl-PL"/>
        </w:rPr>
        <w:t>Prijavljene tražbine:</w:t>
      </w:r>
    </w:p>
    <w:p w:rsidRDefault="008262A8" w:rsidP="008262A8" w:rsidR="008262A8">
      <w:pPr>
        <w:ind w:left="360"/>
        <w:jc w:val="both"/>
        <w:rPr>
          <w:sz w:val="24"/>
          <w:szCs w:val="24"/>
          <w:lang w:val="pl-PL"/>
        </w:rPr>
      </w:pPr>
    </w:p>
    <w:p w:rsidRDefault="008262A8" w:rsidP="008262A8" w:rsidR="008262A8">
      <w:pPr>
        <w:ind w:left="360"/>
        <w:jc w:val="both"/>
        <w:rPr>
          <w:sz w:val="24"/>
          <w:szCs w:val="24"/>
          <w:lang w:val="pl-PL"/>
        </w:rPr>
      </w:pPr>
      <w:r>
        <w:rPr>
          <w:sz w:val="24"/>
          <w:szCs w:val="24"/>
          <w:lang w:val="pl-PL"/>
        </w:rPr>
        <w:t>I Viši isplatni red:</w:t>
      </w:r>
    </w:p>
    <w:p w:rsidRDefault="008262A8" w:rsidP="008262A8" w:rsidR="008262A8">
      <w:pPr>
        <w:ind w:left="360"/>
        <w:jc w:val="both"/>
        <w:rPr>
          <w:sz w:val="24"/>
          <w:szCs w:val="24"/>
          <w:lang w:val="pl-PL"/>
        </w:rPr>
      </w:pPr>
      <w:r>
        <w:rPr>
          <w:sz w:val="24"/>
          <w:szCs w:val="24"/>
          <w:lang w:val="pl-PL"/>
        </w:rPr>
        <w:lastRenderedPageBreak/>
        <w:t xml:space="preserve">- prijavljeni i priznati iznos od </w:t>
      </w:r>
      <w:r w:rsidRPr="004C2137">
        <w:rPr>
          <w:bCs/>
          <w:sz w:val="24"/>
          <w:szCs w:val="24"/>
        </w:rPr>
        <w:t>6.679,08</w:t>
      </w:r>
      <w:r>
        <w:rPr>
          <w:bCs/>
          <w:sz w:val="24"/>
          <w:szCs w:val="24"/>
        </w:rPr>
        <w:t xml:space="preserve"> kn</w:t>
      </w:r>
    </w:p>
    <w:p w:rsidRDefault="008262A8" w:rsidP="008262A8" w:rsidR="008262A8">
      <w:pPr>
        <w:ind w:left="360"/>
        <w:jc w:val="both"/>
        <w:rPr>
          <w:sz w:val="24"/>
          <w:szCs w:val="24"/>
          <w:lang w:val="pl-PL"/>
        </w:rPr>
      </w:pPr>
    </w:p>
    <w:p w:rsidRDefault="008262A8" w:rsidP="008262A8" w:rsidR="008262A8">
      <w:pPr>
        <w:ind w:left="360"/>
        <w:jc w:val="both"/>
        <w:rPr>
          <w:sz w:val="24"/>
          <w:szCs w:val="24"/>
          <w:lang w:val="pl-PL"/>
        </w:rPr>
      </w:pPr>
      <w:r>
        <w:rPr>
          <w:sz w:val="24"/>
          <w:szCs w:val="24"/>
          <w:lang w:val="pl-PL"/>
        </w:rPr>
        <w:t>II Viši isplatni red:</w:t>
      </w:r>
    </w:p>
    <w:p w:rsidRDefault="008262A8" w:rsidP="008262A8" w:rsidR="008262A8">
      <w:pPr>
        <w:ind w:left="360"/>
        <w:jc w:val="both"/>
        <w:rPr>
          <w:sz w:val="24"/>
          <w:szCs w:val="24"/>
          <w:lang w:val="pl-PL"/>
        </w:rPr>
      </w:pPr>
      <w:r>
        <w:rPr>
          <w:sz w:val="24"/>
          <w:szCs w:val="24"/>
          <w:lang w:val="pl-PL"/>
        </w:rPr>
        <w:t>1.popis vjerovnika u prilogu Izvješća</w:t>
      </w:r>
    </w:p>
    <w:p w:rsidRDefault="008262A8" w:rsidP="008262A8" w:rsidR="008262A8">
      <w:pPr>
        <w:ind w:left="360"/>
        <w:jc w:val="both"/>
        <w:rPr>
          <w:sz w:val="24"/>
          <w:szCs w:val="24"/>
          <w:lang w:val="pl-PL"/>
        </w:rPr>
      </w:pPr>
      <w:r w:rsidRPr="00F561F9">
        <w:rPr>
          <w:sz w:val="24"/>
          <w:szCs w:val="24"/>
          <w:lang w:val="pl-PL"/>
        </w:rPr>
        <w:t xml:space="preserve">Prijavljeni iznos od </w:t>
      </w:r>
      <w:r w:rsidRPr="00F561F9">
        <w:rPr>
          <w:bCs/>
          <w:sz w:val="24"/>
          <w:szCs w:val="24"/>
        </w:rPr>
        <w:t>3.725.646,86 kn , od čega je priznato 3.725.646,86 kn a osporen je iznos od 5.183,00 kn.</w:t>
      </w:r>
    </w:p>
    <w:p w:rsidRDefault="008262A8" w:rsidP="008262A8" w:rsidR="008262A8" w:rsidRPr="00C860AE">
      <w:pPr>
        <w:ind w:left="360"/>
        <w:rPr>
          <w:sz w:val="24"/>
          <w:szCs w:val="24"/>
          <w:u w:val="single"/>
          <w:lang w:val="pl-PL"/>
        </w:rPr>
      </w:pPr>
      <w:r w:rsidRPr="00C860AE">
        <w:rPr>
          <w:sz w:val="24"/>
          <w:szCs w:val="24"/>
          <w:u w:val="single"/>
          <w:lang w:val="pl-PL"/>
        </w:rPr>
        <w:t>Razlučni vjerovnici:</w:t>
      </w:r>
    </w:p>
    <w:p w:rsidRDefault="008262A8" w:rsidP="008262A8" w:rsidR="008262A8">
      <w:pPr>
        <w:ind w:left="360"/>
        <w:jc w:val="both"/>
        <w:rPr>
          <w:sz w:val="24"/>
          <w:szCs w:val="24"/>
          <w:lang w:val="pl-PL"/>
        </w:rPr>
      </w:pPr>
      <w:r>
        <w:rPr>
          <w:sz w:val="24"/>
          <w:szCs w:val="24"/>
          <w:lang w:val="pl-PL"/>
        </w:rPr>
        <w:t>1. popis razlučnih vjerovnika u prilogu, sa opisom nekretnina na koje se razlučna prava odnose.</w:t>
      </w:r>
    </w:p>
    <w:p w:rsidRDefault="008262A8" w:rsidP="008262A8" w:rsidR="008262A8">
      <w:pPr>
        <w:ind w:left="360"/>
        <w:rPr>
          <w:sz w:val="24"/>
          <w:szCs w:val="24"/>
          <w:lang w:val="pl-PL"/>
        </w:rPr>
      </w:pPr>
    </w:p>
    <w:p w:rsidRDefault="008262A8" w:rsidP="008262A8" w:rsidR="008262A8" w:rsidRPr="00A95E12">
      <w:pPr>
        <w:rPr>
          <w:sz w:val="24"/>
          <w:szCs w:val="24"/>
          <w:lang w:val="pl-PL"/>
        </w:rPr>
      </w:pPr>
      <w:r w:rsidRPr="00A95E12">
        <w:rPr>
          <w:sz w:val="24"/>
          <w:szCs w:val="24"/>
          <w:lang w:val="pl-PL"/>
        </w:rPr>
        <w:t>III. RADNJE KOJE ĆE SE PODUZETI U NAREDNOM RAZDOBLJU</w:t>
      </w:r>
    </w:p>
    <w:p w:rsidRDefault="008262A8" w:rsidP="008262A8" w:rsidR="008262A8" w:rsidRPr="001436E3">
      <w:pPr>
        <w:jc w:val="both"/>
        <w:rPr>
          <w:sz w:val="24"/>
          <w:szCs w:val="24"/>
          <w:lang w:val="pl-PL"/>
        </w:rPr>
      </w:pPr>
      <w:r w:rsidRPr="001436E3">
        <w:rPr>
          <w:sz w:val="24"/>
          <w:szCs w:val="24"/>
          <w:lang w:val="pl-PL"/>
        </w:rPr>
        <w:t xml:space="preserve">Naznačiti radnje koje će se poduzeti u naredom razdoblju od 15. siječnja 2017. </w:t>
      </w:r>
    </w:p>
    <w:p w:rsidRDefault="008262A8" w:rsidP="008262A8" w:rsidR="008262A8" w:rsidRPr="001436E3">
      <w:pPr>
        <w:jc w:val="both"/>
        <w:rPr>
          <w:sz w:val="24"/>
          <w:szCs w:val="24"/>
          <w:lang w:val="pl-PL"/>
        </w:rPr>
      </w:pPr>
      <w:r w:rsidRPr="001436E3">
        <w:rPr>
          <w:sz w:val="24"/>
          <w:szCs w:val="24"/>
          <w:lang w:val="pl-PL"/>
        </w:rPr>
        <w:t>Ako stečajni upravitelj izvješće podnosi radi donošenja odluka pojedinog tijela stečajnoga postupka, izvješće sadrži i prijedlog odluka.</w:t>
      </w:r>
    </w:p>
    <w:p w:rsidRDefault="008262A8" w:rsidP="008262A8" w:rsidR="008262A8">
      <w:pPr>
        <w:ind w:left="360"/>
        <w:rPr>
          <w:i/>
          <w:lang w:val="pl-PL"/>
        </w:rPr>
      </w:pPr>
    </w:p>
    <w:p w:rsidRDefault="008262A8" w:rsidP="008262A8" w:rsidR="008262A8" w:rsidRPr="001436E3">
      <w:pPr>
        <w:ind w:left="360"/>
        <w:jc w:val="both"/>
        <w:rPr>
          <w:sz w:val="24"/>
          <w:szCs w:val="24"/>
          <w:lang w:val="pl-PL"/>
        </w:rPr>
      </w:pPr>
      <w:r w:rsidRPr="001436E3">
        <w:rPr>
          <w:sz w:val="24"/>
          <w:szCs w:val="24"/>
          <w:lang w:val="pl-PL"/>
        </w:rPr>
        <w:t>Prijedlog vjerovnicima o daljnjem tijeku stečajnog postupka:</w:t>
      </w:r>
    </w:p>
    <w:p w:rsidRDefault="008262A8" w:rsidP="008262A8" w:rsidR="008262A8" w:rsidRPr="00E941C9">
      <w:pPr>
        <w:ind w:left="360"/>
        <w:jc w:val="both"/>
        <w:rPr>
          <w:sz w:val="24"/>
          <w:szCs w:val="24"/>
          <w:lang w:val="pl-PL"/>
        </w:rPr>
      </w:pPr>
      <w:r w:rsidRPr="00E941C9">
        <w:rPr>
          <w:sz w:val="24"/>
          <w:szCs w:val="24"/>
          <w:lang w:val="pl-PL"/>
        </w:rPr>
        <w:t>- prihvaća se izvješće stečajnog upravitelja o gospodarskom položaju stečajnog dužnika i njegovim uzrocima te se odobravaju do sada poduzete radnje stečajnog upravitelja,</w:t>
      </w:r>
    </w:p>
    <w:p w:rsidRDefault="008262A8" w:rsidP="008262A8" w:rsidR="008262A8" w:rsidRPr="00E941C9">
      <w:pPr>
        <w:ind w:left="360"/>
        <w:jc w:val="both"/>
        <w:rPr>
          <w:sz w:val="24"/>
          <w:szCs w:val="24"/>
          <w:lang w:val="pl-PL"/>
        </w:rPr>
      </w:pPr>
      <w:r w:rsidRPr="00E941C9">
        <w:rPr>
          <w:sz w:val="24"/>
          <w:szCs w:val="24"/>
          <w:lang w:val="pl-PL"/>
        </w:rPr>
        <w:t>- utvrđuje se da nema mogućnosti za nastavak poslovanja stečajnog dužnika,</w:t>
      </w:r>
    </w:p>
    <w:p w:rsidRDefault="008262A8" w:rsidP="008262A8" w:rsidR="008262A8" w:rsidRPr="00E941C9">
      <w:pPr>
        <w:ind w:left="360"/>
        <w:jc w:val="both"/>
        <w:rPr>
          <w:sz w:val="24"/>
          <w:szCs w:val="24"/>
          <w:lang w:val="pl-PL"/>
        </w:rPr>
      </w:pPr>
      <w:r w:rsidRPr="00E941C9">
        <w:rPr>
          <w:sz w:val="24"/>
          <w:szCs w:val="24"/>
          <w:lang w:val="pl-PL"/>
        </w:rPr>
        <w:t>-</w:t>
      </w:r>
      <w:r>
        <w:rPr>
          <w:sz w:val="24"/>
          <w:szCs w:val="24"/>
          <w:lang w:val="pl-PL"/>
        </w:rPr>
        <w:t xml:space="preserve"> </w:t>
      </w:r>
      <w:r w:rsidRPr="00E941C9">
        <w:rPr>
          <w:sz w:val="24"/>
          <w:szCs w:val="24"/>
          <w:lang w:val="pl-PL"/>
        </w:rPr>
        <w:t>ishoditi elaborat ovlaštenog sudskog vještaka i procjenu prodajne vrijednosti za</w:t>
      </w:r>
      <w:r>
        <w:rPr>
          <w:sz w:val="24"/>
          <w:szCs w:val="24"/>
          <w:lang w:val="pl-PL"/>
        </w:rPr>
        <w:t xml:space="preserve"> nekretnine na kojoima postoji razlučno pravo, prodati  primjenom čl.247. Stečajnog zakona</w:t>
      </w:r>
      <w:r w:rsidRPr="00E941C9">
        <w:rPr>
          <w:sz w:val="24"/>
          <w:szCs w:val="24"/>
          <w:lang w:val="pl-PL"/>
        </w:rPr>
        <w:t xml:space="preserve">, </w:t>
      </w:r>
      <w:r>
        <w:rPr>
          <w:sz w:val="24"/>
          <w:szCs w:val="24"/>
          <w:lang w:val="pl-PL"/>
        </w:rPr>
        <w:t>ukoliko razlučni vjerovnici odluče da se predmetne nekretnine prodaju u stečajnom postupku.</w:t>
      </w:r>
      <w:r w:rsidRPr="00E941C9">
        <w:rPr>
          <w:sz w:val="24"/>
          <w:szCs w:val="24"/>
          <w:lang w:val="pl-PL"/>
        </w:rPr>
        <w:t xml:space="preserve"> </w:t>
      </w:r>
    </w:p>
    <w:p w:rsidRDefault="008262A8" w:rsidP="008262A8" w:rsidR="008262A8">
      <w:pPr>
        <w:ind w:left="360"/>
        <w:jc w:val="both"/>
        <w:rPr>
          <w:sz w:val="24"/>
          <w:szCs w:val="24"/>
          <w:lang w:val="pl-PL"/>
        </w:rPr>
      </w:pPr>
      <w:r w:rsidRPr="00E941C9">
        <w:rPr>
          <w:sz w:val="24"/>
          <w:szCs w:val="24"/>
          <w:lang w:val="pl-PL"/>
        </w:rPr>
        <w:t>- pristupiti naplati svih potraživanja i unovčenju</w:t>
      </w:r>
      <w:r>
        <w:rPr>
          <w:sz w:val="24"/>
          <w:szCs w:val="24"/>
          <w:lang w:val="pl-PL"/>
        </w:rPr>
        <w:t xml:space="preserve"> ostale</w:t>
      </w:r>
      <w:r w:rsidRPr="00E941C9">
        <w:rPr>
          <w:sz w:val="24"/>
          <w:szCs w:val="24"/>
          <w:lang w:val="pl-PL"/>
        </w:rPr>
        <w:t xml:space="preserve"> imovine stečajne mase sukladno odlukama skupštine vjerovnika,</w:t>
      </w:r>
    </w:p>
    <w:p w:rsidRDefault="008262A8" w:rsidP="008262A8" w:rsidR="008262A8" w:rsidRPr="00E941C9">
      <w:pPr>
        <w:ind w:left="360"/>
        <w:jc w:val="both"/>
        <w:rPr>
          <w:sz w:val="24"/>
          <w:szCs w:val="24"/>
          <w:lang w:val="pl-PL"/>
        </w:rPr>
      </w:pPr>
      <w:r>
        <w:rPr>
          <w:sz w:val="24"/>
          <w:szCs w:val="24"/>
          <w:lang w:val="pl-PL"/>
        </w:rPr>
        <w:t>- potrebno je izdati punomoći odvjetnicima radi zastupanja stečajnog Dužnika u naprijed navedenom ovršnom postupku.</w:t>
      </w:r>
    </w:p>
    <w:p w:rsidRDefault="008262A8" w:rsidP="008262A8" w:rsidR="008262A8" w:rsidRPr="00E941C9">
      <w:pPr>
        <w:ind w:left="360"/>
        <w:jc w:val="both"/>
        <w:rPr>
          <w:sz w:val="24"/>
          <w:szCs w:val="24"/>
          <w:lang w:val="pl-PL"/>
        </w:rPr>
      </w:pPr>
      <w:r w:rsidRPr="00E941C9">
        <w:rPr>
          <w:sz w:val="24"/>
          <w:szCs w:val="24"/>
          <w:lang w:val="pl-PL"/>
        </w:rPr>
        <w:t>- poduzeti i ostale potrebne radnje koje bi pridonijele sačuvanju i eventualnom povećanju stečajne mase.</w:t>
      </w:r>
    </w:p>
    <w:p w:rsidRDefault="008262A8" w:rsidP="008262A8" w:rsidR="008262A8">
      <w:pPr>
        <w:ind w:left="360"/>
        <w:rPr>
          <w:i/>
          <w:lang w:val="pl-PL"/>
        </w:rPr>
      </w:pPr>
    </w:p>
    <w:p w:rsidRDefault="008F0A37" w:rsidP="008F0A37" w:rsidR="008F0A37" w:rsidRPr="00F80BE7">
      <w:pPr>
        <w:numPr>
          <w:ilvl w:val="12"/>
          <w:numId w:val="0"/>
        </w:numPr>
        <w:ind w:firstLine="720"/>
        <w:jc w:val="both"/>
        <w:rPr>
          <w:bCs/>
          <w:sz w:val="24"/>
          <w:szCs w:val="24"/>
        </w:rPr>
      </w:pPr>
      <w:r w:rsidRPr="00F80BE7">
        <w:rPr>
          <w:bCs/>
          <w:sz w:val="24"/>
          <w:szCs w:val="24"/>
        </w:rPr>
        <w:t xml:space="preserve">Stečajni sudac upoznaje nazočne da prema čl. </w:t>
      </w:r>
      <w:smartTag w:element="metricconverter" w:uri="urn:schemas-microsoft-com:office:smarttags">
        <w:smartTagPr>
          <w:attr w:val="38 a" w:name="ProductID"/>
        </w:smartTagPr>
        <w:r w:rsidRPr="00F80BE7">
          <w:rPr>
            <w:bCs/>
            <w:sz w:val="24"/>
            <w:szCs w:val="24"/>
          </w:rPr>
          <w:t>38 a</w:t>
        </w:r>
      </w:smartTag>
      <w:r w:rsidRPr="00F80BE7">
        <w:rPr>
          <w:bCs/>
          <w:sz w:val="24"/>
          <w:szCs w:val="24"/>
        </w:rPr>
        <w:t>. Stečajnog zakona pravo sudjelovanja imaju svi vjerovnici s pravom odvojenog namirenja, svi stečajni vjerovnici, stečajni upravitelj.</w:t>
      </w:r>
    </w:p>
    <w:p w:rsidRDefault="008F0A37" w:rsidP="008F0A37" w:rsidR="008F0A37" w:rsidRPr="00F80BE7">
      <w:pPr>
        <w:numPr>
          <w:ilvl w:val="12"/>
          <w:numId w:val="0"/>
        </w:numPr>
        <w:jc w:val="both"/>
        <w:rPr>
          <w:bCs/>
          <w:sz w:val="24"/>
          <w:szCs w:val="24"/>
        </w:rPr>
      </w:pPr>
      <w:r w:rsidRPr="00F80BE7">
        <w:rPr>
          <w:bCs/>
          <w:sz w:val="24"/>
          <w:szCs w:val="24"/>
        </w:rPr>
        <w:t xml:space="preserve"> </w:t>
      </w:r>
      <w:r w:rsidRPr="00F80BE7">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F0A37" w:rsidP="008F0A37" w:rsidR="008F0A37">
      <w:pPr>
        <w:numPr>
          <w:ilvl w:val="12"/>
          <w:numId w:val="0"/>
        </w:numPr>
        <w:ind w:firstLine="360"/>
        <w:jc w:val="both"/>
        <w:rPr>
          <w:bCs/>
          <w:sz w:val="24"/>
          <w:szCs w:val="24"/>
        </w:rPr>
      </w:pPr>
      <w:r w:rsidRPr="00F80BE7">
        <w:rPr>
          <w:bCs/>
          <w:sz w:val="24"/>
          <w:szCs w:val="24"/>
        </w:rPr>
        <w:t xml:space="preserve">Stečajni sudac utvrđuje da </w:t>
      </w:r>
      <w:r w:rsidR="00B85BAA">
        <w:rPr>
          <w:bCs/>
          <w:sz w:val="24"/>
          <w:szCs w:val="24"/>
        </w:rPr>
        <w:t xml:space="preserve">je na ročištu nazočno </w:t>
      </w:r>
      <w:r w:rsidR="004321A6">
        <w:rPr>
          <w:bCs/>
          <w:sz w:val="24"/>
          <w:szCs w:val="24"/>
        </w:rPr>
        <w:t>troje</w:t>
      </w:r>
      <w:r w:rsidR="00B85BAA">
        <w:rPr>
          <w:bCs/>
          <w:sz w:val="24"/>
          <w:szCs w:val="24"/>
        </w:rPr>
        <w:t xml:space="preserve"> stečajnih vjerovnika</w:t>
      </w:r>
      <w:r w:rsidRPr="00F80BE7">
        <w:rPr>
          <w:bCs/>
          <w:sz w:val="24"/>
          <w:szCs w:val="24"/>
        </w:rPr>
        <w:t xml:space="preserve"> čij</w:t>
      </w:r>
      <w:r w:rsidR="004321A6">
        <w:rPr>
          <w:bCs/>
          <w:sz w:val="24"/>
          <w:szCs w:val="24"/>
        </w:rPr>
        <w:t>e su</w:t>
      </w:r>
      <w:r w:rsidRPr="00F80BE7">
        <w:rPr>
          <w:bCs/>
          <w:sz w:val="24"/>
          <w:szCs w:val="24"/>
        </w:rPr>
        <w:t xml:space="preserve"> tražbin</w:t>
      </w:r>
      <w:r w:rsidR="004321A6">
        <w:rPr>
          <w:bCs/>
          <w:sz w:val="24"/>
          <w:szCs w:val="24"/>
        </w:rPr>
        <w:t>e</w:t>
      </w:r>
      <w:r w:rsidRPr="00F80BE7">
        <w:rPr>
          <w:bCs/>
          <w:sz w:val="24"/>
          <w:szCs w:val="24"/>
        </w:rPr>
        <w:t xml:space="preserve"> utvrđen</w:t>
      </w:r>
      <w:r w:rsidR="004321A6">
        <w:rPr>
          <w:bCs/>
          <w:sz w:val="24"/>
          <w:szCs w:val="24"/>
        </w:rPr>
        <w:t>e</w:t>
      </w:r>
      <w:r w:rsidRPr="00F80BE7">
        <w:rPr>
          <w:bCs/>
          <w:sz w:val="24"/>
          <w:szCs w:val="24"/>
        </w:rPr>
        <w:t xml:space="preserve"> i koji </w:t>
      </w:r>
      <w:r w:rsidR="003651B5" w:rsidRPr="00F80BE7">
        <w:rPr>
          <w:bCs/>
          <w:sz w:val="24"/>
          <w:szCs w:val="24"/>
        </w:rPr>
        <w:t>mogu</w:t>
      </w:r>
      <w:r w:rsidRPr="00F80BE7">
        <w:rPr>
          <w:bCs/>
          <w:sz w:val="24"/>
          <w:szCs w:val="24"/>
        </w:rPr>
        <w:t xml:space="preserve"> glasov</w:t>
      </w:r>
      <w:r w:rsidR="00B85BAA">
        <w:rPr>
          <w:bCs/>
          <w:sz w:val="24"/>
          <w:szCs w:val="24"/>
        </w:rPr>
        <w:t>ati te donositi odluke  i to sl</w:t>
      </w:r>
      <w:r w:rsidRPr="00F80BE7">
        <w:rPr>
          <w:bCs/>
          <w:sz w:val="24"/>
          <w:szCs w:val="24"/>
        </w:rPr>
        <w:t>jedeći vjerovni</w:t>
      </w:r>
      <w:r w:rsidR="003651B5" w:rsidRPr="00F80BE7">
        <w:rPr>
          <w:bCs/>
          <w:sz w:val="24"/>
          <w:szCs w:val="24"/>
        </w:rPr>
        <w:t>ci</w:t>
      </w:r>
      <w:r w:rsidRPr="00F80BE7">
        <w:rPr>
          <w:bCs/>
          <w:sz w:val="24"/>
          <w:szCs w:val="24"/>
        </w:rPr>
        <w:t>:</w:t>
      </w:r>
    </w:p>
    <w:p w:rsidRDefault="004321A6" w:rsidP="004321A6" w:rsidR="004321A6">
      <w:pPr>
        <w:jc w:val="both"/>
        <w:rPr>
          <w:bCs/>
          <w:sz w:val="24"/>
          <w:szCs w:val="24"/>
        </w:rPr>
      </w:pPr>
      <w:r>
        <w:rPr>
          <w:bCs/>
          <w:sz w:val="24"/>
          <w:szCs w:val="24"/>
        </w:rPr>
        <w:t>- za RH, MINISTARSTVO FINANCIJA, POREZNA UPRAVA - Tanja Šušak, zamjenica ŽDO Zagreb</w:t>
      </w:r>
    </w:p>
    <w:p w:rsidRDefault="004321A6" w:rsidP="004321A6" w:rsidR="004321A6">
      <w:pPr>
        <w:jc w:val="both"/>
        <w:rPr>
          <w:bCs/>
          <w:sz w:val="24"/>
          <w:szCs w:val="24"/>
        </w:rPr>
      </w:pPr>
      <w:r>
        <w:rPr>
          <w:bCs/>
          <w:sz w:val="24"/>
          <w:szCs w:val="24"/>
        </w:rPr>
        <w:t>- za PARKIN I PARKIN - Dijana Badžura, odvjetnica u zamjenu za Željku Janjanin</w:t>
      </w:r>
    </w:p>
    <w:p w:rsidRDefault="004321A6" w:rsidP="004321A6" w:rsidR="004321A6">
      <w:pPr>
        <w:jc w:val="both"/>
        <w:rPr>
          <w:bCs/>
          <w:sz w:val="24"/>
          <w:szCs w:val="24"/>
        </w:rPr>
      </w:pPr>
      <w:r>
        <w:rPr>
          <w:bCs/>
          <w:sz w:val="24"/>
          <w:szCs w:val="24"/>
        </w:rPr>
        <w:t>- za GILLINGS -</w:t>
      </w:r>
      <w:r w:rsidRPr="00D64AF8">
        <w:rPr>
          <w:bCs/>
          <w:sz w:val="24"/>
          <w:szCs w:val="24"/>
        </w:rPr>
        <w:t xml:space="preserve"> </w:t>
      </w:r>
      <w:r>
        <w:rPr>
          <w:bCs/>
          <w:sz w:val="24"/>
          <w:szCs w:val="24"/>
        </w:rPr>
        <w:t>Dijana Badžura, odvjetnica u zamjenu za Željku Janjanin.</w:t>
      </w:r>
    </w:p>
    <w:p w:rsidRDefault="004321A6" w:rsidP="008F0A37" w:rsidR="004321A6" w:rsidRPr="00F80BE7">
      <w:pPr>
        <w:numPr>
          <w:ilvl w:val="12"/>
          <w:numId w:val="0"/>
        </w:numPr>
        <w:ind w:firstLine="360"/>
        <w:jc w:val="both"/>
        <w:rPr>
          <w:bCs/>
          <w:sz w:val="24"/>
          <w:szCs w:val="24"/>
        </w:rPr>
      </w:pPr>
    </w:p>
    <w:p w:rsidRDefault="00B85BAA" w:rsidP="00324A56" w:rsidR="00B85BAA">
      <w:pPr>
        <w:ind w:firstLine="360"/>
        <w:jc w:val="both"/>
        <w:rPr>
          <w:bCs/>
          <w:sz w:val="24"/>
          <w:szCs w:val="24"/>
        </w:rPr>
      </w:pPr>
    </w:p>
    <w:p w:rsidRDefault="00B85BAA" w:rsidP="00324A56" w:rsidR="00B85BAA">
      <w:pPr>
        <w:ind w:firstLine="360"/>
        <w:jc w:val="both"/>
        <w:rPr>
          <w:bCs/>
          <w:sz w:val="24"/>
          <w:szCs w:val="24"/>
        </w:rPr>
      </w:pPr>
    </w:p>
    <w:p w:rsidRDefault="008F0A37" w:rsidP="00324A56" w:rsidR="008F0A37" w:rsidRPr="00F80BE7">
      <w:pPr>
        <w:ind w:firstLine="360"/>
        <w:jc w:val="both"/>
        <w:rPr>
          <w:bCs/>
          <w:sz w:val="24"/>
          <w:szCs w:val="24"/>
        </w:rPr>
      </w:pPr>
      <w:r w:rsidRPr="00F80BE7">
        <w:rPr>
          <w:bCs/>
          <w:sz w:val="24"/>
          <w:szCs w:val="24"/>
        </w:rPr>
        <w:t>Stečajni sudac iznosi da će se glasovanje vršiti dizanjem ruke. Nakon glasovanja stečajni sudac objaviti će rezultate glasovanja.</w:t>
      </w:r>
    </w:p>
    <w:p w:rsidRDefault="002937FE" w:rsidP="00D30574" w:rsidR="002937FE" w:rsidRPr="00F80BE7">
      <w:pPr>
        <w:ind w:firstLine="720"/>
        <w:jc w:val="both"/>
        <w:rPr>
          <w:bCs/>
          <w:sz w:val="24"/>
          <w:szCs w:val="24"/>
        </w:rPr>
      </w:pPr>
      <w:r w:rsidRPr="00F80BE7">
        <w:rPr>
          <w:bCs/>
          <w:sz w:val="24"/>
          <w:szCs w:val="24"/>
        </w:rPr>
        <w:t xml:space="preserve">Temeljem čl. 38. e. i čl. 159 SZ-a vjerovnici (100%) jednoglasno donose slijedeće </w:t>
      </w:r>
    </w:p>
    <w:p w:rsidRDefault="00C77A5D" w:rsidP="002937FE" w:rsidR="00C77A5D" w:rsidRPr="00F80BE7">
      <w:pPr>
        <w:jc w:val="center"/>
        <w:rPr>
          <w:bCs/>
          <w:sz w:val="24"/>
          <w:szCs w:val="24"/>
        </w:rPr>
      </w:pPr>
    </w:p>
    <w:p w:rsidRDefault="002937FE" w:rsidP="002937FE" w:rsidR="002937FE" w:rsidRPr="00F80BE7">
      <w:pPr>
        <w:jc w:val="center"/>
        <w:rPr>
          <w:bCs/>
          <w:sz w:val="24"/>
          <w:szCs w:val="24"/>
        </w:rPr>
      </w:pPr>
      <w:r w:rsidRPr="00F80BE7">
        <w:rPr>
          <w:bCs/>
          <w:sz w:val="24"/>
          <w:szCs w:val="24"/>
        </w:rPr>
        <w:t xml:space="preserve">O D L U K E </w:t>
      </w:r>
    </w:p>
    <w:p w:rsidRDefault="00782F0A" w:rsidP="004E3AE9" w:rsidR="00782F0A" w:rsidRPr="00F80BE7">
      <w:pPr>
        <w:tabs>
          <w:tab w:pos="1440" w:val="left"/>
        </w:tabs>
        <w:jc w:val="both"/>
        <w:rPr>
          <w:bCs/>
          <w:sz w:val="24"/>
          <w:szCs w:val="24"/>
        </w:rPr>
      </w:pPr>
    </w:p>
    <w:p w:rsidRDefault="001436E3" w:rsidP="001436E3" w:rsidR="001436E3" w:rsidRPr="00E941C9">
      <w:pPr>
        <w:ind w:left="360"/>
        <w:jc w:val="both"/>
        <w:rPr>
          <w:sz w:val="24"/>
          <w:szCs w:val="24"/>
          <w:lang w:val="pl-PL"/>
        </w:rPr>
      </w:pPr>
      <w:r>
        <w:rPr>
          <w:sz w:val="24"/>
          <w:szCs w:val="24"/>
          <w:lang w:val="pl-PL"/>
        </w:rPr>
        <w:t>1.</w:t>
      </w:r>
      <w:r w:rsidRPr="00E941C9">
        <w:rPr>
          <w:sz w:val="24"/>
          <w:szCs w:val="24"/>
          <w:lang w:val="pl-PL"/>
        </w:rPr>
        <w:t xml:space="preserve"> </w:t>
      </w:r>
      <w:r>
        <w:rPr>
          <w:sz w:val="24"/>
          <w:szCs w:val="24"/>
          <w:lang w:val="pl-PL"/>
        </w:rPr>
        <w:t>P</w:t>
      </w:r>
      <w:r w:rsidRPr="00E941C9">
        <w:rPr>
          <w:sz w:val="24"/>
          <w:szCs w:val="24"/>
          <w:lang w:val="pl-PL"/>
        </w:rPr>
        <w:t>rihvaća se izvješće stečajnog upravitelja o gospodarskom položaju stečajnog dužnika i njegovim uzrocima te se odobravaju do sada poduzete radnje stečajnog upravitelja</w:t>
      </w:r>
      <w:r>
        <w:rPr>
          <w:sz w:val="24"/>
          <w:szCs w:val="24"/>
          <w:lang w:val="pl-PL"/>
        </w:rPr>
        <w:t>.</w:t>
      </w:r>
    </w:p>
    <w:p w:rsidRDefault="001436E3" w:rsidP="001436E3" w:rsidR="001436E3" w:rsidRPr="00E941C9">
      <w:pPr>
        <w:ind w:left="360"/>
        <w:jc w:val="both"/>
        <w:rPr>
          <w:sz w:val="24"/>
          <w:szCs w:val="24"/>
          <w:lang w:val="pl-PL"/>
        </w:rPr>
      </w:pPr>
      <w:r>
        <w:rPr>
          <w:sz w:val="24"/>
          <w:szCs w:val="24"/>
          <w:lang w:val="pl-PL"/>
        </w:rPr>
        <w:t>2. U</w:t>
      </w:r>
      <w:r w:rsidRPr="00E941C9">
        <w:rPr>
          <w:sz w:val="24"/>
          <w:szCs w:val="24"/>
          <w:lang w:val="pl-PL"/>
        </w:rPr>
        <w:t>tvrđuje se da nema mogućnosti za nastav</w:t>
      </w:r>
      <w:r>
        <w:rPr>
          <w:sz w:val="24"/>
          <w:szCs w:val="24"/>
          <w:lang w:val="pl-PL"/>
        </w:rPr>
        <w:t>ak poslovanja stečajnog dužnika.</w:t>
      </w:r>
    </w:p>
    <w:p w:rsidRDefault="004916CB" w:rsidP="00313D9A" w:rsidR="00EB54CF">
      <w:pPr>
        <w:tabs>
          <w:tab w:pos="1440" w:val="left"/>
        </w:tabs>
        <w:jc w:val="both"/>
        <w:rPr>
          <w:sz w:val="24"/>
          <w:szCs w:val="24"/>
        </w:rPr>
      </w:pPr>
      <w:r w:rsidRPr="00F80BE7">
        <w:rPr>
          <w:sz w:val="24"/>
          <w:szCs w:val="24"/>
        </w:rPr>
        <w:tab/>
      </w:r>
    </w:p>
    <w:p w:rsidRDefault="00315707" w:rsidP="00313D9A" w:rsidR="00315707">
      <w:pPr>
        <w:tabs>
          <w:tab w:pos="1440" w:val="left"/>
        </w:tabs>
        <w:jc w:val="both"/>
        <w:rPr>
          <w:sz w:val="24"/>
          <w:szCs w:val="24"/>
        </w:rPr>
      </w:pPr>
      <w:r w:rsidRPr="00F74AF8">
        <w:rPr>
          <w:sz w:val="24"/>
          <w:szCs w:val="24"/>
        </w:rPr>
        <w:t>Zapisnik se dostavlja prisutnima putem e-oglasne ploče ploče.</w:t>
      </w:r>
    </w:p>
    <w:p w:rsidRDefault="00315707" w:rsidP="00313D9A" w:rsidR="00315707" w:rsidRPr="00F80BE7">
      <w:pPr>
        <w:tabs>
          <w:tab w:pos="1440" w:val="left"/>
        </w:tabs>
        <w:jc w:val="both"/>
        <w:rPr>
          <w:sz w:val="24"/>
          <w:szCs w:val="24"/>
        </w:rPr>
      </w:pPr>
    </w:p>
    <w:p w:rsidRDefault="002937FE" w:rsidP="00B1095D" w:rsidR="002937FE" w:rsidRPr="00F80BE7">
      <w:pPr>
        <w:ind w:firstLine="720"/>
        <w:jc w:val="both"/>
        <w:rPr>
          <w:bCs/>
          <w:sz w:val="24"/>
          <w:szCs w:val="24"/>
        </w:rPr>
      </w:pPr>
      <w:r w:rsidRPr="00F80BE7">
        <w:rPr>
          <w:bCs/>
          <w:sz w:val="24"/>
          <w:szCs w:val="24"/>
        </w:rPr>
        <w:t>Nakon što su donesene sve odluke, stečajni sudac objavljuje da je ročište dovršeno</w:t>
      </w:r>
      <w:r w:rsidR="00942FFB" w:rsidRPr="00F80BE7">
        <w:rPr>
          <w:bCs/>
          <w:sz w:val="24"/>
          <w:szCs w:val="24"/>
        </w:rPr>
        <w:t xml:space="preserve"> u </w:t>
      </w:r>
      <w:r w:rsidR="00F74AF8">
        <w:rPr>
          <w:bCs/>
          <w:sz w:val="24"/>
          <w:szCs w:val="24"/>
        </w:rPr>
        <w:t>11,25</w:t>
      </w:r>
      <w:r w:rsidR="00AA1DC9" w:rsidRPr="00F80BE7">
        <w:rPr>
          <w:bCs/>
          <w:sz w:val="24"/>
          <w:szCs w:val="24"/>
        </w:rPr>
        <w:t xml:space="preserve"> </w:t>
      </w:r>
      <w:r w:rsidRPr="00F80BE7">
        <w:rPr>
          <w:bCs/>
          <w:sz w:val="24"/>
          <w:szCs w:val="24"/>
        </w:rPr>
        <w:t>sati.</w:t>
      </w:r>
    </w:p>
    <w:p w:rsidRDefault="002937FE" w:rsidP="002937FE" w:rsidR="002937FE" w:rsidRPr="00F80BE7">
      <w:pPr>
        <w:jc w:val="both"/>
        <w:rPr>
          <w:bCs/>
          <w:sz w:val="24"/>
          <w:szCs w:val="24"/>
        </w:rPr>
      </w:pPr>
    </w:p>
    <w:p w:rsidRDefault="00CA5D6A" w:rsidP="002937FE" w:rsidR="002937FE" w:rsidRPr="00F80BE7">
      <w:pPr>
        <w:jc w:val="center"/>
        <w:rPr>
          <w:bCs/>
          <w:sz w:val="24"/>
          <w:szCs w:val="24"/>
        </w:rPr>
      </w:pPr>
      <w:r w:rsidRPr="00F80BE7">
        <w:rPr>
          <w:bCs/>
          <w:sz w:val="24"/>
          <w:szCs w:val="24"/>
        </w:rPr>
        <w:t>stečajni sudac</w:t>
      </w:r>
    </w:p>
    <w:p w:rsidRDefault="002937FE" w:rsidP="002937FE" w:rsidR="002937FE" w:rsidRPr="00F80BE7">
      <w:pPr>
        <w:jc w:val="center"/>
        <w:rPr>
          <w:bCs/>
          <w:sz w:val="24"/>
          <w:szCs w:val="24"/>
        </w:rPr>
      </w:pPr>
    </w:p>
    <w:p w:rsidRDefault="002937FE" w:rsidP="002937FE" w:rsidR="002937FE" w:rsidRPr="00F80BE7">
      <w:pPr>
        <w:jc w:val="center"/>
        <w:rPr>
          <w:bCs/>
          <w:sz w:val="24"/>
          <w:szCs w:val="24"/>
        </w:rPr>
      </w:pPr>
    </w:p>
    <w:p w:rsidRDefault="00D30574" w:rsidP="002937FE" w:rsidR="002937FE" w:rsidRPr="00F80BE7">
      <w:pPr>
        <w:jc w:val="center"/>
        <w:rPr>
          <w:bCs/>
          <w:sz w:val="24"/>
          <w:szCs w:val="24"/>
        </w:rPr>
      </w:pPr>
      <w:r w:rsidRPr="00F80BE7">
        <w:rPr>
          <w:bCs/>
          <w:sz w:val="24"/>
          <w:szCs w:val="24"/>
        </w:rPr>
        <w:t>z</w:t>
      </w:r>
      <w:r w:rsidR="002937FE" w:rsidRPr="00F80BE7">
        <w:rPr>
          <w:bCs/>
          <w:sz w:val="24"/>
          <w:szCs w:val="24"/>
        </w:rPr>
        <w:t>apisničar</w:t>
      </w:r>
    </w:p>
    <w:p w:rsidRDefault="002937FE" w:rsidP="003651B5" w:rsidR="002937FE" w:rsidRPr="00F80BE7">
      <w:pPr>
        <w:ind w:firstLine="720" w:left="6480"/>
        <w:jc w:val="both"/>
        <w:rPr>
          <w:bCs/>
          <w:sz w:val="24"/>
          <w:szCs w:val="24"/>
        </w:rPr>
      </w:pPr>
      <w:r w:rsidRPr="00F80BE7">
        <w:rPr>
          <w:bCs/>
          <w:sz w:val="24"/>
          <w:szCs w:val="24"/>
        </w:rPr>
        <w:t>vjerovnici</w:t>
      </w:r>
    </w:p>
    <w:p w:rsidRDefault="00D30574" w:rsidP="002937FE" w:rsidR="002937FE" w:rsidRPr="00F80BE7">
      <w:pPr>
        <w:jc w:val="both"/>
        <w:rPr>
          <w:bCs/>
          <w:sz w:val="24"/>
          <w:szCs w:val="24"/>
        </w:rPr>
      </w:pPr>
      <w:r w:rsidRPr="00F80BE7">
        <w:rPr>
          <w:bCs/>
          <w:sz w:val="24"/>
          <w:szCs w:val="24"/>
        </w:rPr>
        <w:t>s</w:t>
      </w:r>
      <w:r w:rsidR="002937FE" w:rsidRPr="00F80BE7">
        <w:rPr>
          <w:bCs/>
          <w:sz w:val="24"/>
          <w:szCs w:val="24"/>
        </w:rPr>
        <w:t>tečajni upravitelj:</w:t>
      </w:r>
    </w:p>
    <w:sectPr w:rsidSect="002E1476" w:rsidR="002937FE" w:rsidRPr="00F80BE7">
      <w:headerReference w:type="even" r:id="rId10"/>
      <w:headerReference w:type="default" r:id="rId11"/>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E56" w:rsidR="00B21E56">
      <w:r>
        <w:separator/>
      </w:r>
    </w:p>
  </w:endnote>
  <w:endnote w:id="0" w:type="continuationSeparator">
    <w:p w:rsidRDefault="00B21E56" w:rsidR="00B21E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E56" w:rsidR="00B21E56">
      <w:r>
        <w:separator/>
      </w:r>
    </w:p>
  </w:footnote>
  <w:footnote w:id="0" w:type="continuationSeparator">
    <w:p w:rsidRDefault="00B21E56" w:rsidR="00B21E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E56" w:rsidP="009200D8" w:rsidR="00B21E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21E56" w:rsidR="00B21E5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1E56" w:rsidP="009200D8" w:rsidR="00B21E5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503C">
      <w:rPr>
        <w:rStyle w:val="Brojstranice"/>
        <w:noProof/>
      </w:rPr>
      <w:t>10</w:t>
    </w:r>
    <w:r>
      <w:rPr>
        <w:rStyle w:val="Brojstranice"/>
      </w:rPr>
      <w:fldChar w:fldCharType="end"/>
    </w:r>
  </w:p>
  <w:p w:rsidRDefault="00B21E56" w:rsidP="00B01808" w:rsidR="00B21E56" w:rsidRPr="0095162B">
    <w:pPr>
      <w:ind w:firstLine="720" w:left="6480"/>
      <w:rPr>
        <w:bCs/>
        <w:sz w:val="24"/>
        <w:szCs w:val="24"/>
      </w:rPr>
    </w:pPr>
    <w:r w:rsidRPr="0095162B">
      <w:rPr>
        <w:bCs/>
        <w:sz w:val="24"/>
        <w:szCs w:val="24"/>
      </w:rPr>
      <w:t>St-</w:t>
    </w:r>
    <w:r w:rsidR="008262A8">
      <w:rPr>
        <w:bCs/>
        <w:sz w:val="24"/>
        <w:szCs w:val="24"/>
      </w:rPr>
      <w:t>4426/15</w:t>
    </w:r>
  </w:p>
  <w:p w:rsidRDefault="00B21E56" w:rsidP="00B01808" w:rsidR="00B21E5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B9C0586"/>
    <w:multiLevelType w:val="hybridMultilevel"/>
    <w:tmpl w:val="C2B66A8C"/>
    <w:lvl w:tplc="B10A6E8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8995D11"/>
    <w:multiLevelType w:val="singleLevel"/>
    <w:tmpl w:val="DED41B4E"/>
    <w:lvl w:ilvl="0">
      <w:start w:val="1"/>
      <w:numFmt w:val="decimal"/>
      <w:lvlText w:val="%1."/>
      <w:lvlJc w:val="left"/>
      <w:pPr>
        <w:tabs>
          <w:tab w:pos="930" w:val="num"/>
        </w:tabs>
        <w:ind w:hanging="375" w:left="930"/>
      </w:pPr>
    </w:lvl>
  </w:abstractNum>
  <w:abstractNum w:abstractNumId="5">
    <w:nsid w:val="1C354BAF"/>
    <w:multiLevelType w:val="hybridMultilevel"/>
    <w:tmpl w:val="65B4376A"/>
    <w:lvl w:tplc="C4DCB0C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7">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8">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9">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0">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49451E4"/>
    <w:multiLevelType w:val="singleLevel"/>
    <w:tmpl w:val="DED41B4E"/>
    <w:lvl w:ilvl="0">
      <w:start w:val="1"/>
      <w:numFmt w:val="decimal"/>
      <w:lvlText w:val="%1."/>
      <w:lvlJc w:val="left"/>
      <w:pPr>
        <w:tabs>
          <w:tab w:pos="930" w:val="num"/>
        </w:tabs>
        <w:ind w:hanging="375" w:left="930"/>
      </w:pPr>
    </w:lvl>
  </w:abstractNum>
  <w:abstractNum w:abstractNumId="12">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3">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73913EE"/>
    <w:multiLevelType w:val="singleLevel"/>
    <w:tmpl w:val="9A58BA62"/>
    <w:lvl w:ilvl="0">
      <w:start w:val="1"/>
      <w:numFmt w:val="decimal"/>
      <w:lvlText w:val="%1."/>
      <w:lvlJc w:val="left"/>
      <w:pPr>
        <w:tabs>
          <w:tab w:pos="360" w:val="num"/>
        </w:tabs>
        <w:ind w:hanging="360" w:left="360"/>
      </w:pPr>
    </w:lvl>
  </w:abstractNum>
  <w:abstractNum w:abstractNumId="16">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17">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92003B0"/>
    <w:multiLevelType w:val="hybridMultilevel"/>
    <w:tmpl w:val="827C62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4">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25">
    <w:nsid w:val="58A044A3"/>
    <w:multiLevelType w:val="hybridMultilevel"/>
    <w:tmpl w:val="65560BDA"/>
    <w:lvl w:tplc="6C323D0C" w:ilvl="0">
      <w:start w:val="1"/>
      <w:numFmt w:val="upp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AA0739D"/>
    <w:multiLevelType w:val="hybridMultilevel"/>
    <w:tmpl w:val="41EA3B3C"/>
    <w:lvl w:tplc="9CB0A88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5205D3"/>
    <w:multiLevelType w:val="hybridMultilevel"/>
    <w:tmpl w:val="F60CBD5A"/>
    <w:lvl w:tplc="5F443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1AE19BB"/>
    <w:multiLevelType w:val="multilevel"/>
    <w:tmpl w:val="D3027BD6"/>
    <w:lvl w:ilvl="0">
      <w:start w:val="1"/>
      <w:numFmt w:val="decimal"/>
      <w:lvlText w:val="%1."/>
      <w:lvlJc w:val="left"/>
      <w:pPr>
        <w:tabs>
          <w:tab w:pos="360" w:val="num"/>
        </w:tabs>
        <w:ind w:hanging="360" w:left="360"/>
      </w:p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30">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2">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4">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36">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37">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8">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39">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7"/>
  </w:num>
  <w:num w:numId="4">
    <w:abstractNumId w:val="32"/>
  </w:num>
  <w:num w:numId="5">
    <w:abstractNumId w:val="22"/>
  </w:num>
  <w:num w:numId="6">
    <w:abstractNumId w:val="7"/>
  </w:num>
  <w:num w:numId="7">
    <w:abstractNumId w:val="7"/>
  </w:num>
  <w:num w:numId="8">
    <w:abstractNumId w:val="30"/>
  </w:num>
  <w:num w:numId="9">
    <w:abstractNumId w:val="2"/>
  </w:num>
  <w:num w:numId="10">
    <w:abstractNumId w:val="2"/>
  </w:num>
  <w:num w:numId="11">
    <w:abstractNumId w:val="6"/>
  </w:num>
  <w:num w:numId="12">
    <w:abstractNumId w:val="15"/>
    <w:lvlOverride w:ilvl="0">
      <w:startOverride w:val="1"/>
    </w:lvlOverride>
  </w:num>
  <w:num w:numId="13">
    <w:abstractNumId w:val="8"/>
  </w:num>
  <w:num w:numId="14">
    <w:abstractNumId w:val="29"/>
    <w:lvlOverride w:ilvl="0">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9"/>
  </w:num>
  <w:num w:numId="18">
    <w:abstractNumId w:val="16"/>
  </w:num>
  <w:num w:numId="19">
    <w:abstractNumId w:val="13"/>
  </w:num>
  <w:num w:numId="20">
    <w:abstractNumId w:val="38"/>
  </w:num>
  <w:num w:numId="21">
    <w:abstractNumId w:val="36"/>
  </w:num>
  <w:num w:numId="22">
    <w:abstractNumId w:val="12"/>
  </w:num>
  <w:num w:numId="23">
    <w:abstractNumId w:val="39"/>
  </w:num>
  <w:num w:numId="24">
    <w:abstractNumId w:val="35"/>
  </w:num>
  <w:num w:numId="25">
    <w:abstractNumId w:val="31"/>
  </w:num>
  <w:num w:numId="26">
    <w:abstractNumId w:val="33"/>
  </w:num>
  <w:num w:numId="27">
    <w:abstractNumId w:val="34"/>
  </w:num>
  <w:num w:numId="28">
    <w:abstractNumId w:val="10"/>
  </w:num>
  <w:num w:numId="29">
    <w:abstractNumId w:val="14"/>
  </w:num>
  <w:num w:numId="30">
    <w:abstractNumId w:val="21"/>
  </w:num>
  <w:num w:numId="31">
    <w:abstractNumId w:val="37"/>
  </w:num>
  <w:num w:numId="32">
    <w:abstractNumId w:val="19"/>
  </w:num>
  <w:num w:numId="33">
    <w:abstractNumId w:val="3"/>
  </w:num>
  <w:num w:numId="34">
    <w:abstractNumId w:val="28"/>
  </w:num>
  <w:num w:numId="35">
    <w:abstractNumId w:val="25"/>
  </w:num>
  <w:num w:numId="36">
    <w:abstractNumId w:val="1"/>
  </w:num>
  <w:num w:numId="37">
    <w:abstractNumId w:val="17"/>
  </w:num>
  <w:num w:numId="38">
    <w:abstractNumId w:val="4"/>
  </w:num>
  <w:num w:numId="39">
    <w:abstractNumId w:val="5"/>
  </w:num>
  <w:num w:numId="40">
    <w:abstractNumId w:val="23"/>
  </w:num>
  <w:num w:numId="41">
    <w:abstractNumId w:val="18"/>
  </w:num>
  <w:num w:numId="42">
    <w:abstractNumId w:val="26"/>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471AC"/>
    <w:rsid w:val="00065174"/>
    <w:rsid w:val="000676C2"/>
    <w:rsid w:val="00071014"/>
    <w:rsid w:val="0007592C"/>
    <w:rsid w:val="0008405A"/>
    <w:rsid w:val="000C7515"/>
    <w:rsid w:val="000D11FD"/>
    <w:rsid w:val="000E51A4"/>
    <w:rsid w:val="001334E6"/>
    <w:rsid w:val="0013391C"/>
    <w:rsid w:val="00136E20"/>
    <w:rsid w:val="001436E3"/>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F44A9"/>
    <w:rsid w:val="00200C14"/>
    <w:rsid w:val="0020662F"/>
    <w:rsid w:val="00210D5B"/>
    <w:rsid w:val="002173C7"/>
    <w:rsid w:val="0023108E"/>
    <w:rsid w:val="002426E0"/>
    <w:rsid w:val="00252B9B"/>
    <w:rsid w:val="0027434E"/>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76C19"/>
    <w:rsid w:val="00397918"/>
    <w:rsid w:val="003B2C82"/>
    <w:rsid w:val="003C0AAF"/>
    <w:rsid w:val="003C4C54"/>
    <w:rsid w:val="003F7C0A"/>
    <w:rsid w:val="00406FCB"/>
    <w:rsid w:val="00410DD9"/>
    <w:rsid w:val="00412576"/>
    <w:rsid w:val="00425DF4"/>
    <w:rsid w:val="00432142"/>
    <w:rsid w:val="004321A6"/>
    <w:rsid w:val="00433AE1"/>
    <w:rsid w:val="00441593"/>
    <w:rsid w:val="00442E1B"/>
    <w:rsid w:val="0045647C"/>
    <w:rsid w:val="0047013F"/>
    <w:rsid w:val="00470DE3"/>
    <w:rsid w:val="00480BF8"/>
    <w:rsid w:val="00483F06"/>
    <w:rsid w:val="0048503C"/>
    <w:rsid w:val="004864B8"/>
    <w:rsid w:val="004907A9"/>
    <w:rsid w:val="004916CB"/>
    <w:rsid w:val="00492760"/>
    <w:rsid w:val="00497F51"/>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3656F"/>
    <w:rsid w:val="00540A0E"/>
    <w:rsid w:val="0056109D"/>
    <w:rsid w:val="00563888"/>
    <w:rsid w:val="00566AF3"/>
    <w:rsid w:val="00577D8C"/>
    <w:rsid w:val="00582540"/>
    <w:rsid w:val="00584C48"/>
    <w:rsid w:val="005B7927"/>
    <w:rsid w:val="005C2024"/>
    <w:rsid w:val="005E37B5"/>
    <w:rsid w:val="006122D7"/>
    <w:rsid w:val="00614C4C"/>
    <w:rsid w:val="00615F21"/>
    <w:rsid w:val="00632C10"/>
    <w:rsid w:val="00643948"/>
    <w:rsid w:val="00645723"/>
    <w:rsid w:val="0067532C"/>
    <w:rsid w:val="006830F7"/>
    <w:rsid w:val="006A74B9"/>
    <w:rsid w:val="006B57EE"/>
    <w:rsid w:val="006C5A61"/>
    <w:rsid w:val="006C78C0"/>
    <w:rsid w:val="006D2270"/>
    <w:rsid w:val="006F4A19"/>
    <w:rsid w:val="00702B5E"/>
    <w:rsid w:val="007158E6"/>
    <w:rsid w:val="007317F6"/>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1CBF"/>
    <w:rsid w:val="007E5CBE"/>
    <w:rsid w:val="007E75F7"/>
    <w:rsid w:val="00802743"/>
    <w:rsid w:val="008231DA"/>
    <w:rsid w:val="008262A8"/>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1218E"/>
    <w:rsid w:val="009124B9"/>
    <w:rsid w:val="0091590F"/>
    <w:rsid w:val="009200D8"/>
    <w:rsid w:val="009249A4"/>
    <w:rsid w:val="00942FFB"/>
    <w:rsid w:val="00943C24"/>
    <w:rsid w:val="0095162B"/>
    <w:rsid w:val="00967B24"/>
    <w:rsid w:val="00970965"/>
    <w:rsid w:val="00995755"/>
    <w:rsid w:val="009973CE"/>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A1B9E"/>
    <w:rsid w:val="00BA79B6"/>
    <w:rsid w:val="00BB13AF"/>
    <w:rsid w:val="00BB34B3"/>
    <w:rsid w:val="00BB53CD"/>
    <w:rsid w:val="00BB7DA9"/>
    <w:rsid w:val="00BC354A"/>
    <w:rsid w:val="00BC5DAC"/>
    <w:rsid w:val="00BD1B3A"/>
    <w:rsid w:val="00BD3D8E"/>
    <w:rsid w:val="00BD6429"/>
    <w:rsid w:val="00BE378F"/>
    <w:rsid w:val="00BE3D40"/>
    <w:rsid w:val="00BE64DE"/>
    <w:rsid w:val="00C06CD6"/>
    <w:rsid w:val="00C10EC8"/>
    <w:rsid w:val="00C317BA"/>
    <w:rsid w:val="00C3199F"/>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69D1"/>
    <w:rsid w:val="00D37149"/>
    <w:rsid w:val="00D442A3"/>
    <w:rsid w:val="00D44A63"/>
    <w:rsid w:val="00D50178"/>
    <w:rsid w:val="00D5233A"/>
    <w:rsid w:val="00D5345C"/>
    <w:rsid w:val="00D550AB"/>
    <w:rsid w:val="00D56BCF"/>
    <w:rsid w:val="00D640B3"/>
    <w:rsid w:val="00D64AF8"/>
    <w:rsid w:val="00D6779A"/>
    <w:rsid w:val="00D71D38"/>
    <w:rsid w:val="00D82C33"/>
    <w:rsid w:val="00D85F7F"/>
    <w:rsid w:val="00D87AB3"/>
    <w:rsid w:val="00DC5109"/>
    <w:rsid w:val="00DE5D46"/>
    <w:rsid w:val="00DF2F36"/>
    <w:rsid w:val="00E07898"/>
    <w:rsid w:val="00E165B6"/>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74AF8"/>
    <w:rsid w:val="00F75B6B"/>
    <w:rsid w:val="00F80BE7"/>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customStyle="true" w:styleId="ListParagraph1" w:type="paragraph">
    <w:name w:val="List Paragraph1"/>
    <w:basedOn w:val="Normal"/>
    <w:uiPriority w:val="34"/>
    <w:qFormat/>
    <w:rsid w:val="008262A8"/>
    <w:pPr>
      <w:overflowPunct/>
      <w:autoSpaceDE/>
      <w:autoSpaceDN/>
      <w:adjustRightInd/>
      <w:spacing w:lineRule="auto" w:line="276" w:after="200"/>
      <w:ind w:left="720"/>
      <w:contextualSpacing/>
      <w:textAlignment w:val="auto"/>
    </w:pPr>
    <w:rPr>
      <w:rFonts w:eastAsia="Calibri" w:hAnsi="Calibri" w:ascii="Calibri"/>
      <w:sz w:val="22"/>
      <w:szCs w:val="22"/>
      <w:lang w:eastAsia="en-US"/>
    </w:rPr>
  </w:style>
  <w:style w:styleId="Tekstrezerviranogmjesta" w:type="character">
    <w:name w:val="Placeholder Text"/>
    <w:basedOn w:val="Zadanifontodlomka"/>
    <w:uiPriority w:val="99"/>
    <w:semiHidden/>
    <w:rsid w:val="0048503C"/>
    <w:rPr>
      <w:color w:val="808080"/>
      <w:bdr w:space="0" w:sz="0" w:color="auto" w:val="none"/>
      <w:shd w:fill="auto" w:color="auto" w:val="clear"/>
    </w:rPr>
  </w:style>
  <w:style w:customStyle="true" w:styleId="eSPISCCParagraphDefaultFont" w:type="character">
    <w:name w:val="eSPIS_CC_Paragraph Default Font"/>
    <w:basedOn w:val="Zadanifontodlomka"/>
    <w:rsid w:val="004850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850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50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503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customStyle="1" w:styleId="ListParagraph1" w:type="paragraph">
    <w:name w:val="List Paragraph1"/>
    <w:basedOn w:val="Normal"/>
    <w:uiPriority w:val="34"/>
    <w:qFormat/>
    <w:rsid w:val="008262A8"/>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styleId="Tekstrezerviranogmjesta" w:type="character">
    <w:name w:val="Placeholder Text"/>
    <w:basedOn w:val="Zadanifontodlomka"/>
    <w:uiPriority w:val="99"/>
    <w:semiHidden/>
    <w:rsid w:val="0048503C"/>
    <w:rPr>
      <w:color w:val="808080"/>
      <w:bdr w:color="auto" w:space="0" w:sz="0" w:val="none"/>
      <w:shd w:color="auto" w:fill="auto" w:val="clear"/>
    </w:rPr>
  </w:style>
  <w:style w:customStyle="1" w:styleId="eSPISCCParagraphDefaultFont" w:type="character">
    <w:name w:val="eSPIS_CC_Paragraph Default Font"/>
    <w:basedOn w:val="Zadanifontodlomka"/>
    <w:rsid w:val="004850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850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50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503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udreg.pravosudje.hr/registar/f?p=150:40:9917264564411::NO:RP,40:P40_OIB,P40_TIP:32901474954,1&amp;cs=33EC1D941421F3296800072E1DA77904D"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26. travnja 2017.</izvorni_sadrzaj>
    <derivirana_varijabla naziv="DomainObject.StvarniPocetakDatum_1">26. travnja 2017.</derivirana_varijabla>
  </DomainObject.StvarniPocetakDatum>
  <DomainObject.StvarniZavrsetakDatum>
    <izvorni_sadrzaj>26. travnja 2017.</izvorni_sadrzaj>
    <derivirana_varijabla naziv="DomainObject.StvarniZavrsetakDatum_1">26. travnja 2017.</derivirana_varijabla>
  </DomainObject.StvarniZavrsetakDatum>
  <DomainObject.PlaniraniZavrsetakDatum>
    <izvorni_sadrzaj>26. travnja 2017.</izvorni_sadrzaj>
    <derivirana_varijabla naziv="DomainObject.PlaniraniZavrsetakDatum_1">26. travnja 2017.</derivirana_varijabla>
  </DomainObject.PlaniraniZavrsetakDatum>
  <DomainObject.PlaniraniPocetakDatum>
    <izvorni_sadrzaj>26. travnja 2017.</izvorni_sadrzaj>
    <derivirana_varijabla naziv="DomainObject.PlaniraniPocetakDatum_1">26. travnja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11:25</izvorni_sadrzaj>
    <derivirana_varijabla naziv="DomainObject.StvarniZavrsetakVrijeme_1">11:25</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2017.</izvorni_sadrzaj>
    <derivirana_varijabla naziv="DomainObject.Zapisnik.DatumKreiranja_1">26. travnja 2017.</derivirana_varijabla>
  </DomainObject.Zapisnik.DatumKreiranja>
  <DomainObject.Zapisnik.ImovinskaKorist>
    <izvorni_sadrzaj/>
    <derivirana_varijabla naziv="DomainObject.Zapisnik.ImovinskaKorist_1"/>
  </DomainObject.Zapisnik.ImovinskaKorist>
  <DomainObject.Zapisnik.Oznaka>
    <izvorni_sadrzaj>St-4426/2015-20</izvorni_sadrzaj>
    <derivirana_varijabla naziv="DomainObject.Zapisnik.Oznaka_1">St-4426/2015-20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4426</izvorni_sadrzaj>
    <derivirana_varijabla naziv="DomainObject.Predmet.Broj_1">4426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listopada 2016.</izvorni_sadrzaj>
    <derivirana_varijabla naziv="DomainObject.Predmet.DatumRjesavanja_1">3. listopada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St-4426/2015</izvorni_sadrzaj>
    <derivirana_varijabla naziv="DomainObject.Predmet.OznakaBroj_1">St-4426/2015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Romina</izvorni_sadrzaj>
    <derivirana_varijabla naziv="DomainObject.Predmet.PredmetRijesio.Ime_1">Romina</derivirana_varijabla>
  </DomainObject.Predmet.PredmetRijesio.Ime>
  <DomainObject.Predmet.PredmetRijesio.Oib>
    <izvorni_sadrzaj>79664112657</izvorni_sadrzaj>
    <derivirana_varijabla naziv="DomainObject.Predmet.PredmetRijesio.Oib_1">79664112657</derivirana_varijabla>
  </DomainObject.Predmet.PredmetRijesio.Oib>
  <DomainObject.Predmet.PredmetRijesio.Prezime>
    <izvorni_sadrzaj>Markovinović</izvorni_sadrzaj>
    <derivirana_varijabla naziv="DomainObject.Predmet.PredmetRijesio.Prezime_1">Markovinović</derivirana_varijabla>
  </DomainObject.Predmet.PredmetRijesio.Prezime>
  <DomainObject.Predmet.PrimjedbaSuca>
    <izvorni_sadrzaj/>
    <derivirana_varijabla naziv="DomainObject.Predmet.PrimjedbaSuca_1"/>
  </DomainObject.Predmet.PrimjedbaSuca>
  <DomainObject.Predmet.ProtustrankaFormated>
    <izvorni_sadrzaj>  FELLERER d.o.o.</izvorni_sadrzaj>
    <derivirana_varijabla naziv="DomainObject.Predmet.ProtustrankaFormated_1">  FELLERER d.o.o.</derivirana_varijabla>
  </DomainObject.Predmet.ProtustrankaFormated>
  <DomainObject.Predmet.ProtustrankaFormatedOIB>
    <izvorni_sadrzaj>  FELLERER d.o.o., OIB 14841659306</izvorni_sadrzaj>
    <derivirana_varijabla naziv="DomainObject.Predmet.ProtustrankaFormatedOIB_1">  FELLERER d.o.o., OIB 14841659306</derivirana_varijabla>
  </DomainObject.Predmet.ProtustrankaFormatedOIB>
  <DomainObject.Predmet.ProtustrankaFormatedWithAdress>
    <izvorni_sadrzaj> FELLERER d.o.o., Kameniti Stol 38, 10000 Zagreb</izvorni_sadrzaj>
    <derivirana_varijabla naziv="DomainObject.Predmet.ProtustrankaFormatedWithAdress_1"> FELLERER d.o.o., Kameniti Stol 38, 10000 Zagreb</derivirana_varijabla>
  </DomainObject.Predmet.ProtustrankaFormatedWithAdress>
  <DomainObject.Predmet.ProtustrankaFormatedWithAdressOIB>
    <izvorni_sadrzaj> FELLERER d.o.o., OIB 14841659306, Kameniti Stol 38, 10000 Zagreb</izvorni_sadrzaj>
    <derivirana_varijabla naziv="DomainObject.Predmet.ProtustrankaFormatedWithAdressOIB_1"> FELLERER d.o.o., OIB 14841659306, Kameniti Stol 38, 10000 Zagreb</derivirana_varijabla>
  </DomainObject.Predmet.ProtustrankaFormatedWithAdressOIB>
  <DomainObject.Predmet.ProtustrankaWithAdress>
    <izvorni_sadrzaj>FELLERER d.o.o. Kameniti Stol 38, 10000 Zagreb</izvorni_sadrzaj>
    <derivirana_varijabla naziv="DomainObject.Predmet.ProtustrankaWithAdress_1">FELLERER d.o.o. Kameniti Stol 38, 10000 Zagreb</derivirana_varijabla>
  </DomainObject.Predmet.ProtustrankaWithAdress>
  <DomainObject.Predmet.ProtustrankaWithAdressOIB>
    <izvorni_sadrzaj>FELLERER d.o.o., OIB 14841659306, Kameniti Stol 38, 10000 Zagreb</izvorni_sadrzaj>
    <derivirana_varijabla naziv="DomainObject.Predmet.ProtustrankaWithAdressOIB_1">FELLERER d.o.o., OIB 14841659306, Kameniti Stol 38, 10000 Zagreb</derivirana_varijabla>
  </DomainObject.Predmet.ProtustrankaWithAdressOIB>
  <DomainObject.Predmet.ProtustrankaNazivFormated>
    <izvorni_sadrzaj>FELLERER d.o.o.</izvorni_sadrzaj>
    <derivirana_varijabla naziv="DomainObject.Predmet.ProtustrankaNazivFormated_1">FELLERER d.o.o.</derivirana_varijabla>
  </DomainObject.Predmet.ProtustrankaNazivFormated>
  <DomainObject.Predmet.ProtustrankaNazivFormatedOIB>
    <izvorni_sadrzaj>FELLERER d.o.o., OIB 14841659306</izvorni_sadrzaj>
    <derivirana_varijabla naziv="DomainObject.Predmet.ProtustrankaNazivFormatedOIB_1">FELLERER d.o.o., OIB 14841659306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FELLERER d.o.o.</item>
    </izvorni_sadrzaj>
    <derivirana_varijabla naziv="DomainObject.Predmet.ProtuStrankaListFormated_1">
      <item>FELLERER d.o.o.</item>
    </derivirana_varijabla>
  </DomainObject.Predmet.ProtuStrankaListFormated>
  <DomainObject.Predmet.ProtuStrankaListFormatedOIB>
    <izvorni_sadrzaj>
      <item>FELLERER d.o.o., OIB 14841659306</item>
    </izvorni_sadrzaj>
    <derivirana_varijabla naziv="DomainObject.Predmet.ProtuStrankaListFormatedOIB_1">
      <item>FELLERER d.o.o., OIB 14841659306</item>
    </derivirana_varijabla>
  </DomainObject.Predmet.ProtuStrankaListFormatedOIB>
  <DomainObject.Predmet.ProtuStrankaListFormatedWithAdress>
    <izvorni_sadrzaj>
      <item>FELLERER d.o.o., Kameniti Stol 38, 10000 Zagreb</item>
    </izvorni_sadrzaj>
    <derivirana_varijabla naziv="DomainObject.Predmet.ProtuStrankaListFormatedWithAdress_1">
      <item>FELLERER d.o.o., Kameniti Stol 38, 10000 Zagreb</item>
    </derivirana_varijabla>
  </DomainObject.Predmet.ProtuStrankaListFormatedWithAdress>
  <DomainObject.Predmet.ProtuStrankaListFormatedWithAdressOIB>
    <izvorni_sadrzaj>
      <item>FELLERER d.o.o., OIB 14841659306, Kameniti Stol 38, 10000 Zagreb</item>
    </izvorni_sadrzaj>
    <derivirana_varijabla naziv="DomainObject.Predmet.ProtuStrankaListFormatedWithAdressOIB_1">
      <item>FELLERER d.o.o., OIB 14841659306, Kameniti Stol 38, 10000 Zagreb</item>
    </derivirana_varijabla>
  </DomainObject.Predmet.ProtuStrankaListFormatedWithAdressOIB>
  <DomainObject.Predmet.ProtuStrankaListNazivFormated>
    <izvorni_sadrzaj>
      <item>FELLERER d.o.o.</item>
    </izvorni_sadrzaj>
    <derivirana_varijabla naziv="DomainObject.Predmet.ProtuStrankaListNazivFormated_1">
      <item>FELLERER d.o.o.</item>
    </derivirana_varijabla>
  </DomainObject.Predmet.ProtuStrankaListNazivFormated>
  <DomainObject.Predmet.ProtuStrankaListNazivFormatedOIB>
    <izvorni_sadrzaj>
      <item>FELLERER d.o.o., OIB 14841659306</item>
    </izvorni_sadrzaj>
    <derivirana_varijabla naziv="DomainObject.Predmet.ProtuStrankaListNazivFormatedOIB_1">
      <item>FELLERER d.o.o., OIB 14841659306</item>
    </derivirana_varijabla>
  </DomainObject.Predmet.ProtuStrankaListNazivFormatedOIB>
  <DomainObject.Predmet.OstaliListFormated>
    <izvorni_sadrzaj>
      <item>Vlatka Nadramija</item>
    </izvorni_sadrzaj>
    <derivirana_varijabla naziv="DomainObject.Predmet.OstaliListFormated_1">
      <item>Vlatka Nadramija</item>
    </derivirana_varijabla>
  </DomainObject.Predmet.OstaliListFormated>
  <DomainObject.Predmet.OstaliListFormatedOIB>
    <izvorni_sadrzaj>
      <item>Vlatka Nadramija, OIB 74862784665</item>
    </izvorni_sadrzaj>
    <derivirana_varijabla naziv="DomainObject.Predmet.OstaliListFormatedOIB_1">
      <item>Vlatka Nadramija, OIB 74862784665</item>
    </derivirana_varijabla>
  </DomainObject.Predmet.OstaliListFormatedOIB>
  <DomainObject.Predmet.OstaliListFormatedWithAdress>
    <izvorni_sadrzaj>
      <item>Vlatka Nadramija, Kranjčevićeva 10, 10000 Zagreb</item>
    </izvorni_sadrzaj>
    <derivirana_varijabla naziv="DomainObject.Predmet.OstaliListFormatedWithAdress_1">
      <item>Vlatka Nadramija, Kranjčevićeva 10, 10000 Zagreb</item>
    </derivirana_varijabla>
  </DomainObject.Predmet.OstaliListFormatedWithAdress>
  <DomainObject.Predmet.OstaliListFormatedWithAdressOIB>
    <izvorni_sadrzaj>
      <item>Vlatka Nadramija, OIB 74862784665, Kranjčevićeva 10, 10000 Zagreb</item>
    </izvorni_sadrzaj>
    <derivirana_varijabla naziv="DomainObject.Predmet.OstaliListFormatedWithAdressOIB_1">
      <item>Vlatka Nadramija, OIB 74862784665, Kranjčevićeva 10, 10000 Zagreb</item>
    </derivirana_varijabla>
  </DomainObject.Predmet.OstaliListFormatedWithAdressOIB>
  <DomainObject.Predmet.OstaliListNazivFormated>
    <izvorni_sadrzaj>
      <item>Vlatka Nadramija</item>
    </izvorni_sadrzaj>
    <derivirana_varijabla naziv="DomainObject.Predmet.OstaliListNazivFormated_1">
      <item>Vlatka Nadramija</item>
    </derivirana_varijabla>
  </DomainObject.Predmet.OstaliListNazivFormated>
  <DomainObject.Predmet.OstaliListNazivFormatedOIB>
    <izvorni_sadrzaj>
      <item>Vlatka Nadramija, OIB 74862784665</item>
    </izvorni_sadrzaj>
    <derivirana_varijabla naziv="DomainObject.Predmet.OstaliListNazivFormatedOIB_1">
      <item>Vlatka Nadramija, OIB 74862784665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St-4426/2015-20</izvorni_sadrzaj>
    <derivirana_varijabla naziv="DomainObject.PoslovniBrojDokumenta_1">St-4426/2015-20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FELLERER d.o.o.</izvorni_sadrzaj>
    <derivirana_varijabla naziv="DomainObject.Predmet.ProtustrankaIDrugi_1">FELLERER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FELLERER d.o.o., OIB 14841659306, Kameniti Stol 38, 10000 Zagreb</izvorni_sadrzaj>
    <derivirana_varijabla naziv="DomainObject.Predmet.ProtustrankaIDrugiAdressOIB_1">FELLERER d.o.o., OIB 14841659306, Kameniti Stol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lipnja 2016.</izvorni_sadrzaj>
    <derivirana_varijabla naziv="DomainObject.Predmet.OdlukaRjesenje.DatumDonosenjaOdluke_1">15. lipnja 2016.</derivirana_varijabla>
  </DomainObject.Predmet.OdlukaRjesenje.DatumDonosenjaOdluke>
  <DomainObject.Predmet.OdlukaRjesenje.DatumPravomocnosti>
    <izvorni_sadrzaj>11. srpnja 2016.</izvorni_sadrzaj>
    <derivirana_varijabla naziv="DomainObject.Predmet.OdlukaRjesenje.DatumPravomocnosti_1">11. srpnja 2016.</derivirana_varijabla>
  </DomainObject.Predmet.OdlukaRjesenje.DatumPravomocnosti>
  <DomainObject.Predmet.OdlukaRjesenje.Oznaka>
    <izvorni_sadrzaj>St-4426/2015-9</izvorni_sadrzaj>
    <derivirana_varijabla naziv="DomainObject.Predmet.OdlukaRjesenje.Oznaka_1">St-4426/2015-9</derivirana_varijabla>
  </DomainObject.Predmet.OdlukaRjesenje.Oznaka>
  <DomainObject.Predmet.SudioniciListNaziv>
    <izvorni_sadrzaj>
      <item>FELLERER d.o.o.</item>
      <item>FINA Regionalni centar Zagreb</item>
      <item>Vlatka Nadramija</item>
    </izvorni_sadrzaj>
    <derivirana_varijabla naziv="DomainObject.Predmet.SudioniciListNaziv_1">
      <item>FELLERER d.o.o.</item>
      <item>FINA Regionalni centar Zagreb</item>
      <item>Vlatka Nadramija</item>
    </derivirana_varijabla>
  </DomainObject.Predmet.SudioniciListNaziv>
  <DomainObject.Predmet.SudioniciListAdressOIB>
    <izvorni_sadrzaj>
      <item>FELLERER d.o.o., OIB 14841659306, Kameniti Stol 38,10000 Zagreb</item>
      <item>FINA Regionalni centar Zagreb, OIB 85821130368, Trg svibanjskih žrtava 1995. 1,10000 Zagreb</item>
      <item>Vlatka Nadramija, OIB 74862784665, Kranjčevićeva 10,10000 Zagreb</item>
    </izvorni_sadrzaj>
    <derivirana_varijabla naziv="DomainObject.Predmet.SudioniciListAdressOIB_1">
      <item>FELLERER d.o.o., OIB 14841659306, Kameniti Stol 38,10000 Zagreb</item>
      <item>FINA Regionalni centar Zagreb, OIB 85821130368, Trg svibanjskih žrtava 1995. 1,10000 Zagreb</item>
      <item>Vlatka Nadramija, OIB 74862784665, Kranjčevićeva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14841659306</item>
      <item>, OIB 85821130368</item>
      <item>, OIB 74862784665</item>
    </izvorni_sadrzaj>
    <derivirana_varijabla naziv="DomainObject.Predmet.SudioniciListNazivOIB_1">
      <item>, OIB 14841659306</item>
      <item>, OIB 85821130368</item>
      <item>, OIB 74862784665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2560</properties:Words>
  <properties:Characters>14799</properties:Characters>
  <properties:Lines>956</properties:Lines>
  <properties:Paragraphs>374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2017-04-21T08:37:00Z</dcterms:created>
  <dc:creator>nmarkovic</dc:creator>
  <cp:lastModifiedBy>Ivana Stampf</cp:lastModifiedBy>
  <cp:lastPrinted>2014-09-04T08:15:00Z</cp:lastPrinted>
  <dcterms:modified xmlns:xsi="http://www.w3.org/2001/XMLSchema-instance" xsi:type="dcterms:W3CDTF">2017-04-26T09:28:00Z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St-4426/2015-20 / Zapisnik - Ispitno ročište</vt:lpwstr>
  </prop:property>
  <prop:property name="CC_coloring" pid="4" fmtid="{D5CDD505-2E9C-101B-9397-08002B2CF9AE}">
    <vt:bool>false</vt:bool>
  </prop:property>
  <prop:property name="BrojStranica" pid="5" fmtid="{D5CDD505-2E9C-101B-9397-08002B2CF9AE}">
    <vt:i4>10</vt:i4>
  </prop:property>
</prop:Properties>
</file>