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dec5" w14:paraId="cf3dec5" w:rsidRDefault="00AE649C" w:rsidP="00FA5B5E" w:rsidR="00AE649C" w:rsidRPr="00B76F3C">
      <w:pPr>
        <w:pStyle w:val="Naslov3"/>
        <w15:collapsed w:val="false"/>
      </w:pPr>
    </w:p>
    <w:p w:rsidRDefault="00084EC5" w:rsidP="00084EC5" w:rsidR="00084EC5" w:rsidRPr="00084EC5">
      <w:pPr>
        <w:spacing w:after="0"/>
        <w:rPr>
          <w:rFonts w:cs="Times New Roman" w:eastAsia="Times New Roman"/>
          <w:lang w:eastAsia="hr-HR"/>
        </w:rPr>
      </w:pP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t xml:space="preserve">  </w:t>
      </w:r>
      <w:r w:rsidRPr="00084EC5">
        <w:rPr>
          <w:rFonts w:cs="Times New Roman" w:eastAsia="Times New Roman"/>
          <w:lang w:eastAsia="hr-HR"/>
        </w:rPr>
        <w:tab/>
        <w:t xml:space="preserve">       Poslovni broj 3St-871/16-10</w:t>
      </w:r>
    </w:p>
    <w:p w:rsidRDefault="00084EC5" w:rsidP="00084EC5" w:rsidR="00084EC5" w:rsidRPr="00084EC5">
      <w:pPr>
        <w:spacing w:after="0"/>
        <w:jc w:val="center"/>
        <w:rPr>
          <w:rFonts w:cs="Times New Roman" w:eastAsia="Times New Roman"/>
          <w:lang w:eastAsia="hr-HR"/>
        </w:rPr>
      </w:pPr>
    </w:p>
    <w:p w:rsidRDefault="00084EC5" w:rsidP="00084EC5" w:rsidR="00084EC5" w:rsidRPr="00084EC5">
      <w:pPr>
        <w:spacing w:after="0"/>
        <w:ind w:firstLine="708"/>
        <w:rPr>
          <w:rFonts w:cs="Times New Roman" w:eastAsia="Times New Roman"/>
          <w:lang w:eastAsia="hr-HR"/>
        </w:rPr>
      </w:pPr>
    </w:p>
    <w:p w:rsidRDefault="00084EC5" w:rsidP="00084EC5" w:rsidR="00084EC5" w:rsidRPr="00084EC5">
      <w:pPr>
        <w:spacing w:after="0"/>
        <w:ind w:firstLine="708"/>
        <w:rPr>
          <w:rFonts w:cs="Times New Roman" w:eastAsia="Times New Roman"/>
          <w:lang w:eastAsia="hr-HR"/>
        </w:rPr>
      </w:pPr>
      <w:r w:rsidRPr="00084EC5">
        <w:rPr>
          <w:rFonts w:cs="Times New Roman" w:eastAsia="Times New Roman"/>
          <w:lang w:eastAsia="hr-HR"/>
        </w:rPr>
        <w:t>REPUBLIKA HRVATSKA</w:t>
      </w:r>
    </w:p>
    <w:p w:rsidRDefault="00084EC5" w:rsidP="00084EC5" w:rsidR="00084EC5" w:rsidRPr="00084EC5">
      <w:pPr>
        <w:spacing w:after="0"/>
        <w:ind w:firstLine="708"/>
        <w:rPr>
          <w:rFonts w:cs="Times New Roman" w:eastAsia="Times New Roman"/>
          <w:lang w:eastAsia="hr-HR"/>
        </w:rPr>
      </w:pPr>
      <w:r w:rsidRPr="00084EC5">
        <w:rPr>
          <w:rFonts w:cs="Times New Roman" w:eastAsia="Times New Roman"/>
          <w:lang w:eastAsia="hr-HR"/>
        </w:rPr>
        <w:t>TRGOVAČKI SUD U ZADRU</w:t>
      </w:r>
    </w:p>
    <w:p w:rsidRDefault="00084EC5" w:rsidP="00084EC5" w:rsidR="00084EC5" w:rsidRPr="00084EC5">
      <w:pPr>
        <w:spacing w:after="0"/>
        <w:ind w:firstLine="708"/>
        <w:rPr>
          <w:rFonts w:cs="Times New Roman" w:eastAsia="Times New Roman"/>
          <w:lang w:eastAsia="hr-HR"/>
        </w:rPr>
      </w:pPr>
      <w:r w:rsidRPr="00084EC5">
        <w:rPr>
          <w:rFonts w:cs="Times New Roman" w:eastAsia="Times New Roman"/>
          <w:lang w:eastAsia="hr-HR"/>
        </w:rPr>
        <w:t>Zadar, Dr. Franje Tuđmana 35</w:t>
      </w:r>
    </w:p>
    <w:p w:rsidRDefault="00084EC5" w:rsidP="00084EC5" w:rsidR="00084EC5" w:rsidRPr="00084EC5">
      <w:pPr>
        <w:spacing w:after="0"/>
        <w:rPr>
          <w:rFonts w:cs="Times New Roman" w:eastAsia="Times New Roman"/>
          <w:lang w:eastAsia="hr-HR"/>
        </w:rPr>
      </w:pPr>
    </w:p>
    <w:p w:rsidRDefault="00084EC5" w:rsidP="00084EC5" w:rsidR="00084EC5" w:rsidRPr="00084EC5">
      <w:pPr>
        <w:spacing w:after="0"/>
        <w:jc w:val="center"/>
        <w:rPr>
          <w:rFonts w:cs="Times New Roman" w:eastAsia="Times New Roman"/>
          <w:lang w:eastAsia="hr-HR"/>
        </w:rPr>
      </w:pPr>
      <w:r w:rsidRPr="00084EC5">
        <w:rPr>
          <w:rFonts w:cs="Times New Roman" w:eastAsia="Times New Roman"/>
          <w:lang w:eastAsia="hr-HR"/>
        </w:rPr>
        <w:t xml:space="preserve">U  I  M E  R E P U B L I K E  H R V A T S K E </w:t>
      </w:r>
    </w:p>
    <w:p w:rsidRDefault="00084EC5" w:rsidP="00084EC5" w:rsidR="00084EC5" w:rsidRPr="00084EC5">
      <w:pPr>
        <w:spacing w:after="0"/>
        <w:jc w:val="both"/>
        <w:rPr>
          <w:rFonts w:cs="Times New Roman" w:eastAsia="Times New Roman"/>
          <w:lang w:eastAsia="hr-HR"/>
        </w:rPr>
      </w:pPr>
    </w:p>
    <w:p w:rsidRDefault="00084EC5" w:rsidP="00084EC5" w:rsidR="00084EC5" w:rsidRPr="00084EC5">
      <w:pPr>
        <w:spacing w:after="0"/>
        <w:jc w:val="center"/>
        <w:rPr>
          <w:rFonts w:cs="Times New Roman" w:eastAsia="Times New Roman"/>
          <w:lang w:eastAsia="hr-HR"/>
        </w:rPr>
      </w:pPr>
      <w:r w:rsidRPr="00084EC5">
        <w:rPr>
          <w:rFonts w:cs="Times New Roman" w:eastAsia="Times New Roman"/>
          <w:lang w:eastAsia="hr-HR"/>
        </w:rPr>
        <w:t>R J E Š E NJ E</w:t>
      </w:r>
    </w:p>
    <w:p w:rsidRDefault="00084EC5" w:rsidP="00084EC5" w:rsidR="00084EC5" w:rsidRPr="00084EC5">
      <w:pPr>
        <w:spacing w:after="0"/>
        <w:rPr>
          <w:rFonts w:cs="Times New Roman" w:eastAsia="Times New Roman"/>
          <w:lang w:eastAsia="hr-HR"/>
        </w:rPr>
      </w:pPr>
    </w:p>
    <w:p w:rsidRDefault="00084EC5" w:rsidP="00084EC5" w:rsidR="00084EC5" w:rsidRPr="00084EC5">
      <w:pPr>
        <w:spacing w:after="0"/>
        <w:ind w:firstLine="705"/>
        <w:jc w:val="both"/>
        <w:rPr>
          <w:rFonts w:cs="Times New Roman" w:eastAsia="Times New Roman"/>
          <w:lang w:eastAsia="hr-HR"/>
        </w:rPr>
      </w:pPr>
      <w:r w:rsidRPr="00084EC5">
        <w:rPr>
          <w:rFonts w:cs="Times New Roman" w:eastAsia="Times New Roman"/>
          <w:lang w:eastAsia="hr-HR"/>
        </w:rPr>
        <w:t xml:space="preserve">Trgovački sud u Zadru, OIB: 39670464653, po sutkinji Tini Grgas, povodom prijedloga vjerovnika Republike Hrvatske, Ministarstva financija-Porezne uprave, Područnog ureda Dalmacija zastupanog po Županijskom državnom odvjetništvu u Zadru od 29. travnja 2016. za otvaranje stečajnoga postupka nad dužnikom NINA j.d.o.o. sa sjedištem u Zadru, Špire Brusine 0, OIB: 66548605341, 18.  kolovoza 2016.  </w:t>
      </w:r>
    </w:p>
    <w:p w:rsidRDefault="00084EC5" w:rsidP="00084EC5" w:rsidR="00084EC5" w:rsidRPr="00084EC5">
      <w:pPr>
        <w:spacing w:after="0"/>
        <w:jc w:val="center"/>
        <w:rPr>
          <w:rFonts w:cs="Times New Roman" w:eastAsia="Times New Roman"/>
          <w:lang w:eastAsia="hr-HR"/>
        </w:rPr>
      </w:pPr>
    </w:p>
    <w:p w:rsidRDefault="00084EC5" w:rsidP="00084EC5" w:rsidR="00084EC5" w:rsidRPr="00084EC5">
      <w:pPr>
        <w:spacing w:after="0"/>
        <w:jc w:val="center"/>
        <w:rPr>
          <w:rFonts w:cs="Times New Roman" w:eastAsia="Times New Roman"/>
          <w:lang w:eastAsia="hr-HR"/>
        </w:rPr>
      </w:pPr>
      <w:r w:rsidRPr="00084EC5">
        <w:rPr>
          <w:rFonts w:cs="Times New Roman" w:eastAsia="Times New Roman"/>
          <w:lang w:eastAsia="hr-HR"/>
        </w:rPr>
        <w:t>r i j e š i o  j e</w:t>
      </w:r>
    </w:p>
    <w:p w:rsidRDefault="00084EC5" w:rsidP="00084EC5" w:rsidR="00084EC5" w:rsidRPr="00084EC5">
      <w:pPr>
        <w:spacing w:after="0"/>
        <w:jc w:val="center"/>
        <w:rPr>
          <w:rFonts w:cs="Times New Roman" w:eastAsia="Times New Roman"/>
          <w:lang w:eastAsia="hr-HR"/>
        </w:rPr>
      </w:pPr>
    </w:p>
    <w:p w:rsidRDefault="00084EC5" w:rsidP="00084EC5" w:rsidR="00084EC5" w:rsidRPr="00084EC5">
      <w:pPr>
        <w:spacing w:after="0"/>
        <w:ind w:firstLine="705"/>
        <w:jc w:val="both"/>
        <w:rPr>
          <w:rFonts w:cs="Times New Roman" w:eastAsia="Times New Roman"/>
          <w:lang w:eastAsia="hr-HR"/>
        </w:rPr>
      </w:pPr>
      <w:r w:rsidRPr="00084EC5">
        <w:rPr>
          <w:rFonts w:cs="Times New Roman" w:eastAsia="Times New Roman"/>
          <w:lang w:eastAsia="hr-HR"/>
        </w:rPr>
        <w:t xml:space="preserve">I. Otvara se stečajni postupak nad dužnikom NINA j.d.o.o. sa sjedištem u Zadru, Špire Brusine 0, OIB: 66548605341 s danom 18. kolovoza 2016. u 11,40 sati kada će se ovo rješenje objaviti na mrežnoj stranici e-Oglasna ploča sudova. </w:t>
      </w:r>
    </w:p>
    <w:p w:rsidRDefault="00084EC5" w:rsidP="00084EC5" w:rsidR="00084EC5" w:rsidRPr="00084EC5">
      <w:pPr>
        <w:spacing w:after="0"/>
        <w:jc w:val="both"/>
        <w:rPr>
          <w:rFonts w:cs="Times New Roman" w:eastAsia="Times New Roman"/>
          <w:lang w:eastAsia="hr-HR"/>
        </w:rPr>
      </w:pPr>
    </w:p>
    <w:p w:rsidRDefault="00084EC5" w:rsidP="00084EC5" w:rsidR="00084EC5" w:rsidRPr="00084EC5">
      <w:pPr>
        <w:spacing w:after="200"/>
        <w:ind w:firstLine="720"/>
        <w:contextualSpacing/>
        <w:jc w:val="both"/>
        <w:rPr>
          <w:rFonts w:cs="Times New Roman" w:eastAsia="Times New Roman"/>
          <w:lang w:eastAsia="hr-HR"/>
        </w:rPr>
      </w:pPr>
      <w:r w:rsidRPr="00084EC5">
        <w:rPr>
          <w:rFonts w:cs="Times New Roman" w:eastAsia="Times New Roman"/>
          <w:lang w:eastAsia="hr-HR"/>
        </w:rPr>
        <w:t xml:space="preserve">II. Stečajnim upraviteljem dužnika imenuje se Krešimir </w:t>
      </w:r>
      <w:proofErr w:type="spellStart"/>
      <w:r w:rsidRPr="00084EC5">
        <w:rPr>
          <w:rFonts w:cs="Times New Roman" w:eastAsia="Times New Roman"/>
          <w:lang w:eastAsia="hr-HR"/>
        </w:rPr>
        <w:t>Peroš</w:t>
      </w:r>
      <w:proofErr w:type="spellEnd"/>
      <w:r w:rsidRPr="00084EC5">
        <w:rPr>
          <w:rFonts w:cs="Times New Roman" w:eastAsia="Times New Roman"/>
          <w:lang w:eastAsia="hr-HR"/>
        </w:rPr>
        <w:t xml:space="preserve"> iz Zadra, Ivana Gundulića 4d, OIB: 37835605570</w:t>
      </w:r>
    </w:p>
    <w:p w:rsidRDefault="00084EC5" w:rsidP="00084EC5" w:rsidR="00084EC5" w:rsidRPr="00084EC5">
      <w:pPr>
        <w:spacing w:after="200"/>
        <w:ind w:firstLine="720"/>
        <w:contextualSpacing/>
        <w:jc w:val="both"/>
        <w:rPr>
          <w:rFonts w:cs="Times New Roman" w:eastAsia="Times New Roman"/>
          <w:lang w:eastAsia="hr-HR"/>
        </w:rPr>
      </w:pPr>
    </w:p>
    <w:p w:rsidRDefault="00084EC5" w:rsidP="00084EC5" w:rsidR="00084EC5" w:rsidRPr="00084EC5">
      <w:pPr>
        <w:spacing w:after="200"/>
        <w:ind w:firstLine="720"/>
        <w:contextualSpacing/>
        <w:jc w:val="both"/>
        <w:rPr>
          <w:rFonts w:cs="Times New Roman" w:eastAsia="Times New Roman"/>
          <w:b/>
          <w:lang w:eastAsia="hr-HR"/>
        </w:rPr>
      </w:pPr>
      <w:r w:rsidRPr="00084EC5">
        <w:rPr>
          <w:rFonts w:cs="Times New Roman" w:eastAsia="Times New Roman"/>
          <w:lang w:eastAsia="hr-HR"/>
        </w:rPr>
        <w:t>III.</w:t>
      </w:r>
      <w:r w:rsidRPr="00084EC5">
        <w:rPr>
          <w:rFonts w:cs="Times New Roman" w:eastAsia="Times New Roman"/>
          <w:b/>
          <w:lang w:eastAsia="hr-HR"/>
        </w:rPr>
        <w:t xml:space="preserve"> </w:t>
      </w:r>
      <w:r w:rsidRPr="00084EC5">
        <w:rPr>
          <w:rFonts w:cs="Times New Roman" w:eastAsia="Times New Roman"/>
          <w:lang w:eastAsia="hr-HR"/>
        </w:rPr>
        <w:t>Zaključuje se stečajni postupak nad dužnikom NINA j.d.o.o. sa sjedištem u Zadru, Špire Brusine 0, OIB: 66548605341.</w:t>
      </w:r>
    </w:p>
    <w:p w:rsidRDefault="00084EC5" w:rsidP="00084EC5" w:rsidR="00084EC5" w:rsidRPr="00084EC5">
      <w:pPr>
        <w:spacing w:after="0"/>
        <w:ind w:firstLine="705"/>
        <w:jc w:val="both"/>
        <w:rPr>
          <w:rFonts w:cs="Times New Roman" w:eastAsia="Times New Roman"/>
          <w:lang w:eastAsia="hr-HR"/>
        </w:rPr>
      </w:pPr>
      <w:r w:rsidRPr="00084EC5">
        <w:rPr>
          <w:rFonts w:cs="Times New Roman" w:eastAsia="Times New Roman"/>
          <w:lang w:eastAsia="hr-HR"/>
        </w:rPr>
        <w:t>IV. Dio nastalih troškova postupka isplatit će se iz Fonda za namirenje troškova stečajnoga postupka iz članka 111. Stečajnog zakona.</w:t>
      </w:r>
    </w:p>
    <w:p w:rsidRDefault="00084EC5" w:rsidP="00084EC5" w:rsidR="00084EC5" w:rsidRPr="00084EC5">
      <w:pPr>
        <w:spacing w:after="0"/>
        <w:jc w:val="both"/>
        <w:rPr>
          <w:rFonts w:cs="Times New Roman" w:eastAsia="Times New Roman"/>
          <w:b/>
          <w:lang w:eastAsia="hr-HR"/>
        </w:rPr>
      </w:pPr>
    </w:p>
    <w:p w:rsidRDefault="00084EC5" w:rsidP="00084EC5" w:rsidR="00084EC5" w:rsidRPr="00084EC5">
      <w:pPr>
        <w:spacing w:after="0"/>
        <w:ind w:firstLine="705"/>
        <w:jc w:val="both"/>
        <w:rPr>
          <w:rFonts w:cs="Times New Roman" w:eastAsia="Times New Roman"/>
          <w:lang w:eastAsia="hr-HR"/>
        </w:rPr>
      </w:pPr>
      <w:r w:rsidRPr="00084EC5">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084EC5" w:rsidP="00084EC5" w:rsidR="00084EC5" w:rsidRPr="00084EC5">
      <w:pPr>
        <w:spacing w:after="0"/>
        <w:ind w:hanging="705" w:left="705"/>
        <w:jc w:val="both"/>
        <w:rPr>
          <w:rFonts w:cs="Times New Roman" w:eastAsia="Times New Roman"/>
          <w:b/>
          <w:lang w:eastAsia="hr-HR"/>
        </w:rPr>
      </w:pPr>
    </w:p>
    <w:p w:rsidRDefault="00084EC5" w:rsidP="00084EC5" w:rsidR="00084EC5" w:rsidRPr="00084EC5">
      <w:pPr>
        <w:spacing w:after="0"/>
        <w:ind w:firstLine="705"/>
        <w:jc w:val="both"/>
        <w:rPr>
          <w:rFonts w:cs="Times New Roman" w:eastAsia="Times New Roman"/>
          <w:lang w:eastAsia="hr-HR"/>
        </w:rPr>
      </w:pPr>
      <w:r w:rsidRPr="00084EC5">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084EC5" w:rsidP="00084EC5" w:rsidR="00084EC5" w:rsidRPr="00084EC5">
      <w:pPr>
        <w:spacing w:after="0"/>
        <w:jc w:val="both"/>
        <w:rPr>
          <w:rFonts w:cs="Times New Roman" w:eastAsia="Times New Roman"/>
          <w:lang w:eastAsia="hr-HR"/>
        </w:rPr>
      </w:pPr>
    </w:p>
    <w:p w:rsidRDefault="00084EC5" w:rsidP="00084EC5" w:rsidR="00084EC5" w:rsidRPr="00084EC5">
      <w:pPr>
        <w:spacing w:after="0"/>
        <w:ind w:firstLine="705"/>
        <w:jc w:val="both"/>
        <w:rPr>
          <w:rFonts w:cs="Times New Roman" w:eastAsia="Times New Roman"/>
          <w:lang w:eastAsia="hr-HR"/>
        </w:rPr>
      </w:pPr>
      <w:r w:rsidRPr="00084EC5">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084EC5">
        <w:rPr>
          <w:rFonts w:cs="Times New Roman" w:eastAsia="Times New Roman"/>
          <w:lang w:eastAsia="hr-HR"/>
        </w:rPr>
        <w:lastRenderedPageBreak/>
        <w:t xml:space="preserve">neiskorišteni iznos uplatiti u Fond za namirenje troškova stečajnoga postupka iz čl. 111. Stečajnog zakona.  </w:t>
      </w:r>
    </w:p>
    <w:p w:rsidRDefault="00084EC5" w:rsidP="00084EC5" w:rsidR="00084EC5" w:rsidRPr="00084EC5">
      <w:pPr>
        <w:spacing w:after="0"/>
        <w:jc w:val="both"/>
        <w:rPr>
          <w:rFonts w:cs="Times New Roman" w:eastAsia="Times New Roman"/>
          <w:b/>
          <w:lang w:eastAsia="hr-HR"/>
        </w:rPr>
      </w:pPr>
    </w:p>
    <w:p w:rsidRDefault="00084EC5" w:rsidP="00084EC5" w:rsidR="00084EC5" w:rsidRPr="00084EC5">
      <w:pPr>
        <w:spacing w:after="0"/>
        <w:rPr>
          <w:rFonts w:cs="Times New Roman" w:eastAsia="Times New Roman"/>
          <w:b/>
          <w:lang w:eastAsia="hr-HR"/>
        </w:rPr>
      </w:pPr>
    </w:p>
    <w:p w:rsidRDefault="00084EC5" w:rsidP="00084EC5" w:rsidR="00084EC5" w:rsidRPr="00084EC5">
      <w:pPr>
        <w:spacing w:after="0"/>
        <w:jc w:val="center"/>
        <w:rPr>
          <w:rFonts w:cs="Times New Roman" w:eastAsia="Times New Roman"/>
          <w:lang w:eastAsia="hr-HR"/>
        </w:rPr>
      </w:pPr>
      <w:r w:rsidRPr="00084EC5">
        <w:rPr>
          <w:rFonts w:cs="Times New Roman" w:eastAsia="Times New Roman"/>
          <w:lang w:eastAsia="hr-HR"/>
        </w:rPr>
        <w:t>Obrazloženje</w:t>
      </w:r>
    </w:p>
    <w:p w:rsidRDefault="00084EC5" w:rsidP="00084EC5" w:rsidR="00084EC5" w:rsidRPr="00084EC5">
      <w:pPr>
        <w:spacing w:after="0"/>
        <w:jc w:val="center"/>
        <w:rPr>
          <w:rFonts w:cs="Times New Roman" w:eastAsia="Times New Roman"/>
          <w:b/>
          <w:lang w:eastAsia="hr-HR"/>
        </w:rPr>
      </w:pPr>
    </w:p>
    <w:p w:rsidRDefault="00084EC5" w:rsidP="00084EC5" w:rsidR="00084EC5" w:rsidRPr="00084EC5">
      <w:pPr>
        <w:spacing w:after="0"/>
        <w:ind w:firstLine="720"/>
        <w:jc w:val="both"/>
        <w:rPr>
          <w:rFonts w:cs="Times New Roman" w:eastAsia="Times New Roman"/>
          <w:lang w:eastAsia="hr-HR"/>
        </w:rPr>
      </w:pPr>
      <w:r w:rsidRPr="00084EC5">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218 dana u ukupnom iznosu od 108.656,18 kuna, da nema zaposlenih, da ima jedan otvoren račun, kao i da nema zaplijenjenih sredstava na ime predujma za namirenje troškova stečajnog postupka u smislu odredbe čl. 112. st. 5. SZ-a.</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Nakon izvršenog uvida u sudski registar, a postupajući sukladno odredbi čl. 430. SZ-a, ovaj sud je 25. ožujka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 xml:space="preserve">S obzirom da je vjerovnik Republika Hrvatska u propisanom roku podnijela ovom sudu prijedlog za otvaranje stečajnog postupka nad dužnikom te dostavila isprave iz kojih je razvidno da isti ima imovinu, to je rješenjem ovog suda </w:t>
      </w:r>
      <w:proofErr w:type="spellStart"/>
      <w:r w:rsidRPr="00084EC5">
        <w:rPr>
          <w:rFonts w:cs="Times New Roman" w:eastAsia="Times New Roman"/>
          <w:lang w:eastAsia="hr-HR"/>
        </w:rPr>
        <w:t>posl</w:t>
      </w:r>
      <w:proofErr w:type="spellEnd"/>
      <w:r w:rsidRPr="00084EC5">
        <w:rPr>
          <w:rFonts w:cs="Times New Roman" w:eastAsia="Times New Roman"/>
          <w:lang w:eastAsia="hr-HR"/>
        </w:rPr>
        <w:t xml:space="preserve">. br. St-223/16-8 od 24. svibnja 2016. obustavljen skraćeni stečajni postupak te nakon pravomoćnosti istog, rješenjem od 20. lipnja 2016., pokrenut prethodni postupak radi utvrđivanja pretpostavki za otvaranje stečajnoga postupka nad dužnikom u smislu odredbi čl. 433. i čl. 115. SZ-a. </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 xml:space="preserve"> </w:t>
      </w:r>
      <w:r w:rsidRPr="00084EC5">
        <w:rPr>
          <w:rFonts w:cs="Times New Roman" w:eastAsia="Calibri"/>
        </w:rPr>
        <w:t>Na ročištu radi očitovanja o prijedlogu i radi utvrđivanja pretpostavki za otvaranje stečajnoga postupka nad dužnikom od 6. srpnja 2016., osoba ovlaštena za zastupanje dužnika po zakonu je izjavila suglasnost s prijedlogom navedenog vjerovnika za otvaranje stečajnog postupka zbog postojanja stečajnog razloga nesposobnosti dužnika za plaćanje iz čl. 6. SZ-a u bitnom navodeći da dužnik nema imovinu iz koje bi se mogli namiriti troškovi stečajnoga postupka i vjerovnici istog te da nema uvjeta za nastavak poslovanja dužnika budući je isto prestalo još 2013. od kada je račun dužnika u blokadi.</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Calibri"/>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 xml:space="preserve">Postupajući u smislu naprijed citirane zakonske odredbe, rješenjem ovog suda </w:t>
      </w:r>
      <w:proofErr w:type="spellStart"/>
      <w:r w:rsidRPr="00084EC5">
        <w:rPr>
          <w:rFonts w:cs="Times New Roman" w:eastAsia="Times New Roman"/>
          <w:lang w:eastAsia="hr-HR"/>
        </w:rPr>
        <w:t>posl</w:t>
      </w:r>
      <w:proofErr w:type="spellEnd"/>
      <w:r w:rsidRPr="00084EC5">
        <w:rPr>
          <w:rFonts w:cs="Times New Roman" w:eastAsia="Times New Roman"/>
          <w:lang w:eastAsia="hr-HR"/>
        </w:rPr>
        <w:t>. br. gornji od 14. srpnja 2016. pozvane su osobe koje imaju pravni interes za provedbom stečajnoga postupka nad dužnikom u roku od 15 dana od isteka osmog dana od dana objave rješenja na e-oglasnoj ploči suda, solidarno uplatiti predujam u iznos od  10.000,00 kuna za namirenje troškova prethodnoga i otvorenoga stečajnoga postupka.</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Navedeno rješenje uredno je objavljeno na e-oglasnoj ploči ovog suda 18. srpnja 2016. slijedom čega je rok za uplatu navedenog predujma istekao 10. kolovoza 2016.</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lastRenderedPageBreak/>
        <w:t>S obzirom da navedene osobe nisu predujmile traženi iznos u određenom roku, to je primjenom odredbi čl. 132. st. 2., 3. i 5.  i čl. 129. st. 1. alineja 1. do 3. i st. 2. SZ-a donesena odluka kao u točki I. do IV. izreke rješenja.</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084EC5" w:rsidP="00084EC5" w:rsidR="00084EC5" w:rsidRPr="00084EC5">
      <w:pPr>
        <w:spacing w:after="0"/>
        <w:ind w:firstLine="708"/>
        <w:jc w:val="both"/>
        <w:rPr>
          <w:rFonts w:cs="Times New Roman" w:eastAsia="Times New Roman" w:hAnsi="HelveticaNeueLT Com 47 LtCn" w:ascii="HelveticaNeueLT Com 47 LtCn"/>
          <w:lang w:eastAsia="hr-HR"/>
        </w:rPr>
      </w:pPr>
      <w:r w:rsidRPr="00084EC5">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084EC5">
        <w:rPr>
          <w:rFonts w:cs="Times New Roman" w:eastAsia="Times New Roman" w:hAnsi="HelveticaNeueLT Com 47 LtCn" w:ascii="HelveticaNeueLT Com 47 LtCn"/>
          <w:lang w:eastAsia="hr-HR"/>
        </w:rPr>
        <w:t>Hrvatski registar civilnih zrakoplova koji vodi navedena agencija.</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084EC5" w:rsidP="00084EC5" w:rsidR="00084EC5" w:rsidRPr="00084EC5">
      <w:pPr>
        <w:spacing w:after="0"/>
        <w:ind w:firstLine="708"/>
        <w:jc w:val="both"/>
        <w:rPr>
          <w:rFonts w:cs="Times New Roman" w:eastAsia="Times New Roman"/>
          <w:lang w:eastAsia="hr-HR"/>
        </w:rPr>
      </w:pPr>
    </w:p>
    <w:p w:rsidRDefault="00084EC5" w:rsidP="00084EC5" w:rsidR="00084EC5" w:rsidRPr="00084EC5">
      <w:pPr>
        <w:spacing w:after="0"/>
        <w:rPr>
          <w:rFonts w:cs="Times New Roman" w:eastAsia="Times New Roman"/>
          <w:lang w:eastAsia="hr-HR"/>
        </w:rPr>
      </w:pPr>
    </w:p>
    <w:p w:rsidRDefault="00084EC5" w:rsidP="00084EC5" w:rsidR="00084EC5" w:rsidRPr="00084EC5">
      <w:pPr>
        <w:spacing w:after="0"/>
        <w:jc w:val="center"/>
        <w:rPr>
          <w:rFonts w:cs="Times New Roman" w:eastAsia="Times New Roman"/>
          <w:lang w:eastAsia="hr-HR"/>
        </w:rPr>
      </w:pPr>
      <w:r w:rsidRPr="00084EC5">
        <w:rPr>
          <w:rFonts w:cs="Times New Roman" w:eastAsia="Times New Roman"/>
          <w:lang w:eastAsia="hr-HR"/>
        </w:rPr>
        <w:t xml:space="preserve">U Zadru 18. kolovoza 2016. </w:t>
      </w:r>
    </w:p>
    <w:p w:rsidRDefault="00084EC5" w:rsidP="00084EC5" w:rsidR="00084EC5" w:rsidRPr="00084EC5">
      <w:pPr>
        <w:spacing w:after="0"/>
        <w:jc w:val="both"/>
        <w:rPr>
          <w:rFonts w:cs="Times New Roman" w:eastAsia="Times New Roman"/>
          <w:lang w:eastAsia="hr-HR"/>
        </w:rPr>
      </w:pPr>
    </w:p>
    <w:p w:rsidRDefault="00084EC5" w:rsidP="00084EC5" w:rsidR="00084EC5" w:rsidRPr="00084EC5">
      <w:pPr>
        <w:spacing w:after="0"/>
        <w:jc w:val="both"/>
        <w:rPr>
          <w:rFonts w:cs="Times New Roman" w:eastAsia="Times New Roman"/>
          <w:lang w:eastAsia="hr-HR"/>
        </w:rPr>
      </w:pP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r w:rsidRPr="00084EC5">
        <w:rPr>
          <w:rFonts w:cs="Times New Roman" w:eastAsia="Times New Roman"/>
          <w:lang w:eastAsia="hr-HR"/>
        </w:rPr>
        <w:tab/>
      </w:r>
    </w:p>
    <w:p w:rsidRDefault="00084EC5" w:rsidP="00084EC5" w:rsidR="00084EC5" w:rsidRPr="00084EC5">
      <w:pPr>
        <w:spacing w:after="0"/>
        <w:jc w:val="both"/>
        <w:rPr>
          <w:rFonts w:cs="Times New Roman" w:eastAsia="Times New Roman"/>
          <w:lang w:eastAsia="hr-HR"/>
        </w:rPr>
      </w:pPr>
      <w:r w:rsidRPr="00084EC5">
        <w:rPr>
          <w:rFonts w:cs="Times New Roman" w:eastAsia="Times New Roman"/>
          <w:lang w:eastAsia="hr-HR"/>
        </w:rPr>
        <w:tab/>
        <w:t xml:space="preserve">Za točnost </w:t>
      </w:r>
      <w:proofErr w:type="spellStart"/>
      <w:r w:rsidRPr="00084EC5">
        <w:rPr>
          <w:rFonts w:cs="Times New Roman" w:eastAsia="Times New Roman"/>
          <w:lang w:eastAsia="hr-HR"/>
        </w:rPr>
        <w:t>otpravka</w:t>
      </w:r>
      <w:proofErr w:type="spellEnd"/>
      <w:r w:rsidRPr="00084EC5">
        <w:rPr>
          <w:rFonts w:cs="Times New Roman" w:eastAsia="Times New Roman"/>
          <w:lang w:eastAsia="hr-HR"/>
        </w:rPr>
        <w:t>-ovlaštena službenica:                                         Sutkinja:</w:t>
      </w:r>
    </w:p>
    <w:p w:rsidRDefault="00084EC5" w:rsidP="00084EC5" w:rsidR="00084EC5" w:rsidRPr="00084EC5">
      <w:pPr>
        <w:spacing w:after="0"/>
        <w:ind w:firstLine="708"/>
        <w:rPr>
          <w:rFonts w:cs="Times New Roman" w:eastAsia="Times New Roman"/>
          <w:lang w:eastAsia="hr-HR"/>
        </w:rPr>
      </w:pPr>
      <w:r w:rsidRPr="00084EC5">
        <w:rPr>
          <w:rFonts w:cs="Times New Roman" w:eastAsia="Times New Roman"/>
          <w:lang w:eastAsia="hr-HR"/>
        </w:rPr>
        <w:t>Nena Mužanović                                                                                 Tina Grgas, v.r.</w:t>
      </w:r>
    </w:p>
    <w:p w:rsidRDefault="00084EC5" w:rsidP="00084EC5" w:rsidR="00084EC5" w:rsidRPr="00084EC5">
      <w:pPr>
        <w:spacing w:after="0"/>
        <w:jc w:val="both"/>
        <w:rPr>
          <w:rFonts w:cs="Times New Roman" w:eastAsia="Times New Roman"/>
          <w:b/>
          <w:lang w:eastAsia="hr-HR"/>
        </w:rPr>
      </w:pPr>
    </w:p>
    <w:p w:rsidRDefault="00084EC5" w:rsidP="00084EC5" w:rsidR="00084EC5" w:rsidRPr="00084EC5">
      <w:pPr>
        <w:spacing w:after="0"/>
        <w:jc w:val="both"/>
        <w:rPr>
          <w:rFonts w:cs="Times New Roman" w:eastAsia="Times New Roman"/>
          <w:b/>
          <w:lang w:eastAsia="hr-HR"/>
        </w:rPr>
      </w:pP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UPUTA O PRAVNOM LIJEKU:</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 xml:space="preserve">Protiv ovoga rješenja može se izjaviti žalba u roku od 8 dana od dostave pisanog </w:t>
      </w:r>
      <w:proofErr w:type="spellStart"/>
      <w:r w:rsidRPr="00084EC5">
        <w:rPr>
          <w:rFonts w:cs="Times New Roman" w:eastAsia="Times New Roman"/>
          <w:lang w:eastAsia="hr-HR"/>
        </w:rPr>
        <w:t>otpravka</w:t>
      </w:r>
      <w:proofErr w:type="spellEnd"/>
      <w:r w:rsidRPr="00084EC5">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084EC5" w:rsidP="00084EC5" w:rsidR="00084EC5" w:rsidRPr="00084EC5">
      <w:pPr>
        <w:spacing w:after="0"/>
        <w:ind w:firstLine="708"/>
        <w:jc w:val="both"/>
        <w:rPr>
          <w:rFonts w:cs="Times New Roman" w:eastAsia="Times New Roman"/>
          <w:lang w:eastAsia="hr-HR"/>
        </w:rPr>
      </w:pPr>
      <w:r w:rsidRPr="00084EC5">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084EC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084EC5"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4EC5"/>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30627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St-871/2016-12</izvorni_sadrzaj>
    <derivirana_varijabla naziv="DomainObject.Oznaka_1">St-871/2016-12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St-871/2016</izvorni_sadrzaj>
    <derivirana_varijabla naziv="DomainObject.Predmet.OznakaBroj_1">St-871/2016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NINA j.d.o.o. za trgovinu i ugostiteljstvo</izvorni_sadrzaj>
    <derivirana_varijabla naziv="DomainObject.Predmet.ProtustrankaFormated_1">  NINA j.d.o.o. za trgovinu i ugostiteljstvo</derivirana_varijabla>
  </DomainObject.Predmet.ProtustrankaFormated>
  <DomainObject.Predmet.ProtustrankaFormatedOIB>
    <izvorni_sadrzaj>  NINA j.d.o.o. za trgovinu i ugostiteljstvo, OIB 66548605341</izvorni_sadrzaj>
    <derivirana_varijabla naziv="DomainObject.Predmet.ProtustrankaFormatedOIB_1">  NINA j.d.o.o. za trgovinu i ugostiteljstvo, OIB 66548605341</derivirana_varijabla>
  </DomainObject.Predmet.ProtustrankaFormatedOIB>
  <DomainObject.Predmet.ProtustrankaFormatedWithAdress>
    <izvorni_sadrzaj> NINA j.d.o.o. za trgovinu i ugostiteljstvo, Špire Brusine 0, 23000 Zadar</izvorni_sadrzaj>
    <derivirana_varijabla naziv="DomainObject.Predmet.ProtustrankaFormatedWithAdress_1"> NINA j.d.o.o. za trgovinu i ugostiteljstvo, Špire Brusine 0, 23000 Zadar</derivirana_varijabla>
  </DomainObject.Predmet.ProtustrankaFormatedWithAdress>
  <DomainObject.Predmet.ProtustrankaFormatedWithAdressOIB>
    <izvorni_sadrzaj> NINA j.d.o.o. za trgovinu i ugostiteljstvo, OIB 66548605341, Špire Brusine 0, 23000 Zadar</izvorni_sadrzaj>
    <derivirana_varijabla naziv="DomainObject.Predmet.ProtustrankaFormatedWithAdressOIB_1"> NINA j.d.o.o. za trgovinu i ugostiteljstvo, OIB 66548605341, Špire Brusine 0, 23000 Zadar</derivirana_varijabla>
  </DomainObject.Predmet.ProtustrankaFormatedWithAdressOIB>
  <DomainObject.Predmet.ProtustrankaWithAdress>
    <izvorni_sadrzaj>NINA j.d.o.o. za trgovinu i ugostiteljstvo Špire Brusine 0, 23000 Zadar</izvorni_sadrzaj>
    <derivirana_varijabla naziv="DomainObject.Predmet.ProtustrankaWithAdress_1">NINA j.d.o.o. za trgovinu i ugostiteljstvo Špire Brusine 0, 23000 Zadar</derivirana_varijabla>
  </DomainObject.Predmet.ProtustrankaWithAdress>
  <DomainObject.Predmet.ProtustrankaWithAdressOIB>
    <izvorni_sadrzaj>NINA j.d.o.o. za trgovinu i ugostiteljstvo, OIB 66548605341, Špire Brusine 0, 23000 Zadar</izvorni_sadrzaj>
    <derivirana_varijabla naziv="DomainObject.Predmet.ProtustrankaWithAdressOIB_1">NINA j.d.o.o. za trgovinu i ugostiteljstvo, OIB 66548605341, Špire Brusine 0, 23000 Zadar</derivirana_varijabla>
  </DomainObject.Predmet.ProtustrankaWithAdressOIB>
  <DomainObject.Predmet.ProtustrankaNazivFormated>
    <izvorni_sadrzaj>NINA j.d.o.o. za trgovinu i ugostiteljstvo</izvorni_sadrzaj>
    <derivirana_varijabla naziv="DomainObject.Predmet.ProtustrankaNazivFormated_1">NINA j.d.o.o. za trgovinu i ugostiteljstvo</derivirana_varijabla>
  </DomainObject.Predmet.ProtustrankaNazivFormated>
  <DomainObject.Predmet.ProtustrankaNazivFormatedOIB>
    <izvorni_sadrzaj>NINA j.d.o.o. za trgovinu i ugostiteljstvo, OIB 66548605341</izvorni_sadrzaj>
    <derivirana_varijabla naziv="DomainObject.Predmet.ProtustrankaNazivFormatedOIB_1">NINA j.d.o.o. za trgovinu i ugostiteljstvo, OIB 66548605341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Gita Gojani Šarić</izvorni_sadrzaj>
    <derivirana_varijabla naziv="DomainObject.Predmet.StrankaFormated_1">  FINA; Gita Gojani Šarić</derivirana_varijabla>
  </DomainObject.Predmet.StrankaFormated>
  <DomainObject.Predmet.StrankaFormatedOIB>
    <izvorni_sadrzaj>  FINA, OIB 85821130368; Gita Gojani Šarić, OIB 41342934402</izvorni_sadrzaj>
    <derivirana_varijabla naziv="DomainObject.Predmet.StrankaFormatedOIB_1">  FINA, OIB 85821130368; Gita Gojani Šarić, OIB 41342934402</derivirana_varijabla>
  </DomainObject.Predmet.StrankaFormatedOIB>
  <DomainObject.Predmet.StrankaFormatedWithAdress>
    <izvorni_sadrzaj> FINA; Gita Gojani Šarić, Put Murvice 31, 23000 Zadar</izvorni_sadrzaj>
    <derivirana_varijabla naziv="DomainObject.Predmet.StrankaFormatedWithAdress_1"> FINA; Gita Gojani Šarić, Put Murvice 31, 23000 Zadar</derivirana_varijabla>
  </DomainObject.Predmet.StrankaFormatedWithAdress>
  <DomainObject.Predmet.StrankaFormatedWithAdressOIB>
    <izvorni_sadrzaj> FINA, OIB 85821130368; Gita Gojani Šarić, OIB 41342934402, Put Murvice 31, 23000 Zadar</izvorni_sadrzaj>
    <derivirana_varijabla naziv="DomainObject.Predmet.StrankaFormatedWithAdressOIB_1"> FINA, OIB 85821130368; Gita Gojani Šarić, OIB 41342934402, Put Murvice 31, 23000 Zadar</derivirana_varijabla>
  </DomainObject.Predmet.StrankaFormatedWithAdressOIB>
  <DomainObject.Predmet.StrankaWithAdress>
    <izvorni_sadrzaj>FINA ,Gita Gojani Šarić Put Murvice 31,23000 Zadar</izvorni_sadrzaj>
    <derivirana_varijabla naziv="DomainObject.Predmet.StrankaWithAdress_1">FINA ,Gita Gojani Šarić Put Murvice 31,23000 Zadar</derivirana_varijabla>
  </DomainObject.Predmet.StrankaWithAdress>
  <DomainObject.Predmet.StrankaWithAdressOIB>
    <izvorni_sadrzaj>FINA, OIB 85821130368,Gita Gojani Šarić, OIB 41342934402, Put Murvice 31,23000 Zadar</izvorni_sadrzaj>
    <derivirana_varijabla naziv="DomainObject.Predmet.StrankaWithAdressOIB_1">FINA, OIB 85821130368,Gita Gojani Šarić, OIB 41342934402, Put Murvice 31,23000 Zadar</derivirana_varijabla>
  </DomainObject.Predmet.StrankaWithAdressOIB>
  <DomainObject.Predmet.StrankaNazivFormated>
    <izvorni_sadrzaj>FINA,Gita Gojani Šarić</izvorni_sadrzaj>
    <derivirana_varijabla naziv="DomainObject.Predmet.StrankaNazivFormated_1">FINA,Gita Gojani Šarić</derivirana_varijabla>
  </DomainObject.Predmet.StrankaNazivFormated>
  <DomainObject.Predmet.StrankaNazivFormatedOIB>
    <izvorni_sadrzaj>FINA, OIB 85821130368,Gita Gojani Šarić, OIB 41342934402</izvorni_sadrzaj>
    <derivirana_varijabla naziv="DomainObject.Predmet.StrankaNazivFormatedOIB_1">FINA, OIB 85821130368,Gita Gojani Šarić, OIB 41342934402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Gita Gojani Šarić</item>
    </izvorni_sadrzaj>
    <derivirana_varijabla naziv="DomainObject.Predmet.StrankaListFormated_1">
      <item>FINA</item>
      <item>Gita Gojani Šarić</item>
    </derivirana_varijabla>
  </DomainObject.Predmet.StrankaListFormated>
  <DomainObject.Predmet.StrankaListFormatedOIB>
    <izvorni_sadrzaj>
      <item>FINA, OIB 85821130368</item>
      <item>Gita Gojani Šarić, OIB 41342934402</item>
    </izvorni_sadrzaj>
    <derivirana_varijabla naziv="DomainObject.Predmet.StrankaListFormatedOIB_1">
      <item>FINA, OIB 85821130368</item>
      <item>Gita Gojani Šarić, OIB 41342934402</item>
    </derivirana_varijabla>
  </DomainObject.Predmet.StrankaListFormatedOIB>
  <DomainObject.Predmet.StrankaListFormatedWithAdress>
    <izvorni_sadrzaj>
      <item>FINA</item>
      <item>Gita Gojani Šarić, Put Murvice 31, 23000 Zadar</item>
    </izvorni_sadrzaj>
    <derivirana_varijabla naziv="DomainObject.Predmet.StrankaListFormatedWithAdress_1">
      <item>FINA</item>
      <item>Gita Gojani Šarić, Put Murvice 31, 23000 Zadar</item>
    </derivirana_varijabla>
  </DomainObject.Predmet.StrankaListFormatedWithAdress>
  <DomainObject.Predmet.StrankaListFormatedWithAdressOIB>
    <izvorni_sadrzaj>
      <item>FINA, OIB 85821130368</item>
      <item>Gita Gojani Šarić, OIB 41342934402, Put Murvice 31, 23000 Zadar</item>
    </izvorni_sadrzaj>
    <derivirana_varijabla naziv="DomainObject.Predmet.StrankaListFormatedWithAdressOIB_1">
      <item>FINA, OIB 85821130368</item>
      <item>Gita Gojani Šarić, OIB 41342934402, Put Murvice 31, 23000 Zadar</item>
    </derivirana_varijabla>
  </DomainObject.Predmet.StrankaListFormatedWithAdressOIB>
  <DomainObject.Predmet.StrankaListNazivFormated>
    <izvorni_sadrzaj>
      <item>FINA</item>
      <item>Gita Gojani Šarić</item>
    </izvorni_sadrzaj>
    <derivirana_varijabla naziv="DomainObject.Predmet.StrankaListNazivFormated_1">
      <item>FINA</item>
      <item>Gita Gojani Šarić</item>
    </derivirana_varijabla>
  </DomainObject.Predmet.StrankaListNazivFormated>
  <DomainObject.Predmet.StrankaListNazivFormatedOIB>
    <izvorni_sadrzaj>
      <item>FINA, OIB 85821130368</item>
      <item>Gita Gojani Šarić, OIB 41342934402</item>
    </izvorni_sadrzaj>
    <derivirana_varijabla naziv="DomainObject.Predmet.StrankaListNazivFormatedOIB_1">
      <item>FINA, OIB 85821130368</item>
      <item>Gita Gojani Šarić, OIB 41342934402</item>
    </derivirana_varijabla>
  </DomainObject.Predmet.StrankaListNazivFormatedOIB>
  <DomainObject.Predmet.ProtuStrankaListFormated>
    <izvorni_sadrzaj>
      <item>NINA j.d.o.o. za trgovinu i ugostiteljstvo</item>
    </izvorni_sadrzaj>
    <derivirana_varijabla naziv="DomainObject.Predmet.ProtuStrankaListFormated_1">
      <item>NINA j.d.o.o. za trgovinu i ugostiteljstvo</item>
    </derivirana_varijabla>
  </DomainObject.Predmet.ProtuStrankaListFormated>
  <DomainObject.Predmet.ProtuStrankaListFormatedOIB>
    <izvorni_sadrzaj>
      <item>NINA j.d.o.o. za trgovinu i ugostiteljstvo, OIB 66548605341</item>
    </izvorni_sadrzaj>
    <derivirana_varijabla naziv="DomainObject.Predmet.ProtuStrankaListFormatedOIB_1">
      <item>NINA j.d.o.o. za trgovinu i ugostiteljstvo, OIB 66548605341</item>
    </derivirana_varijabla>
  </DomainObject.Predmet.ProtuStrankaListFormatedOIB>
  <DomainObject.Predmet.ProtuStrankaListFormatedWithAdress>
    <izvorni_sadrzaj>
      <item>NINA j.d.o.o. za trgovinu i ugostiteljstvo, Špire Brusine 0, 23000 Zadar</item>
    </izvorni_sadrzaj>
    <derivirana_varijabla naziv="DomainObject.Predmet.ProtuStrankaListFormatedWithAdress_1">
      <item>NINA j.d.o.o. za trgovinu i ugostiteljstvo, Špire Brusine 0, 23000 Zadar</item>
    </derivirana_varijabla>
  </DomainObject.Predmet.ProtuStrankaListFormatedWithAdress>
  <DomainObject.Predmet.ProtuStrankaListFormatedWithAdressOIB>
    <izvorni_sadrzaj>
      <item>NINA j.d.o.o. za trgovinu i ugostiteljstvo, OIB 66548605341, Špire Brusine 0, 23000 Zadar</item>
    </izvorni_sadrzaj>
    <derivirana_varijabla naziv="DomainObject.Predmet.ProtuStrankaListFormatedWithAdressOIB_1">
      <item>NINA j.d.o.o. za trgovinu i ugostiteljstvo, OIB 66548605341, Špire Brusine 0, 23000 Zadar</item>
    </derivirana_varijabla>
  </DomainObject.Predmet.ProtuStrankaListFormatedWithAdressOIB>
  <DomainObject.Predmet.ProtuStrankaListNazivFormated>
    <izvorni_sadrzaj>
      <item>NINA j.d.o.o. za trgovinu i ugostiteljstvo</item>
    </izvorni_sadrzaj>
    <derivirana_varijabla naziv="DomainObject.Predmet.ProtuStrankaListNazivFormated_1">
      <item>NINA j.d.o.o. za trgovinu i ugostiteljstvo</item>
    </derivirana_varijabla>
  </DomainObject.Predmet.ProtuStrankaListNazivFormated>
  <DomainObject.Predmet.ProtuStrankaListNazivFormatedOIB>
    <izvorni_sadrzaj>
      <item>NINA j.d.o.o. za trgovinu i ugostiteljstvo, OIB 66548605341</item>
    </izvorni_sadrzaj>
    <derivirana_varijabla naziv="DomainObject.Predmet.ProtuStrankaListNazivFormatedOIB_1">
      <item>NINA j.d.o.o. za trgovinu i ugostiteljstvo, OIB 66548605341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St-871/2016-12</izvorni_sadrzaj>
    <derivirana_varijabla naziv="DomainObject.PoslovniBrojDokumenta_1">St-871/2016-12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NINA j.d.o.o. za trgovinu i ugostiteljstvo</izvorni_sadrzaj>
    <derivirana_varijabla naziv="DomainObject.Predmet.ProtustrankaIDrugi_1">NINA j.d.o.o. za trgovinu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NINA j.d.o.o. za trgovinu i ugostiteljstvo, OIB 66548605341, Špire Brusine 0, 23000 Zadar</izvorni_sadrzaj>
    <derivirana_varijabla naziv="DomainObject.Predmet.ProtustrankaIDrugiAdressOIB_1">NINA j.d.o.o. za trgovinu i ugostiteljstvo, OIB 66548605341, Špire Brusine 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NINA j.d.o.o. za trgovinu i ugostiteljstvo</item>
      <item>FINA</item>
      <item>Gita Gojani Šarić</item>
    </izvorni_sadrzaj>
    <derivirana_varijabla naziv="DomainObject.Predmet.SudioniciListNaziv_1">
      <item>NINA j.d.o.o. za trgovinu i ugostiteljstvo</item>
      <item>FINA</item>
      <item>Gita Gojani Šarić</item>
    </derivirana_varijabla>
  </DomainObject.Predmet.SudioniciListNaziv>
  <DomainObject.Predmet.SudioniciListAdressOIB>
    <izvorni_sadrzaj>
      <item>NINA j.d.o.o. za trgovinu i ugostiteljstvo, OIB 66548605341, Špire Brusine 0,23000 Zadar</item>
      <item>FINA, OIB 85821130368</item>
      <item>Gita Gojani Šarić, OIB 41342934402, Put Murvice 31,23000 Zadar</item>
    </izvorni_sadrzaj>
    <derivirana_varijabla naziv="DomainObject.Predmet.SudioniciListAdressOIB_1">
      <item>NINA j.d.o.o. za trgovinu i ugostiteljstvo, OIB 66548605341, Špire Brusine 0,23000 Zadar</item>
      <item>FINA, OIB 85821130368</item>
      <item>Gita Gojani Šarić, OIB 41342934402, Put Murvice 31,23000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15250-8B48-49FB-AC65-FC25F059F7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1166</properties:Words>
  <properties:Characters>6313</properties:Characters>
  <properties:Lines>131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2016-08-18T09:43:00Z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St-871/2016-12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