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8776B" w:rsidR="00DB1D1A" w:rsidRPr="002A37B5">
        <w:trPr>
          <w:gridAfter w:val="1"/>
          <w:wAfter w:type="dxa" w:w="284"/>
        </w:trPr>
        <w:tc>
          <w:tcPr>
            <w:tcW w:type="dxa" w:w="2943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2A37B5"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8776B" w:rsidR="00DB1D1A" w:rsidRPr="002A37B5">
        <w:tc>
          <w:tcPr>
            <w:tcW w:type="dxa" w:w="3227"/>
            <w:gridSpan w:val="2"/>
          </w:tcPr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DB1D1A" w:rsidP="0018776B" w:rsidR="00DB1D1A" w:rsidRPr="002A37B5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2A37B5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735d284" w14:paraId="735d284" w:rsidRDefault="008E2D0C" w:rsidP="008E2D0C" w:rsidR="008E2D0C" w:rsidRPr="00E8600E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</w:p>
    <w:p w:rsidRDefault="00877388" w:rsidP="00877388" w:rsidR="008E2D0C" w:rsidRPr="00A7189E">
      <w:pPr>
        <w:jc w:val="center"/>
        <w:rPr>
          <w:rFonts w:hAnsi="Times New Roman" w:ascii="Times New Roman"/>
          <w:bCs/>
          <w:sz w:val="24"/>
          <w:szCs w:val="24"/>
        </w:rPr>
      </w:pPr>
      <w:r w:rsidRPr="00A7189E">
        <w:rPr>
          <w:rFonts w:hAnsi="Times New Roman" w:ascii="Times New Roman"/>
          <w:bCs/>
          <w:sz w:val="24"/>
          <w:szCs w:val="24"/>
        </w:rPr>
        <w:t xml:space="preserve">R E P U B L I K A   H R V A T S K A </w:t>
      </w:r>
    </w:p>
    <w:p w:rsidRDefault="00877388" w:rsidP="00877388" w:rsidR="00877388" w:rsidRPr="00A7189E">
      <w:pPr>
        <w:jc w:val="center"/>
        <w:rPr>
          <w:rFonts w:hAnsi="Times New Roman" w:ascii="Times New Roman"/>
          <w:bCs/>
          <w:sz w:val="24"/>
          <w:szCs w:val="24"/>
        </w:rPr>
      </w:pPr>
    </w:p>
    <w:p w:rsidRDefault="00A7189E" w:rsidP="00A7189E" w:rsidR="00A7189E">
      <w:pPr>
        <w:ind w:firstLine="70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                                           Z A K LJ U Č A K</w:t>
      </w:r>
    </w:p>
    <w:p w:rsidRDefault="00A7189E" w:rsidP="00A7189E" w:rsidR="00A7189E">
      <w:pPr>
        <w:ind w:firstLine="708"/>
        <w:jc w:val="center"/>
        <w:rPr>
          <w:rFonts w:hAnsi="Times New Roman" w:ascii="Times New Roman"/>
          <w:sz w:val="24"/>
          <w:szCs w:val="24"/>
        </w:rPr>
      </w:pPr>
    </w:p>
    <w:p w:rsidRDefault="00877388" w:rsidP="00303738" w:rsidR="00877388" w:rsidRPr="00A7189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Trgovački sud u Zadru, po sutkinji Ani Markač, u stečajnom postupku nad stečajnim dužnikom</w:t>
      </w:r>
      <w:r w:rsidR="00A7189E" w:rsidRPr="00A7189E">
        <w:rPr>
          <w:rFonts w:hAnsi="Times New Roman" w:ascii="Times New Roman"/>
          <w:sz w:val="24"/>
          <w:szCs w:val="24"/>
        </w:rPr>
        <w:t xml:space="preserve"> </w:t>
      </w:r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BADIS,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d.o.o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.,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Šibenik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Industrijska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zona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Podi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, </w:t>
      </w:r>
      <w:proofErr w:type="spellStart"/>
      <w:r w:rsidR="00A7189E" w:rsidRPr="00A7189E">
        <w:rPr>
          <w:rFonts w:hAnsi="Times New Roman" w:ascii="Times New Roman"/>
          <w:sz w:val="24"/>
          <w:szCs w:val="24"/>
          <w:lang w:val="en-AU"/>
        </w:rPr>
        <w:t>Dolačka</w:t>
      </w:r>
      <w:proofErr w:type="spellEnd"/>
      <w:r w:rsidR="00A7189E" w:rsidRPr="00A7189E">
        <w:rPr>
          <w:rFonts w:hAnsi="Times New Roman" w:ascii="Times New Roman"/>
          <w:sz w:val="24"/>
          <w:szCs w:val="24"/>
          <w:lang w:val="en-AU"/>
        </w:rPr>
        <w:t xml:space="preserve"> 4, OIB</w:t>
      </w:r>
      <w:proofErr w:type="gramStart"/>
      <w:r w:rsidR="00A7189E" w:rsidRPr="00A7189E">
        <w:rPr>
          <w:rFonts w:hAnsi="Times New Roman" w:ascii="Times New Roman"/>
          <w:sz w:val="24"/>
          <w:szCs w:val="24"/>
          <w:lang w:val="en-AU"/>
        </w:rPr>
        <w:t>:56388704925</w:t>
      </w:r>
      <w:proofErr w:type="gramEnd"/>
      <w:r w:rsidR="00E8600E" w:rsidRPr="00A7189E">
        <w:rPr>
          <w:rFonts w:hAnsi="Times New Roman" w:ascii="Times New Roman"/>
          <w:sz w:val="24"/>
          <w:szCs w:val="24"/>
        </w:rPr>
        <w:t xml:space="preserve">, </w:t>
      </w:r>
      <w:r w:rsidR="00A7189E">
        <w:rPr>
          <w:rFonts w:hAnsi="Times New Roman" w:ascii="Times New Roman"/>
          <w:sz w:val="24"/>
          <w:szCs w:val="24"/>
        </w:rPr>
        <w:t xml:space="preserve">kojeg zastupa stečajni upravitelj Blaž Savić iz Zadra, </w:t>
      </w:r>
      <w:r w:rsidR="00025F43">
        <w:rPr>
          <w:rFonts w:hAnsi="Times New Roman" w:ascii="Times New Roman"/>
          <w:sz w:val="24"/>
          <w:szCs w:val="24"/>
        </w:rPr>
        <w:t xml:space="preserve">27. lipnja 2018. </w:t>
      </w:r>
      <w:r w:rsidR="00A7189E">
        <w:rPr>
          <w:rFonts w:hAnsi="Times New Roman" w:ascii="Times New Roman"/>
          <w:sz w:val="24"/>
          <w:szCs w:val="24"/>
        </w:rPr>
        <w:t xml:space="preserve"> </w:t>
      </w:r>
      <w:r w:rsidR="00E8600E" w:rsidRPr="00A7189E">
        <w:rPr>
          <w:rFonts w:hAnsi="Times New Roman" w:ascii="Times New Roman"/>
          <w:sz w:val="24"/>
          <w:szCs w:val="24"/>
        </w:rPr>
        <w:t xml:space="preserve"> </w:t>
      </w:r>
    </w:p>
    <w:p w:rsidRDefault="00453AA0" w:rsidP="008E2D0C" w:rsidR="00453AA0" w:rsidRPr="00A7189E">
      <w:pPr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A7189E" w:rsidP="008E2D0C" w:rsidR="008E2D0C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 a k </w:t>
      </w:r>
      <w:proofErr w:type="spellStart"/>
      <w:r>
        <w:rPr>
          <w:rFonts w:hAnsi="Times New Roman" w:ascii="Times New Roman"/>
          <w:sz w:val="24"/>
          <w:szCs w:val="24"/>
        </w:rPr>
        <w:t>lj</w:t>
      </w:r>
      <w:proofErr w:type="spellEnd"/>
      <w:r>
        <w:rPr>
          <w:rFonts w:hAnsi="Times New Roman" w:ascii="Times New Roman"/>
          <w:sz w:val="24"/>
          <w:szCs w:val="24"/>
        </w:rPr>
        <w:t xml:space="preserve"> u č i o  </w:t>
      </w:r>
      <w:r w:rsidR="008E2D0C" w:rsidRPr="00A7189E">
        <w:rPr>
          <w:rFonts w:hAnsi="Times New Roman" w:ascii="Times New Roman"/>
          <w:sz w:val="24"/>
          <w:szCs w:val="24"/>
        </w:rPr>
        <w:t>j e</w:t>
      </w:r>
    </w:p>
    <w:p w:rsidRDefault="00D964FB" w:rsidP="008E2D0C" w:rsidR="00D964FB">
      <w:pPr>
        <w:jc w:val="center"/>
        <w:rPr>
          <w:rFonts w:hAnsi="Times New Roman" w:ascii="Times New Roman"/>
          <w:sz w:val="24"/>
          <w:szCs w:val="24"/>
        </w:rPr>
      </w:pPr>
    </w:p>
    <w:p w:rsidRDefault="00025F43" w:rsidP="00D964FB" w:rsidR="00025F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>
        <w:rPr>
          <w:rFonts w:hAnsi="Times New Roman" w:ascii="Times New Roman"/>
          <w:sz w:val="24"/>
          <w:szCs w:val="24"/>
        </w:rPr>
        <w:tab/>
      </w:r>
      <w:r w:rsidR="00D964FB">
        <w:rPr>
          <w:rFonts w:hAnsi="Times New Roman" w:ascii="Times New Roman"/>
          <w:sz w:val="24"/>
          <w:szCs w:val="24"/>
        </w:rPr>
        <w:t xml:space="preserve">Nalaže se stečajnom upravitelju </w:t>
      </w:r>
      <w:r>
        <w:rPr>
          <w:rFonts w:hAnsi="Times New Roman" w:ascii="Times New Roman"/>
          <w:sz w:val="24"/>
          <w:szCs w:val="24"/>
        </w:rPr>
        <w:t xml:space="preserve">Blažu Saviću iz Zadra, da sukladno odredbi čl. 169. st. 6. i 7. Stečajnog zakona (Narodne novine broj 71/2015 i 104/2017) poduzme potrebite radnje pred Općinskim sudom u Šibeniku, u ovršnom predmetu poslovni broj </w:t>
      </w:r>
      <w:proofErr w:type="spellStart"/>
      <w:r>
        <w:rPr>
          <w:rFonts w:hAnsi="Times New Roman" w:ascii="Times New Roman"/>
          <w:sz w:val="24"/>
          <w:szCs w:val="24"/>
        </w:rPr>
        <w:t>Ovr</w:t>
      </w:r>
      <w:proofErr w:type="spellEnd"/>
      <w:r>
        <w:rPr>
          <w:rFonts w:hAnsi="Times New Roman" w:ascii="Times New Roman"/>
          <w:sz w:val="24"/>
          <w:szCs w:val="24"/>
        </w:rPr>
        <w:t>-668/16, u ovršnoj stvari ovrhovoditelja JADRAN</w:t>
      </w:r>
      <w:r w:rsidR="00DB1D1A">
        <w:rPr>
          <w:rFonts w:hAnsi="Times New Roman" w:ascii="Times New Roman"/>
          <w:sz w:val="24"/>
          <w:szCs w:val="24"/>
        </w:rPr>
        <w:t>SKA</w:t>
      </w:r>
      <w:r>
        <w:rPr>
          <w:rFonts w:hAnsi="Times New Roman" w:ascii="Times New Roman"/>
          <w:sz w:val="24"/>
          <w:szCs w:val="24"/>
        </w:rPr>
        <w:t xml:space="preserve"> BANKA d.d., Šibenik protiv ovršenika BADIS d.o.o., Šibenik, a sve radi postupka unovčenja imovine stečajnog dužnika pred </w:t>
      </w:r>
      <w:r w:rsidR="00DB1D1A">
        <w:rPr>
          <w:rFonts w:hAnsi="Times New Roman" w:ascii="Times New Roman"/>
          <w:sz w:val="24"/>
          <w:szCs w:val="24"/>
        </w:rPr>
        <w:t>Trgovačkim sudom u Zadru</w:t>
      </w:r>
      <w:r>
        <w:rPr>
          <w:rFonts w:hAnsi="Times New Roman" w:ascii="Times New Roman"/>
          <w:sz w:val="24"/>
          <w:szCs w:val="24"/>
        </w:rPr>
        <w:t>.</w:t>
      </w:r>
    </w:p>
    <w:p w:rsidRDefault="00025F43" w:rsidP="00025F43" w:rsidR="00025F43">
      <w:pPr>
        <w:jc w:val="both"/>
        <w:rPr>
          <w:rFonts w:hAnsi="Times New Roman" w:ascii="Times New Roman"/>
          <w:sz w:val="24"/>
          <w:szCs w:val="24"/>
        </w:rPr>
      </w:pPr>
    </w:p>
    <w:p w:rsidRDefault="00025F43" w:rsidP="00025F43" w:rsidR="00025F43" w:rsidRPr="00025F43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II.</w:t>
      </w:r>
      <w:r>
        <w:rPr>
          <w:rFonts w:hAnsi="Times New Roman" w:ascii="Times New Roman"/>
          <w:sz w:val="24"/>
          <w:szCs w:val="24"/>
        </w:rPr>
        <w:tab/>
        <w:t>Nalaže se stečajnom upravitelju Blažu Saviću iz Zadra da u roku 8 (osam) od dana zaprimanja ovog zaključka izvijesti sud o po</w:t>
      </w:r>
      <w:r w:rsidR="009A3748">
        <w:rPr>
          <w:rFonts w:hAnsi="Times New Roman" w:ascii="Times New Roman"/>
          <w:sz w:val="24"/>
          <w:szCs w:val="24"/>
        </w:rPr>
        <w:t xml:space="preserve">duzetim radnjama </w:t>
      </w:r>
      <w:r>
        <w:rPr>
          <w:rFonts w:hAnsi="Times New Roman" w:ascii="Times New Roman"/>
          <w:sz w:val="24"/>
          <w:szCs w:val="24"/>
        </w:rPr>
        <w:t xml:space="preserve">sukladno točki I. izreke ovog zaključka. </w:t>
      </w:r>
    </w:p>
    <w:p w:rsidRDefault="00D964FB" w:rsidP="009A3748" w:rsidR="00D964FB" w:rsidRPr="00A7189E">
      <w:pPr>
        <w:rPr>
          <w:rFonts w:hAnsi="Times New Roman" w:ascii="Times New Roman"/>
          <w:sz w:val="24"/>
          <w:szCs w:val="24"/>
        </w:rPr>
      </w:pPr>
    </w:p>
    <w:p w:rsidRDefault="008E2D0C" w:rsidP="00AA1805" w:rsidR="00AA1805" w:rsidRPr="00E8600E">
      <w:pPr>
        <w:jc w:val="center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>U Zadru</w:t>
      </w:r>
      <w:r w:rsidR="00DB1D1A">
        <w:rPr>
          <w:rFonts w:hAnsi="Times New Roman" w:ascii="Times New Roman"/>
          <w:sz w:val="24"/>
          <w:szCs w:val="24"/>
        </w:rPr>
        <w:t xml:space="preserve"> </w:t>
      </w:r>
      <w:r w:rsidR="009A3748">
        <w:rPr>
          <w:rFonts w:hAnsi="Times New Roman" w:ascii="Times New Roman"/>
          <w:sz w:val="24"/>
          <w:szCs w:val="24"/>
        </w:rPr>
        <w:t>27. lipnja 2018</w:t>
      </w:r>
      <w:r w:rsidR="00A7189E">
        <w:rPr>
          <w:rFonts w:hAnsi="Times New Roman" w:ascii="Times New Roman"/>
          <w:sz w:val="24"/>
          <w:szCs w:val="24"/>
        </w:rPr>
        <w:t xml:space="preserve">. </w:t>
      </w:r>
      <w:r w:rsidR="00A92872" w:rsidRPr="00E8600E">
        <w:rPr>
          <w:rFonts w:hAnsi="Times New Roman" w:ascii="Times New Roman"/>
          <w:sz w:val="24"/>
          <w:szCs w:val="24"/>
        </w:rPr>
        <w:t xml:space="preserve"> </w:t>
      </w:r>
    </w:p>
    <w:p w:rsidRDefault="00AA1805" w:rsidP="00303738" w:rsidR="008E2D0C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</w:r>
      <w:r w:rsidRPr="00E8600E">
        <w:rPr>
          <w:rFonts w:hAnsi="Times New Roman" w:ascii="Times New Roman"/>
          <w:sz w:val="24"/>
          <w:szCs w:val="24"/>
        </w:rPr>
        <w:tab/>
        <w:t xml:space="preserve">    </w:t>
      </w:r>
    </w:p>
    <w:p w:rsidRDefault="00DB1D1A" w:rsidP="00DB1D1A" w:rsidR="00DB1D1A" w:rsidRPr="00AD2980">
      <w:pPr>
        <w:rPr>
          <w:rFonts w:hAnsi="Times New Roman" w:ascii="Times New Roman"/>
          <w:sz w:val="24"/>
          <w:szCs w:val="24"/>
        </w:rPr>
      </w:pPr>
      <w:r w:rsidRPr="00AD2980">
        <w:rPr>
          <w:rFonts w:hAnsi="Times New Roman" w:ascii="Times New Roman"/>
          <w:sz w:val="24"/>
          <w:szCs w:val="24"/>
        </w:rPr>
        <w:t>Za točnost otpravka-ovlaštena službenica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  <w:t xml:space="preserve"> </w:t>
      </w:r>
      <w:r>
        <w:rPr>
          <w:rFonts w:hAnsi="Times New Roman" w:ascii="Times New Roman"/>
          <w:sz w:val="24"/>
          <w:szCs w:val="24"/>
        </w:rPr>
        <w:tab/>
        <w:t xml:space="preserve">    </w:t>
      </w:r>
      <w:r w:rsidRPr="00AD298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</w:t>
      </w:r>
      <w:r w:rsidRPr="00AD2980">
        <w:rPr>
          <w:rFonts w:hAnsi="Times New Roman" w:ascii="Times New Roman"/>
          <w:sz w:val="24"/>
          <w:szCs w:val="24"/>
        </w:rPr>
        <w:t>Sutkinja</w:t>
      </w:r>
    </w:p>
    <w:p w:rsidRDefault="00DB1D1A" w:rsidP="00DB1D1A" w:rsidR="00DB1D1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Vedrana Knežević </w:t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 w:rsidRPr="00AD2980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</w:t>
      </w:r>
      <w:r w:rsidRPr="00AD2980">
        <w:rPr>
          <w:rFonts w:hAnsi="Times New Roman" w:ascii="Times New Roman"/>
          <w:sz w:val="24"/>
          <w:szCs w:val="24"/>
        </w:rPr>
        <w:t>Ana Markač, v.r.</w:t>
      </w:r>
    </w:p>
    <w:p w:rsidRDefault="00DB1D1A" w:rsidP="00DB1D1A" w:rsidR="00DB1D1A">
      <w:pPr>
        <w:rPr>
          <w:rFonts w:hAnsi="Times New Roman" w:ascii="Times New Roman"/>
          <w:sz w:val="24"/>
          <w:szCs w:val="24"/>
        </w:rPr>
      </w:pPr>
    </w:p>
    <w:p w:rsidRDefault="00C54F6C" w:rsidP="00DB1D1A" w:rsidR="00C54F6C" w:rsidRPr="00E8600E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A7189E" w:rsidP="008E2D0C" w:rsidR="00A7189E">
      <w:pPr>
        <w:jc w:val="both"/>
        <w:rPr>
          <w:rFonts w:hAnsi="Times New Roman" w:ascii="Times New Roman"/>
          <w:sz w:val="24"/>
          <w:szCs w:val="24"/>
        </w:rPr>
      </w:pPr>
    </w:p>
    <w:p w:rsidRDefault="00DB1D1A" w:rsidP="008E2D0C" w:rsidR="00DB1D1A">
      <w:pPr>
        <w:jc w:val="both"/>
        <w:rPr>
          <w:rFonts w:hAnsi="Times New Roman" w:ascii="Times New Roman"/>
          <w:sz w:val="24"/>
          <w:szCs w:val="24"/>
        </w:rPr>
      </w:pPr>
    </w:p>
    <w:p w:rsidRDefault="008E2D0C" w:rsidP="008E2D0C" w:rsidR="008E2D0C" w:rsidRPr="00A7189E">
      <w:pPr>
        <w:jc w:val="both"/>
        <w:rPr>
          <w:rFonts w:hAnsi="Times New Roman" w:ascii="Times New Roman"/>
          <w:sz w:val="24"/>
          <w:szCs w:val="24"/>
        </w:rPr>
      </w:pPr>
      <w:r w:rsidRPr="00A7189E">
        <w:rPr>
          <w:rFonts w:hAnsi="Times New Roman" w:ascii="Times New Roman"/>
          <w:sz w:val="24"/>
          <w:szCs w:val="24"/>
        </w:rPr>
        <w:t>UPUTA O PRAVNOM LIJEKU:</w:t>
      </w:r>
    </w:p>
    <w:p w:rsidRDefault="008E2D0C" w:rsidP="00D00AF0" w:rsidR="00741EFA" w:rsidRPr="00E8600E">
      <w:pPr>
        <w:jc w:val="both"/>
        <w:rPr>
          <w:rFonts w:hAnsi="Times New Roman" w:ascii="Times New Roman"/>
          <w:sz w:val="24"/>
          <w:szCs w:val="24"/>
        </w:rPr>
      </w:pPr>
      <w:r w:rsidRPr="00E8600E">
        <w:rPr>
          <w:rFonts w:hAnsi="Times New Roman" w:ascii="Times New Roman"/>
          <w:sz w:val="24"/>
          <w:szCs w:val="24"/>
        </w:rPr>
        <w:t xml:space="preserve">Protiv ovog </w:t>
      </w:r>
      <w:r w:rsidR="009A3748">
        <w:rPr>
          <w:rFonts w:hAnsi="Times New Roman" w:ascii="Times New Roman"/>
          <w:sz w:val="24"/>
          <w:szCs w:val="24"/>
        </w:rPr>
        <w:t xml:space="preserve">zaključka </w:t>
      </w:r>
      <w:r w:rsidRPr="00E8600E">
        <w:rPr>
          <w:rFonts w:hAnsi="Times New Roman" w:ascii="Times New Roman"/>
          <w:sz w:val="24"/>
          <w:szCs w:val="24"/>
        </w:rPr>
        <w:t>žalba nije dopuštena</w:t>
      </w:r>
      <w:r w:rsidR="009A3748">
        <w:rPr>
          <w:rFonts w:hAnsi="Times New Roman" w:ascii="Times New Roman"/>
          <w:sz w:val="24"/>
          <w:szCs w:val="24"/>
        </w:rPr>
        <w:t>.</w:t>
      </w:r>
    </w:p>
    <w:p w:rsidRDefault="00E874D0" w:rsidP="00E874D0" w:rsidR="00E874D0" w:rsidRPr="00E8600E">
      <w:pPr>
        <w:jc w:val="both"/>
        <w:rPr>
          <w:rFonts w:hAnsi="Times New Roman" w:ascii="Times New Roman"/>
          <w:sz w:val="24"/>
          <w:szCs w:val="24"/>
        </w:rPr>
      </w:pPr>
    </w:p>
    <w:sectPr w:rsidR="00E874D0" w:rsidRPr="00E8600E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7388" w:rsidP="00877388" w:rsidR="00877388">
      <w:r>
        <w:separator/>
      </w:r>
    </w:p>
  </w:endnote>
  <w:endnote w:id="0" w:type="continuationSeparator">
    <w:p w:rsidRDefault="00877388" w:rsidP="00877388" w:rsidR="00877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7388" w:rsidP="00877388" w:rsidR="00877388">
      <w:r>
        <w:separator/>
      </w:r>
    </w:p>
  </w:footnote>
  <w:footnote w:id="0" w:type="continuationSeparator">
    <w:p w:rsidRDefault="00877388" w:rsidP="00877388" w:rsidR="00877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388" w:rsidP="00303738" w:rsidR="00877388" w:rsidRPr="00877388">
    <w:pPr>
      <w:pStyle w:val="Zaglavlje"/>
      <w:jc w:val="right"/>
      <w:rPr>
        <w:rFonts w:cstheme="majorBidi" w:hAnsiTheme="majorBidi" w:asciiTheme="majorBidi"/>
      </w:rPr>
    </w:pPr>
    <w:r w:rsidRPr="00877388">
      <w:rPr>
        <w:rFonts w:cstheme="majorBidi" w:hAnsiTheme="majorBidi" w:asciiTheme="majorBidi"/>
      </w:rPr>
      <w:t>P</w:t>
    </w:r>
    <w:r w:rsidR="00025F43">
      <w:rPr>
        <w:rFonts w:cstheme="majorBidi" w:hAnsiTheme="majorBidi" w:asciiTheme="majorBidi"/>
      </w:rPr>
      <w:t>osl. br. 2 St-203/2017-83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2238FA"/>
    <w:multiLevelType w:val="hybridMultilevel"/>
    <w:tmpl w:val="6BB0DEA2"/>
    <w:lvl w:tplc="52B208F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D8109D"/>
    <w:multiLevelType w:val="hybridMultilevel"/>
    <w:tmpl w:val="A5BE1B26"/>
    <w:lvl w:tplc="7276BD8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1FA44F1"/>
    <w:multiLevelType w:val="hybridMultilevel"/>
    <w:tmpl w:val="D8BC5698"/>
    <w:lvl w:tplc="12D83DC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D0C"/>
    <w:rsid w:val="00025F43"/>
    <w:rsid w:val="000876B4"/>
    <w:rsid w:val="000C7BB3"/>
    <w:rsid w:val="000F7435"/>
    <w:rsid w:val="00136809"/>
    <w:rsid w:val="00152393"/>
    <w:rsid w:val="001C6819"/>
    <w:rsid w:val="002E3E6A"/>
    <w:rsid w:val="00303738"/>
    <w:rsid w:val="00333AA8"/>
    <w:rsid w:val="0039304E"/>
    <w:rsid w:val="004163D0"/>
    <w:rsid w:val="00453AA0"/>
    <w:rsid w:val="00544A41"/>
    <w:rsid w:val="00562B57"/>
    <w:rsid w:val="005B5D42"/>
    <w:rsid w:val="00602F01"/>
    <w:rsid w:val="006D5987"/>
    <w:rsid w:val="00741EFA"/>
    <w:rsid w:val="00856795"/>
    <w:rsid w:val="00877388"/>
    <w:rsid w:val="008C5FED"/>
    <w:rsid w:val="008E1367"/>
    <w:rsid w:val="008E2D0C"/>
    <w:rsid w:val="00915A59"/>
    <w:rsid w:val="00967A07"/>
    <w:rsid w:val="009A3748"/>
    <w:rsid w:val="00A7189E"/>
    <w:rsid w:val="00A718E6"/>
    <w:rsid w:val="00A92872"/>
    <w:rsid w:val="00A94666"/>
    <w:rsid w:val="00AA1805"/>
    <w:rsid w:val="00B6766D"/>
    <w:rsid w:val="00BE6C59"/>
    <w:rsid w:val="00C31BB5"/>
    <w:rsid w:val="00C54F6C"/>
    <w:rsid w:val="00C86C50"/>
    <w:rsid w:val="00D00AF0"/>
    <w:rsid w:val="00D964FB"/>
    <w:rsid w:val="00DB1D1A"/>
    <w:rsid w:val="00DC551A"/>
    <w:rsid w:val="00E62106"/>
    <w:rsid w:val="00E7573B"/>
    <w:rsid w:val="00E8600E"/>
    <w:rsid w:val="00E874D0"/>
    <w:rsid w:val="00ED47FE"/>
    <w:rsid w:val="00EF75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E2D0C"/>
    <w:pPr>
      <w:overflowPunct w:val="false"/>
      <w:autoSpaceDE w:val="false"/>
      <w:autoSpaceDN w:val="false"/>
      <w:adjustRightInd w:val="false"/>
    </w:pPr>
    <w:rPr>
      <w:rFonts w:hAnsi="Arial" w:ascii="Arial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77388"/>
    <w:rPr>
      <w:rFonts w:hAnsi="Arial" w:asci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77388"/>
    <w:rPr>
      <w:rFonts w:hAnsi="Arial" w:asci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2F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2F01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02F01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02F01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02F01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E2D0C"/>
    <w:pPr>
      <w:overflowPunct w:val="0"/>
      <w:autoSpaceDE w:val="0"/>
      <w:autoSpaceDN w:val="0"/>
      <w:adjustRightInd w:val="0"/>
    </w:pPr>
    <w:rPr>
      <w:rFonts w:ascii="Arial" w:hAnsi="Arial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5679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8773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77388"/>
    <w:rPr>
      <w:rFonts w:ascii="Arial" w:hAnsi="Arial"/>
      <w:sz w:val="22"/>
    </w:rPr>
  </w:style>
  <w:style w:styleId="Podnoje" w:type="paragraph">
    <w:name w:val="footer"/>
    <w:basedOn w:val="Normal"/>
    <w:link w:val="PodnojeChar"/>
    <w:rsid w:val="008773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77388"/>
    <w:rPr>
      <w:rFonts w:ascii="Arial" w:hAnsi="Arial"/>
      <w:sz w:val="22"/>
    </w:rPr>
  </w:style>
  <w:style w:styleId="Odlomakpopisa" w:type="paragraph">
    <w:name w:val="List Paragraph"/>
    <w:basedOn w:val="Normal"/>
    <w:uiPriority w:val="34"/>
    <w:qFormat/>
    <w:rsid w:val="00025F43"/>
    <w:pPr>
      <w:ind w:left="720"/>
      <w:contextualSpacing/>
    </w:pPr>
  </w:style>
  <w:style w:styleId="Reetkatablice" w:type="table">
    <w:name w:val="Table Grid"/>
    <w:basedOn w:val="Obinatablica"/>
    <w:uiPriority w:val="59"/>
    <w:rsid w:val="00DB1D1A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02F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2F01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02F01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02F01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02F01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019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03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Prijave tražbina vjerovnika čuvaju se u sobi br. 42. u ormaru</izvorni_sadrzaj>
    <derivirana_varijabla naziv="DomainObject.Predmet.PrimjedbaSuca_1">Prijave tražbina vjerovnika čuvaju se u sobi br. 42. u ormaru</derivirana_varijabla>
  </DomainObject.Predmet.PrimjedbaSuca>
  <DomainObject.Predmet.ProtustrankaFormated>
    <izvorni_sadrzaj>  BADIS, društvo s ograničenom odgovornošću za trgovinu</izvorni_sadrzaj>
    <derivirana_varijabla naziv="DomainObject.Predmet.ProtustrankaFormated_1">  BADIS, društvo s ograničenom odgovornošću za trgovinu</derivirana_varijabla>
  </DomainObject.Predmet.ProtustrankaFormated>
  <DomainObject.Predmet.ProtustrankaFormatedOIB>
    <izvorni_sadrzaj>  BADIS, društvo s ograničenom odgovornošću za trgovinu, OIB 56388704925</izvorni_sadrzaj>
    <derivirana_varijabla naziv="DomainObject.Predmet.ProtustrankaFormatedOIB_1">  BADIS, društvo s ograničenom odgovornošću za trgovinu, OIB 56388704925</derivirana_varijabla>
  </DomainObject.Predmet.ProtustrankaFormatedOIB>
  <DomainObject.Predmet.ProtustrankaFormatedWithAdress>
    <izvorni_sadrzaj> BADIS, društvo s ograničenom odgovornošću za trgovinu, Industrijska zona Podi, Dolačka 4 , 22000 Šibenik</izvorni_sadrzaj>
    <derivirana_varijabla naziv="DomainObject.Predmet.ProtustrankaFormatedWithAdress_1"> BADIS, društvo s ograničenom odgovornošću za trgovinu, Industrijska zona Podi, Dolačka 4 , 22000 Šibenik</derivirana_varijabla>
  </DomainObject.Predmet.ProtustrankaFormatedWithAdress>
  <DomainObject.Predmet.ProtustrankaFormatedWithAdressOIB>
    <izvorni_sadrzaj> BADIS, društvo s ograničenom odgovornošću za trgovinu, OIB 56388704925, Industrijska zona Podi, Dolačka 4 , 22000 Šibenik</izvorni_sadrzaj>
    <derivirana_varijabla naziv="DomainObject.Predmet.ProtustrankaFormatedWithAdressOIB_1"> BADIS, društvo s ograničenom odgovornošću za trgovinu, OIB 56388704925, Industrijska zona Podi, Dolačka 4 , 22000 Šibenik</derivirana_varijabla>
  </DomainObject.Predmet.ProtustrankaFormatedWithAdressOIB>
  <DomainObject.Predmet.ProtustrankaWithAdress>
    <izvorni_sadrzaj>BADIS, društvo s ograničenom odgovornošću za trgovinu Industrijska zona Podi, Dolačka 4 , 22000 Šibenik</izvorni_sadrzaj>
    <derivirana_varijabla naziv="DomainObject.Predmet.ProtustrankaWithAdress_1">BADIS, društvo s ograničenom odgovornošću za trgovinu Industrijska zona Podi, Dolačka 4 , 22000 Šibenik</derivirana_varijabla>
  </DomainObject.Predmet.ProtustrankaWithAdress>
  <DomainObject.Predmet.ProtustrankaWithAdressOIB>
    <izvorni_sadrzaj>BADIS, društvo s ograničenom odgovornošću za trgovinu, OIB 56388704925, Industrijska zona Podi, Dolačka 4 , 22000 Šibenik</izvorni_sadrzaj>
    <derivirana_varijabla naziv="DomainObject.Predmet.ProtustrankaWithAdressOIB_1">BADIS, društvo s ograničenom odgovornošću za trgovinu, OIB 56388704925, Industrijska zona Podi, Dolačka 4 , 22000 Šibenik</derivirana_varijabla>
  </DomainObject.Predmet.ProtustrankaWithAdressOIB>
  <DomainObject.Predmet.ProtustrankaNazivFormated>
    <izvorni_sadrzaj>BADIS, društvo s ograničenom odgovornošću za trgovinu</izvorni_sadrzaj>
    <derivirana_varijabla naziv="DomainObject.Predmet.ProtustrankaNazivFormated_1">BADIS, društvo s ograničenom odgovornošću za trgovinu</derivirana_varijabla>
  </DomainObject.Predmet.ProtustrankaNazivFormated>
  <DomainObject.Predmet.ProtustrankaNazivFormatedOIB>
    <izvorni_sadrzaj>BADIS, društvo s ograničenom odgovornošću za trgovinu, OIB 56388704925</izvorni_sadrzaj>
    <derivirana_varijabla naziv="DomainObject.Predmet.ProtustrankaNazivFormatedOIB_1">BADIS, društvo s ograničenom odgovornošću za trgovinu, OIB 56388704925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BADIS, društvo s ograničenom odgovornošću za trgovinu</item>
    </izvorni_sadrzaj>
    <derivirana_varijabla naziv="DomainObject.Predmet.ProtuStrankaListFormated_1">
      <item>BADIS, društvo s ograničenom odgovornošću za trgovinu</item>
    </derivirana_varijabla>
  </DomainObject.Predmet.ProtuStrankaListFormated>
  <DomainObject.Predmet.ProtuStrankaListFormatedOIB>
    <izvorni_sadrzaj>
      <item>BADIS, društvo s ograničenom odgovornošću za trgovinu, OIB 56388704925</item>
    </izvorni_sadrzaj>
    <derivirana_varijabla naziv="DomainObject.Predmet.ProtuStrankaListFormatedOIB_1">
      <item>BADIS, društvo s ograničenom odgovornošću za trgovinu, OIB 56388704925</item>
    </derivirana_varijabla>
  </DomainObject.Predmet.ProtuStrankaListFormatedOIB>
  <DomainObject.Predmet.ProtuStrankaListFormatedWithAdress>
    <izvorni_sadrzaj>
      <item>BADIS, društvo s ograničenom odgovornošću za trgovinu, Industrijska zona Podi, Dolačka 4 , 22000 Šibenik</item>
    </izvorni_sadrzaj>
    <derivirana_varijabla naziv="DomainObject.Predmet.ProtuStrankaListFormatedWithAdress_1">
      <item>BADIS, društvo s ograničenom odgovornošću za trgovinu, Industrijska zona Podi, Dolačka 4 , 22000 Šibenik</item>
    </derivirana_varijabla>
  </DomainObject.Predmet.ProtuStrankaListFormatedWithAdress>
  <DomainObject.Predmet.ProtuStrankaListFormatedWithAdressOIB>
    <izvorni_sadrzaj>
      <item>BADIS, društvo s ograničenom odgovornošću za trgovinu, OIB 56388704925, Industrijska zona Podi, Dolačka 4 , 22000 Šibenik</item>
    </izvorni_sadrzaj>
    <derivirana_varijabla naziv="DomainObject.Predmet.ProtuStrankaListFormatedWithAdressOIB_1">
      <item>BADIS, društvo s ograničenom odgovornošću za trgovinu, OIB 56388704925, Industrijska zona Podi, Dolačka 4 , 22000 Šibenik</item>
    </derivirana_varijabla>
  </DomainObject.Predmet.ProtuStrankaListFormatedWithAdressOIB>
  <DomainObject.Predmet.ProtuStrankaListNazivFormated>
    <izvorni_sadrzaj>
      <item>BADIS, društvo s ograničenom odgovornošću za trgovinu</item>
    </izvorni_sadrzaj>
    <derivirana_varijabla naziv="DomainObject.Predmet.ProtuStrankaListNazivFormated_1">
      <item>BADIS, društvo s ograničenom odgovornošću za trgovinu</item>
    </derivirana_varijabla>
  </DomainObject.Predmet.ProtuStrankaListNazivFormated>
  <DomainObject.Predmet.ProtuStrankaListNazivFormatedOIB>
    <izvorni_sadrzaj>
      <item>BADIS, društvo s ograničenom odgovornošću za trgovinu, OIB 56388704925</item>
    </izvorni_sadrzaj>
    <derivirana_varijabla naziv="DomainObject.Predmet.ProtuStrankaListNazivFormatedOIB_1">
      <item>BADIS, društvo s ograničenom odgovornošću za trgovinu, OIB 56388704925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BADIS, društvo s ograničenom odgovornošću za trgovinu</izvorni_sadrzaj>
    <derivirana_varijabla naziv="DomainObject.Predmet.ProtustrankaIDrugi_1">BADIS, društvo s ograničenom odgovornošću za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BADIS, društvo s ograničenom odgovornošću za trgovinu, OIB 56388704925, Industrijska zona Podi, Dolačka 4 , 22000 Šibenik</izvorni_sadrzaj>
    <derivirana_varijabla naziv="DomainObject.Predmet.ProtustrankaIDrugiAdressOIB_1">BADIS, društvo s ograničenom odgovornošću za trgovinu, OIB 56388704925, Industrijska zona Podi, Dolačka 4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BADIS, društvo s ograničenom odgovornošću za trgovinu</item>
      <item>FINA - Podružnica Šibenik</item>
    </izvorni_sadrzaj>
    <derivirana_varijabla naziv="DomainObject.Predmet.SudioniciListNaziv_1">
      <item>BADIS, društvo s ograničenom odgovornošću za trgovinu</item>
      <item>FINA - Podružnica Šibenik</item>
    </derivirana_varijabla>
  </DomainObject.Predmet.SudioniciListNaziv>
  <DomainObject.Predmet.SudioniciListAdressOIB>
    <izvorni_sadrzaj>
      <item>BADIS, društvo s ograničenom odgovornošću za trgovinu, OIB 56388704925, Industrijska zona Podi, Dolačka 4 ,22000 Šibenik</item>
      <item>FINA - Podružnica Šibenik, OIB 85821130368, Perivoj L. Marune 1,22000 Šibenik</item>
    </izvorni_sadrzaj>
    <derivirana_varijabla naziv="DomainObject.Predmet.SudioniciListAdressOIB_1">
      <item>BADIS, društvo s ograničenom odgovornošću za trgovinu, OIB 56388704925, Industrijska zona Podi, Dolačka 4 ,22000 Šibenik</item>
      <item>FINA - Podružnica Šibenik, OIB 85821130368, Perivoj L. Marune 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56388704925</item>
      <item>, OIB 85821130368</item>
    </izvorni_sadrzaj>
    <derivirana_varijabla naziv="DomainObject.Predmet.SudioniciListNazivOIB_1">
      <item>, OIB 56388704925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 Savić, OIB 44660472906, B. J. Jelačića 4/5 Zadar</item>
    </izvorni_sadrzaj>
    <derivirana_varijabla naziv="DomainObject.Predmet.StecajniUpraviteljiListAddressOIB_1">
      <item>Blaž Savić, OIB 44660472906, B. J. Jelačića 4/5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BA98264-F5D8-4B3D-86BF-36A4B0C363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201</properties:Words>
  <properties:Characters>993</properties:Characters>
  <properties:Lines>37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2018-06-26T14:13:00Z</dcterms:created>
  <dc:creator>Ardena Bajlo</dc:creator>
  <cp:lastModifiedBy>Merlina Klišmanić</cp:lastModifiedBy>
  <cp:lastPrinted>2018-06-26T14:18:00Z</cp:lastPrinted>
  <dcterms:modified xmlns:xsi="http://www.w3.org/2001/XMLSchema-instance" xsi:type="dcterms:W3CDTF">2018-06-27T06:08:00Z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(St-203-17 zaključak nalog stečajnom upravitelju 27.6.2018.docx)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