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56f77" w14:paraId="ce56f77" w:rsidRDefault="00F15707" w:rsidR="00F15707">
      <w:pPr>
        <w15:collapsed w:val="false"/>
      </w:pPr>
      <w:bookmarkStart w:name="_GoBack" w:id="0"/>
      <w:bookmarkEnd w:id="0"/>
    </w:p>
    <w:p w:rsidRDefault="00894CD9" w:rsidR="00894CD9"/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3 </w:t>
      </w:r>
      <w:r w:rsidR="00AA40B6">
        <w:t>St-</w:t>
      </w:r>
      <w:r w:rsidR="00EF0061">
        <w:t>942/14-114</w:t>
      </w:r>
    </w:p>
    <w:p w:rsidRDefault="00F15707" w:rsidR="00F15707"/>
    <w:p w:rsidRDefault="00F15707" w:rsidR="00F15707"/>
    <w:p w:rsidRDefault="00F15707" w:rsidR="00F15707"/>
    <w:p w:rsidRDefault="00F15707" w:rsidR="00F15707"/>
    <w:p w:rsidRDefault="00620F4E" w:rsidR="00620F4E"/>
    <w:p w:rsidRDefault="00F15707" w:rsidP="00F15707" w:rsidR="00F15707">
      <w:r>
        <w:t>REPUBLIKA HRVATSKA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237A7B">
        <w:t>U KARLOVCU</w:t>
      </w:r>
    </w:p>
    <w:p w:rsidRDefault="00F15707" w:rsidP="00F15707" w:rsidR="00F15707">
      <w:r>
        <w:t xml:space="preserve">Karlovac, </w:t>
      </w:r>
      <w:r w:rsidR="0091671B">
        <w:t>Trg hrvatskih branitelja 1/II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F15707" w:rsidP="00F15707" w:rsidR="00F15707">
      <w:pPr>
        <w:ind w:firstLine="708"/>
        <w:jc w:val="both"/>
      </w:pPr>
      <w:r>
        <w:t xml:space="preserve">Trgovački sud u Zagrebu, Stalna služba u Karlovcu, po sucu Vesna Fundurulić Perišin, kao stečajnom sucu, u stečajnom postupku nad </w:t>
      </w:r>
      <w:r w:rsidR="0091671B">
        <w:t xml:space="preserve">stečajnim dužnikom </w:t>
      </w:r>
      <w:r>
        <w:t xml:space="preserve"> </w:t>
      </w:r>
      <w:r w:rsidR="00EF0061" w:rsidRPr="00EF0061">
        <w:t>TRGOVAČKI CENTAR SOLIDUM d.o.o. za trgovinu i usluge u stečaju, Zagreb, Škorpikova 11, OIB:92174812949</w:t>
      </w:r>
      <w:r>
        <w:t>,</w:t>
      </w:r>
      <w:r w:rsidR="009759A1">
        <w:t xml:space="preserve"> </w:t>
      </w:r>
      <w:r w:rsidR="00EF0061">
        <w:t>10. srpnja</w:t>
      </w:r>
      <w:r>
        <w:t xml:space="preserve"> 201</w:t>
      </w:r>
      <w:r w:rsidR="00EF0061">
        <w:t>8</w:t>
      </w:r>
      <w:r>
        <w:t>.</w:t>
      </w:r>
      <w:r w:rsidR="00EF0061">
        <w:t>,</w:t>
      </w:r>
    </w:p>
    <w:p w:rsidRDefault="00F15707" w:rsidP="00F15707" w:rsidR="00F15707"/>
    <w:p w:rsidRDefault="00F15707" w:rsidP="00F15707" w:rsidR="00F15707">
      <w:pPr>
        <w:jc w:val="center"/>
      </w:pPr>
      <w:r>
        <w:t>r i j e š i o   j e</w:t>
      </w:r>
    </w:p>
    <w:p w:rsidRDefault="0044706C" w:rsidP="00F15707" w:rsidR="0044706C">
      <w:pPr>
        <w:jc w:val="center"/>
      </w:pPr>
    </w:p>
    <w:p w:rsidRDefault="0044706C" w:rsidP="0044706C" w:rsidR="0044706C">
      <w:pPr>
        <w:jc w:val="both"/>
      </w:pPr>
      <w:r>
        <w:tab/>
        <w:t xml:space="preserve">Saziva se Skupština </w:t>
      </w:r>
      <w:r w:rsidR="001A7735">
        <w:t xml:space="preserve">vjerovnika za </w:t>
      </w:r>
      <w:r w:rsidR="00EF0061">
        <w:t>26. srpnja  2018. u 12</w:t>
      </w:r>
      <w:r>
        <w:t xml:space="preserve">,00 sati </w:t>
      </w:r>
      <w:r w:rsidR="00EF0061" w:rsidRPr="00EF0061">
        <w:t>u Trgovačkom sudu u Zagrebu, Stalna služba u Karlovcu, Karlovac, Trg hrvatskih branitelja 1/II, soba broj 205</w:t>
      </w:r>
      <w:r w:rsidR="0090422C">
        <w:t>, sa sl</w:t>
      </w:r>
      <w:r w:rsidR="00A117EB">
        <w:t>jedećim dnevnim redom:</w:t>
      </w:r>
      <w:r w:rsidR="0090422C">
        <w:t xml:space="preserve"> </w:t>
      </w:r>
    </w:p>
    <w:p w:rsidRDefault="00A117EB" w:rsidP="0044706C" w:rsidR="00A117EB">
      <w:pPr>
        <w:jc w:val="both"/>
      </w:pP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Izvješće stečajnog upravitelja o dosadašnjem tijeku stečajnog postupka</w:t>
      </w: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 xml:space="preserve">Odluka o davanju u zakup </w:t>
      </w:r>
      <w:r w:rsidR="00EF0061">
        <w:t>nekretnina</w:t>
      </w:r>
      <w:r>
        <w:t xml:space="preserve"> </w:t>
      </w:r>
      <w:r w:rsidR="00EF0061">
        <w:t xml:space="preserve"> do završetka ovršnog postupka, odnosno na vrijeme duže od šest mjeseci društvu Pevec d.o.o.</w:t>
      </w:r>
    </w:p>
    <w:p w:rsidRDefault="00EF0061" w:rsidP="00A117EB" w:rsidR="00EF0061">
      <w:pPr>
        <w:pStyle w:val="Odlomakpopisa"/>
        <w:numPr>
          <w:ilvl w:val="0"/>
          <w:numId w:val="1"/>
        </w:numPr>
        <w:jc w:val="both"/>
      </w:pPr>
      <w:r>
        <w:t>Odluka o davanju u zakup s mogućnošću davanja u podzakup objekta u V. Škorpika 11, Zagreb (za slobodne prostore) društvu Adria Victus d.o.o.</w:t>
      </w:r>
    </w:p>
    <w:p w:rsidRDefault="00EF0061" w:rsidP="00A117EB" w:rsidR="00EF0061">
      <w:pPr>
        <w:pStyle w:val="Odlomakpopisa"/>
        <w:numPr>
          <w:ilvl w:val="0"/>
          <w:numId w:val="1"/>
        </w:numPr>
        <w:jc w:val="both"/>
      </w:pPr>
      <w:r>
        <w:t>Donošenje odluke o davanju ovlaštenja stečajnom upravitelju za pokretanje postupaka radi naplate protiv Željka i Tina Žužića, te društva Kostko d.o.o.</w:t>
      </w: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Razno.</w:t>
      </w:r>
    </w:p>
    <w:p w:rsidRDefault="00F15707" w:rsidP="00F15707" w:rsidR="00F15707"/>
    <w:p w:rsidRDefault="00F15707" w:rsidP="00F15707" w:rsidR="00F15707">
      <w:pPr>
        <w:jc w:val="center"/>
      </w:pPr>
      <w:r>
        <w:t>Obrazloženje</w:t>
      </w:r>
    </w:p>
    <w:p w:rsidRDefault="00F15707" w:rsidP="00F15707" w:rsidR="00F15707"/>
    <w:p w:rsidRDefault="00A117EB" w:rsidP="00F15707" w:rsidR="00A97695">
      <w:pPr>
        <w:ind w:firstLine="708"/>
        <w:jc w:val="both"/>
      </w:pPr>
      <w:r>
        <w:t xml:space="preserve">Stečajni upravitelj je </w:t>
      </w:r>
      <w:r w:rsidR="00A646F7">
        <w:t>6. srpnja 2018</w:t>
      </w:r>
      <w:r>
        <w:t xml:space="preserve">. dostavio Izvješće o tijeku stečajnog postupka, te istim predložio sazivanje Skupštine </w:t>
      </w:r>
      <w:r w:rsidR="00A646F7">
        <w:t>vjerovnika radi donošenja odluka navedenih u izreci</w:t>
      </w:r>
      <w:r>
        <w:t>, opisan</w:t>
      </w:r>
      <w:r w:rsidR="00A646F7">
        <w:t>ih</w:t>
      </w:r>
      <w:r>
        <w:t xml:space="preserve"> u izvješću, a koje je objavljeno na e-Oglasnoj ploči </w:t>
      </w:r>
      <w:r w:rsidR="00A646F7">
        <w:t>9. srpnja</w:t>
      </w:r>
      <w:r>
        <w:t xml:space="preserve"> 201</w:t>
      </w:r>
      <w:r w:rsidR="00A646F7">
        <w:t>8</w:t>
      </w:r>
      <w:r>
        <w:t>.</w:t>
      </w:r>
      <w:r w:rsidR="003839C3">
        <w:t xml:space="preserve"> </w:t>
      </w:r>
    </w:p>
    <w:p w:rsidRDefault="0031271B" w:rsidP="00F15707" w:rsidR="0031271B">
      <w:pPr>
        <w:ind w:firstLine="708"/>
        <w:jc w:val="both"/>
      </w:pPr>
    </w:p>
    <w:p w:rsidRDefault="0031271B" w:rsidP="00F15707" w:rsidR="0031271B">
      <w:pPr>
        <w:ind w:firstLine="708"/>
        <w:jc w:val="both"/>
      </w:pPr>
      <w:r>
        <w:t xml:space="preserve">Temeljem odredbe čl. </w:t>
      </w:r>
      <w:r w:rsidR="001B595A">
        <w:t>38. b</w:t>
      </w:r>
      <w:r>
        <w:t xml:space="preserve"> </w:t>
      </w:r>
      <w:r w:rsidR="001B595A">
        <w:t>Stečajnog</w:t>
      </w:r>
      <w:r w:rsidR="001B595A" w:rsidRPr="001B595A">
        <w:t xml:space="preserve"> zakon</w:t>
      </w:r>
      <w:r w:rsidR="001B595A">
        <w:t>a</w:t>
      </w:r>
      <w:r w:rsidR="001B595A" w:rsidRPr="001B595A">
        <w:t xml:space="preserve"> ("Narodne novine" broj 44/96, 29/99, 129/00, 123/03, 82/06, 116/10, 25/12, 133/12, 45/13)</w:t>
      </w:r>
      <w:r w:rsidR="00620F4E">
        <w:t xml:space="preserve"> </w:t>
      </w:r>
      <w:r>
        <w:t xml:space="preserve">odlučeno je kao u izreci. </w:t>
      </w:r>
    </w:p>
    <w:p w:rsidRDefault="00F15707" w:rsidP="00F15707" w:rsidR="00F15707">
      <w:r>
        <w:t xml:space="preserve">         </w:t>
      </w:r>
    </w:p>
    <w:p w:rsidRDefault="00F15707" w:rsidP="00F15707" w:rsidR="00F15707">
      <w:pPr>
        <w:jc w:val="center"/>
      </w:pPr>
      <w:r>
        <w:t xml:space="preserve">U Karlovcu </w:t>
      </w:r>
      <w:r w:rsidR="00EF0061">
        <w:t>10. srpnja 2018.</w:t>
      </w:r>
    </w:p>
    <w:p w:rsidRDefault="00F15707" w:rsidP="00F15707" w:rsidR="00F15707"/>
    <w:p w:rsidRDefault="00F15707" w:rsidP="00F15707" w:rsidR="00F15707">
      <w:pPr>
        <w:jc w:val="right"/>
      </w:pPr>
      <w:r>
        <w:t xml:space="preserve">   Stečajni sudac:</w:t>
      </w:r>
    </w:p>
    <w:p w:rsidRDefault="00F15707" w:rsidP="00237A7B" w:rsidR="00237A7B">
      <w:pPr>
        <w:jc w:val="right"/>
      </w:pPr>
      <w:r>
        <w:t xml:space="preserve">                                                                                    Vesna Fundurulić Perišin</w:t>
      </w:r>
      <w:r w:rsidR="00237A7B">
        <w:t>, v.r.</w:t>
      </w:r>
    </w:p>
    <w:p w:rsidRDefault="00237A7B" w:rsidP="00237A7B" w:rsidR="00237A7B">
      <w:pPr>
        <w:jc w:val="right"/>
      </w:pPr>
    </w:p>
    <w:p w:rsidRDefault="00237A7B" w:rsidP="00237A7B" w:rsidR="00237A7B">
      <w:pPr>
        <w:jc w:val="right"/>
      </w:pPr>
      <w:r>
        <w:t>Za točnost otpravka-</w:t>
      </w:r>
    </w:p>
    <w:p w:rsidRDefault="00237A7B" w:rsidP="00237A7B" w:rsidR="00237A7B">
      <w:pPr>
        <w:jc w:val="right"/>
      </w:pPr>
      <w:r>
        <w:t>ovlašteni službenik:</w:t>
      </w:r>
    </w:p>
    <w:p w:rsidRDefault="00237A7B" w:rsidP="00237A7B" w:rsidR="00237A7B">
      <w:pPr>
        <w:jc w:val="right"/>
      </w:pPr>
      <w:r>
        <w:t>Žana Livaja</w:t>
      </w:r>
    </w:p>
    <w:p w:rsidRDefault="000407F9" w:rsidP="00F15707" w:rsidR="000407F9">
      <w:pPr>
        <w:jc w:val="right"/>
      </w:pPr>
    </w:p>
    <w:p w:rsidRDefault="00F15707" w:rsidP="00237A7B" w:rsidR="00F15707">
      <w:pPr>
        <w:pStyle w:val="Odlomakpopisa"/>
        <w:ind w:left="1068"/>
      </w:pPr>
    </w:p>
    <w:sectPr w:rsidSect="00620F4E" w:rsidR="00F15707">
      <w:headerReference w:type="default" r:id="rId11"/>
      <w:pgSz w:h="16838" w:w="11906"/>
      <w:pgMar w:gutter="0" w:footer="708" w:header="708" w:left="1417" w:bottom="993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595A">
          <w:rPr>
            <w:noProof/>
          </w:rPr>
          <w:t>2</w:t>
        </w:r>
        <w:r>
          <w:fldChar w:fldCharType="end"/>
        </w:r>
      </w:p>
      <w:p w:rsidRDefault="00F15707" w:rsidP="00F15707" w:rsidR="00F15707">
        <w:pPr>
          <w:pStyle w:val="Zaglavlje"/>
          <w:jc w:val="right"/>
        </w:pPr>
        <w:r>
          <w:t xml:space="preserve">3 </w:t>
        </w:r>
        <w:r w:rsidR="00A97695">
          <w:t>Pu St-1/17</w:t>
        </w:r>
      </w:p>
    </w:sdtContent>
  </w:sdt>
  <w:p w:rsidRDefault="00F15707" w:rsidR="00F157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407F9"/>
    <w:rsid w:val="00065E02"/>
    <w:rsid w:val="000721CA"/>
    <w:rsid w:val="000E0C38"/>
    <w:rsid w:val="001A7735"/>
    <w:rsid w:val="001B595A"/>
    <w:rsid w:val="00234A78"/>
    <w:rsid w:val="00237A7B"/>
    <w:rsid w:val="0031271B"/>
    <w:rsid w:val="003839C3"/>
    <w:rsid w:val="0044706C"/>
    <w:rsid w:val="00553A17"/>
    <w:rsid w:val="005D79C4"/>
    <w:rsid w:val="00620F4E"/>
    <w:rsid w:val="0063125A"/>
    <w:rsid w:val="00636F4D"/>
    <w:rsid w:val="00663D26"/>
    <w:rsid w:val="00667FC9"/>
    <w:rsid w:val="006B59EB"/>
    <w:rsid w:val="007747F1"/>
    <w:rsid w:val="007D1A3F"/>
    <w:rsid w:val="007E7811"/>
    <w:rsid w:val="00894CD9"/>
    <w:rsid w:val="0090422C"/>
    <w:rsid w:val="0091671B"/>
    <w:rsid w:val="009501BE"/>
    <w:rsid w:val="00951355"/>
    <w:rsid w:val="009759A1"/>
    <w:rsid w:val="00A117EB"/>
    <w:rsid w:val="00A51B2F"/>
    <w:rsid w:val="00A646F7"/>
    <w:rsid w:val="00A97695"/>
    <w:rsid w:val="00AA40B6"/>
    <w:rsid w:val="00AB0D62"/>
    <w:rsid w:val="00AC2CBF"/>
    <w:rsid w:val="00B576C4"/>
    <w:rsid w:val="00BC3114"/>
    <w:rsid w:val="00C22EA7"/>
    <w:rsid w:val="00C65926"/>
    <w:rsid w:val="00C84FC5"/>
    <w:rsid w:val="00C87F69"/>
    <w:rsid w:val="00CA16DE"/>
    <w:rsid w:val="00D52897"/>
    <w:rsid w:val="00DD2E52"/>
    <w:rsid w:val="00E57698"/>
    <w:rsid w:val="00EA3E3C"/>
    <w:rsid w:val="00EF0061"/>
    <w:rsid w:val="00F15707"/>
    <w:rsid w:val="00F3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7A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7A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7A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7A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7A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7A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7A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7A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7A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7A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2014.</izvorni_sadrzaj>
    <derivirana_varijabla naziv="DomainObject.Predmet.DatumOsnivanja_1">24.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St-942/2014</izvorni_sadrzaj>
    <derivirana_varijabla naziv="DomainObject.Predmet.OznakaBroj_1">St-942/2014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TRGOVAČKI CENTAR SOLIDUM  d.o.o.</izvorni_sadrzaj>
    <derivirana_varijabla naziv="DomainObject.Predmet.ProtustrankaFormated_1">  TRGOVAČKI CENTAR SOLIDUM  d.o.o.</derivirana_varijabla>
  </DomainObject.Predmet.ProtustrankaFormated>
  <DomainObject.Predmet.ProtustrankaFormatedOIB>
    <izvorni_sadrzaj>  TRGOVAČKI CENTAR SOLIDUM  d.o.o., OIB 92174812949</izvorni_sadrzaj>
    <derivirana_varijabla naziv="DomainObject.Predmet.ProtustrankaFormatedOIB_1">  TRGOVAČKI CENTAR SOLIDUM  d.o.o., OIB 92174812949</derivirana_varijabla>
  </DomainObject.Predmet.ProtustrankaFormatedOIB>
  <DomainObject.Predmet.ProtustrankaFormatedWithAdress>
    <izvorni_sadrzaj> TRGOVAČKI CENTAR SOLIDUM  d.o.o., Škorpikova 11, 10000 Zagreb</izvorni_sadrzaj>
    <derivirana_varijabla naziv="DomainObject.Predmet.ProtustrankaFormatedWithAdress_1"> TRGOVAČKI CENTAR SOLIDUM  d.o.o., Škorpikova 11, 10000 Zagreb</derivirana_varijabla>
  </DomainObject.Predmet.ProtustrankaFormatedWithAdress>
  <DomainObject.Predmet.ProtustrankaFormatedWithAdressOIB>
    <izvorni_sadrzaj> TRGOVAČKI CENTAR SOLIDUM  d.o.o., OIB 92174812949, Škorpikova 11, 10000 Zagreb</izvorni_sadrzaj>
    <derivirana_varijabla naziv="DomainObject.Predmet.ProtustrankaFormatedWithAdressOIB_1"> TRGOVAČKI CENTAR SOLIDUM  d.o.o., OIB 92174812949, Škorpikova 11, 10000 Zagreb</derivirana_varijabla>
  </DomainObject.Predmet.ProtustrankaFormatedWithAdressOIB>
  <DomainObject.Predmet.ProtustrankaWithAdress>
    <izvorni_sadrzaj>TRGOVAČKI CENTAR SOLIDUM  d.o.o. Škorpikova 11, 10000 Zagreb</izvorni_sadrzaj>
    <derivirana_varijabla naziv="DomainObject.Predmet.ProtustrankaWithAdress_1">TRGOVAČKI CENTAR SOLIDUM  d.o.o. Škorpikova 11, 10000 Zagreb</derivirana_varijabla>
  </DomainObject.Predmet.ProtustrankaWithAdress>
  <DomainObject.Predmet.ProtustrankaWithAdressOIB>
    <izvorni_sadrzaj>TRGOVAČKI CENTAR SOLIDUM  d.o.o., OIB 92174812949, Škorpikova 11, 10000 Zagreb</izvorni_sadrzaj>
    <derivirana_varijabla naziv="DomainObject.Predmet.ProtustrankaWithAdressOIB_1">TRGOVAČKI CENTAR SOLIDUM  d.o.o., OIB 92174812949, Škorpikova 11, 10000 Zagreb</derivirana_varijabla>
  </DomainObject.Predmet.ProtustrankaWithAdressOIB>
  <DomainObject.Predmet.ProtustrankaNazivFormated>
    <izvorni_sadrzaj>TRGOVAČKI CENTAR SOLIDUM  d.o.o.</izvorni_sadrzaj>
    <derivirana_varijabla naziv="DomainObject.Predmet.ProtustrankaNazivFormated_1">TRGOVAČKI CENTAR SOLIDUM  d.o.o.</derivirana_varijabla>
  </DomainObject.Predmet.ProtustrankaNazivFormated>
  <DomainObject.Predmet.ProtustrankaNazivFormatedOIB>
    <izvorni_sadrzaj>TRGOVAČKI CENTAR SOLIDUM  d.o.o., OIB 92174812949</izvorni_sadrzaj>
    <derivirana_varijabla naziv="DomainObject.Predmet.ProtustrankaNazivFormatedOIB_1">TRGOVAČKI CENTAR SOLIDUM  d.o.o., OIB 92174812949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ThyssenKrupp Dizala d.o.o. zastupanog po punomoćniku Ibrica Zulfikarpašić; Snježana Tanasovski; MIŠO MUNIVRANA</izvorni_sadrzaj>
    <derivirana_varijabla naziv="DomainObject.Predmet.StrankaFormated_1">  ThyssenKrupp Dizala d.o.o. zastupanog po punomoćniku Ibrica Zulfikarpašić; Snježana Tanasovski; MIŠO MUNIVRANA</derivirana_varijabla>
  </DomainObject.Predmet.StrankaFormated>
  <DomainObject.Predmet.StrankaFormatedOIB>
    <izvorni_sadrzaj>  ThyssenKrupp Dizala d.o.o., OIB 03861531654 zastupanog po punomoćniku Ibrica Zulfikarpašić; Snježana Tanasovski, OIB 77239241871; MIŠO MUNIVRANA, OIB 64086185394</izvorni_sadrzaj>
    <derivirana_varijabla naziv="DomainObject.Predmet.StrankaFormatedOIB_1">  ThyssenKrupp Dizala d.o.o., OIB 03861531654 zastupanog po punomoćniku Ibrica Zulfikarpašić; Snježana Tanasovski, OIB 77239241871; MIŠO MUNIVRANA, OIB 64086185394</derivirana_varijabla>
  </DomainObject.Predmet.StrankaFormatedOIB>
  <DomainObject.Predmet.StrankaFormatedWithAdress>
    <izvorni_sadrzaj> ThyssenKrupp Dizala d.o.o., Fallerovo šetalište 22, 10000 Zagreb zastupanog po punomoćniku Ibrica Zulfikarpašić; Snježana Tanasovski, Šenova Ulica 2, Zagreb; MIŠO MUNIVRANA, Banjavčićeva 13, 10000 Zagreb</izvorni_sadrzaj>
    <derivirana_varijabla naziv="DomainObject.Predmet.StrankaFormatedWithAdress_1"> ThyssenKrupp Dizala d.o.o., Fallerovo šetalište 22, 10000 Zagreb zastupanog po punomoćniku Ibrica Zulfikarpašić; Snježana Tanasovski, Šenova Ulica 2, Zagreb; MIŠO MUNIVRANA, Banjavčićeva 13, 10000 Zagreb</derivirana_varijabla>
  </DomainObject.Predmet.StrankaFormatedWithAdress>
  <DomainObject.Predmet.StrankaFormatedWithAdressOIB>
    <izvorni_sadrzaj> ThyssenKrupp Dizala d.o.o., OIB 03861531654, Fallerovo šetalište 22, 10000 Zagreb zastupanog po punomoćniku Ibrica Zulfikarpašić; Snježana Tanasovski, OIB 77239241871, Šenova Ulica 2, Zagreb; MIŠO MUNIVRANA, OIB 64086185394, Banjavčićeva 13, 10000 Zagreb</izvorni_sadrzaj>
    <derivirana_varijabla naziv="DomainObject.Predmet.StrankaFormatedWithAdressOIB_1"> ThyssenKrupp Dizala d.o.o., OIB 03861531654, Fallerovo šetalište 22, 10000 Zagreb zastupanog po punomoćniku Ibrica Zulfikarpašić; Snježana Tanasovski, OIB 77239241871, Šenova Ulica 2, Zagreb; MIŠO MUNIVRANA, OIB 64086185394, Banjavčićeva 13, 10000 Zagreb</derivirana_varijabla>
  </DomainObject.Predmet.StrankaFormatedWithAdressOIB>
  <DomainObject.Predmet.StrankaWithAdress>
    <izvorni_sadrzaj>ThyssenKrupp Dizala d.o.o. Fallerovo šetalište 22,10000 Zagreb,Snježana Tanasovski Šenova Ulica 2,Zagreb,MIŠO MUNIVRANA Banjavčićeva 13,10000 Zagreb</izvorni_sadrzaj>
    <derivirana_varijabla naziv="DomainObject.Predmet.StrankaWithAdress_1">ThyssenKrupp Dizala d.o.o. Fallerovo šetalište 22,10000 Zagreb,Snježana Tanasovski Šenova Ulica 2,Zagreb,MIŠO MUNIVRANA Banjavčićeva 13,10000 Zagreb</derivirana_varijabla>
  </DomainObject.Predmet.StrankaWithAdress>
  <DomainObject.Predmet.StrankaWithAdressOIB>
    <izvorni_sadrzaj>ThyssenKrupp Dizala d.o.o., OIB 03861531654, Fallerovo šetalište 22,10000 Zagreb,Snježana Tanasovski, OIB 77239241871, Šenova Ulica 2,Zagreb,MIŠO MUNIVRANA, OIB 64086185394, Banjavčićeva 13,10000 Zagreb</izvorni_sadrzaj>
    <derivirana_varijabla naziv="DomainObject.Predmet.StrankaWithAdressOIB_1">ThyssenKrupp Dizala d.o.o., OIB 03861531654, Fallerovo šetalište 22,10000 Zagreb,Snježana Tanasovski, OIB 77239241871, Šenova Ulica 2,Zagreb,MIŠO MUNIVRANA, OIB 64086185394, Banjavčićeva 13,10000 Zagreb</derivirana_varijabla>
  </DomainObject.Predmet.StrankaWithAdressOIB>
  <DomainObject.Predmet.StrankaNazivFormated>
    <izvorni_sadrzaj>ThyssenKrupp Dizala d.o.o.,Snježana Tanasovski,MIŠO MUNIVRANA</izvorni_sadrzaj>
    <derivirana_varijabla naziv="DomainObject.Predmet.StrankaNazivFormated_1">ThyssenKrupp Dizala d.o.o.,Snježana Tanasovski,MIŠO MUNIVRANA</derivirana_varijabla>
  </DomainObject.Predmet.StrankaNazivFormated>
  <DomainObject.Predmet.StrankaNazivFormatedOIB>
    <izvorni_sadrzaj>ThyssenKrupp Dizala d.o.o., OIB 03861531654,Snježana Tanasovski, OIB 77239241871,MIŠO MUNIVRANA, OIB 64086185394</izvorni_sadrzaj>
    <derivirana_varijabla naziv="DomainObject.Predmet.StrankaNazivFormatedOIB_1">ThyssenKrupp Dizala d.o.o., OIB 03861531654,Snježana Tanasovski, OIB 77239241871,MIŠO MUNIVRANA, OIB 64086185394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ThyssenKrupp Dizala d.o.o. zastupanog po punomoćniku Ibrica Zulfikarpašić</item>
      <item>Snježana Tanasovski</item>
      <item>MIŠO MUNIVRANA</item>
    </izvorni_sadrzaj>
    <derivirana_varijabla naziv="DomainObject.Predmet.StrankaListFormated_1">
      <item>ThyssenKrupp Dizala d.o.o. zastupanog po punomoćniku Ibrica Zulfikarpašić</item>
      <item>Snježana Tanasovski</item>
      <item>MIŠO MUNIVRANA</item>
    </derivirana_varijabla>
  </DomainObject.Predmet.StrankaListFormated>
  <DomainObject.Predmet.StrankaListFormatedOIB>
    <izvorni_sadrzaj>
      <item>ThyssenKrupp Dizala d.o.o., OIB 03861531654 zastupanog po punomoćniku Ibrica Zulfikarpašić</item>
      <item>Snježana Tanasovski, OIB 77239241871</item>
      <item>MIŠO MUNIVRANA, OIB 64086185394</item>
    </izvorni_sadrzaj>
    <derivirana_varijabla naziv="DomainObject.Predmet.StrankaListFormatedOIB_1">
      <item>ThyssenKrupp Dizala d.o.o., OIB 03861531654 zastupanog po punomoćniku Ibrica Zulfikarpašić</item>
      <item>Snježana Tanasovski, OIB 77239241871</item>
      <item>MIŠO MUNIVRANA, OIB 64086185394</item>
    </derivirana_varijabla>
  </DomainObject.Predmet.StrankaListFormatedOIB>
  <DomainObject.Predmet.StrankaListFormatedWithAdress>
    <izvorni_sadrzaj>
      <item>ThyssenKrupp Dizala d.o.o., Fallerovo šetalište 22, 10000 Zagreb zastupanog po punomoćniku Ibrica Zulfikarpašić</item>
      <item>Snježana Tanasovski, Šenova Ulica 2, Zagreb</item>
      <item>MIŠO MUNIVRANA, Banjavčićeva 13, 10000 Zagreb</item>
    </izvorni_sadrzaj>
    <derivirana_varijabla naziv="DomainObject.Predmet.StrankaListFormatedWithAdress_1">
      <item>ThyssenKrupp Dizala d.o.o., Fallerovo šetalište 22, 10000 Zagreb zastupanog po punomoćniku Ibrica Zulfikarpašić</item>
      <item>Snježana Tanasovski, Šenova Ulica 2, Zagreb</item>
      <item>MIŠO MUNIVRANA, Banjavčićeva 13, 10000 Zagreb</item>
    </derivirana_varijabla>
  </DomainObject.Predmet.StrankaListFormatedWithAdress>
  <DomainObject.Predmet.StrankaListFormatedWithAdressOIB>
    <izvorni_sadrzaj>
      <item>ThyssenKrupp Dizala d.o.o., OIB 03861531654, Fallerovo šetalište 22, 10000 Zagreb zastupanog po punomoćniku Ibrica Zulfikarpašić</item>
      <item>Snježana Tanasovski, OIB 77239241871, Šenova Ulica 2, Zagreb</item>
      <item>MIŠO MUNIVRANA, OIB 64086185394, Banjavčićeva 13, 10000 Zagreb</item>
    </izvorni_sadrzaj>
    <derivirana_varijabla naziv="DomainObject.Predmet.StrankaListFormatedWithAdressOIB_1">
      <item>ThyssenKrupp Dizala d.o.o., OIB 03861531654, Fallerovo šetalište 22, 10000 Zagreb zastupanog po punomoćniku Ibrica Zulfikarpašić</item>
      <item>Snježana Tanasovski, OIB 77239241871, Šenova Ulica 2, Zagreb</item>
      <item>MIŠO MUNIVRANA, OIB 64086185394, Banjavčićeva 13, 10000 Zagreb</item>
    </derivirana_varijabla>
  </DomainObject.Predmet.StrankaListFormatedWithAdressOIB>
  <DomainObject.Predmet.StrankaListNazivFormated>
    <izvorni_sadrzaj>
      <item>ThyssenKrupp Dizala d.o.o.</item>
      <item>Snježana Tanasovski</item>
      <item>MIŠO MUNIVRANA</item>
    </izvorni_sadrzaj>
    <derivirana_varijabla naziv="DomainObject.Predmet.StrankaListNazivFormated_1">
      <item>ThyssenKrupp Dizala d.o.o.</item>
      <item>Snježana Tanasovski</item>
      <item>MIŠO MUNIVRANA</item>
    </derivirana_varijabla>
  </DomainObject.Predmet.StrankaListNazivFormated>
  <DomainObject.Predmet.StrankaListNazivFormatedOIB>
    <izvorni_sadrzaj>
      <item>ThyssenKrupp Dizala d.o.o., OIB 03861531654</item>
      <item>Snježana Tanasovski, OIB 77239241871</item>
      <item>MIŠO MUNIVRANA, OIB 64086185394</item>
    </izvorni_sadrzaj>
    <derivirana_varijabla naziv="DomainObject.Predmet.StrankaListNazivFormatedOIB_1">
      <item>ThyssenKrupp Dizala d.o.o., OIB 03861531654</item>
      <item>Snježana Tanasovski, OIB 77239241871</item>
      <item>MIŠO MUNIVRANA, OIB 64086185394</item>
    </derivirana_varijabla>
  </DomainObject.Predmet.StrankaListNazivFormatedOIB>
  <DomainObject.Predmet.ProtuStrankaListFormated>
    <izvorni_sadrzaj>
      <item>TRGOVAČKI CENTAR SOLIDUM  d.o.o.</item>
    </izvorni_sadrzaj>
    <derivirana_varijabla naziv="DomainObject.Predmet.ProtuStrankaListFormated_1">
      <item>TRGOVAČKI CENTAR SOLIDUM  d.o.o.</item>
    </derivirana_varijabla>
  </DomainObject.Predmet.ProtuStrankaListFormated>
  <DomainObject.Predmet.ProtuStrankaListFormatedOIB>
    <izvorni_sadrzaj>
      <item>TRGOVAČKI CENTAR SOLIDUM  d.o.o., OIB 92174812949</item>
    </izvorni_sadrzaj>
    <derivirana_varijabla naziv="DomainObject.Predmet.ProtuStrankaListFormatedOIB_1">
      <item>TRGOVAČKI CENTAR SOLIDUM  d.o.o., OIB 92174812949</item>
    </derivirana_varijabla>
  </DomainObject.Predmet.ProtuStrankaListFormatedOIB>
  <DomainObject.Predmet.ProtuStrankaListFormatedWithAdress>
    <izvorni_sadrzaj>
      <item>TRGOVAČKI CENTAR SOLIDUM  d.o.o., Škorpikova 11, 10000 Zagreb</item>
    </izvorni_sadrzaj>
    <derivirana_varijabla naziv="DomainObject.Predmet.ProtuStrankaListFormatedWithAdress_1">
      <item>TRGOVAČKI CENTAR SOLIDUM  d.o.o., Škorpikova 11, 10000 Zagreb</item>
    </derivirana_varijabla>
  </DomainObject.Predmet.ProtuStrankaListFormatedWithAdress>
  <DomainObject.Predmet.ProtuStrankaListFormatedWithAdressOIB>
    <izvorni_sadrzaj>
      <item>TRGOVAČKI CENTAR SOLIDUM  d.o.o., OIB 92174812949, Škorpikova 11, 10000 Zagreb</item>
    </izvorni_sadrzaj>
    <derivirana_varijabla naziv="DomainObject.Predmet.ProtuStrankaListFormatedWithAdressOIB_1">
      <item>TRGOVAČKI CENTAR SOLIDUM  d.o.o., OIB 92174812949, Škorpikova 11, 10000 Zagreb</item>
    </derivirana_varijabla>
  </DomainObject.Predmet.ProtuStrankaListFormatedWithAdressOIB>
  <DomainObject.Predmet.ProtuStrankaListNazivFormated>
    <izvorni_sadrzaj>
      <item>TRGOVAČKI CENTAR SOLIDUM  d.o.o.</item>
    </izvorni_sadrzaj>
    <derivirana_varijabla naziv="DomainObject.Predmet.ProtuStrankaListNazivFormated_1">
      <item>TRGOVAČKI CENTAR SOLIDUM  d.o.o.</item>
    </derivirana_varijabla>
  </DomainObject.Predmet.ProtuStrankaListNazivFormated>
  <DomainObject.Predmet.ProtuStrankaListNazivFormatedOIB>
    <izvorni_sadrzaj>
      <item>TRGOVAČKI CENTAR SOLIDUM  d.o.o., OIB 92174812949</item>
    </izvorni_sadrzaj>
    <derivirana_varijabla naziv="DomainObject.Predmet.ProtuStrankaListNazivFormatedOIB_1">
      <item>TRGOVAČKI CENTAR SOLIDUM  d.o.o., OIB 92174812949</item>
    </derivirana_varijabla>
  </DomainObject.Predmet.ProtuStrankaListNazivFormatedOIB>
  <DomainObject.Predmet.OstaliListFormated>
    <izvorni_sadrzaj>
      <item>Ibrica Zulfikarpašić punomoćnik sudionika u postupku ThyssenKrupp Dizala d.o.o.</item>
      <item>Ante Jukić</item>
      <item>Marija Jukić Jurišić</item>
    </izvorni_sadrzaj>
    <derivirana_varijabla naziv="DomainObject.Predmet.OstaliListFormated_1">
      <item>Ibrica Zulfikarpašić punomoćnik sudionika u postupku ThyssenKrupp Dizala d.o.o.</item>
      <item>Ante Jukić</item>
      <item>Marija Jukić Jurišić</item>
    </derivirana_varijabla>
  </DomainObject.Predmet.OstaliListFormated>
  <DomainObject.Predmet.OstaliListFormatedOIB>
    <izvorni_sadrzaj>
      <item>Ibrica Zulfikarpašić, OIB 45552488337 punomoćnik sudionika u postupku ThyssenKrupp Dizala d.o.o.</item>
      <item>Ante Jukić, OIB 74320689175</item>
      <item>Marija Jukić Jurišić, OIB 10822152938</item>
    </izvorni_sadrzaj>
    <derivirana_varijabla naziv="DomainObject.Predmet.OstaliListFormatedOIB_1">
      <item>Ibrica Zulfikarpašić, OIB 45552488337 punomoćnik sudionika u postupku ThyssenKrupp Dizala d.o.o.</item>
      <item>Ante Jukić, OIB 74320689175</item>
      <item>Marija Jukić Jurišić, OIB 10822152938</item>
    </derivirana_varijabla>
  </DomainObject.Predmet.OstaliListFormatedOIB>
  <DomainObject.Predmet.OstaliListFormatedWithAdress>
    <izvorni_sadrzaj>
      <item>Ibrica Zulfikarpašić, Garićgradska 13, 10000 Zagreb punomoćnik sudionika u postupku ThyssenKrupp Dizala d.o.o.</item>
      <item>Ante Jukić, Majstora Radonje 12, 10000 Zagreb</item>
      <item>Marija Jukić Jurišić, Đorđićeva Ulica 15, 10000 Zagreb</item>
    </izvorni_sadrzaj>
    <derivirana_varijabla naziv="DomainObject.Predmet.OstaliListFormatedWithAdress_1">
      <item>Ibrica Zulfikarpašić, Garićgradska 13, 10000 Zagreb punomoćnik sudionika u postupku ThyssenKrupp Dizala d.o.o.</item>
      <item>Ante Jukić, Majstora Radonje 12, 10000 Zagreb</item>
      <item>Marija Jukić Jurišić, Đorđićeva Ulica 15, 10000 Zagreb</item>
    </derivirana_varijabla>
  </DomainObject.Predmet.OstaliListFormatedWithAdress>
  <DomainObject.Predmet.OstaliListFormatedWithAdressOIB>
    <izvorni_sadrzaj>
      <item>Ibrica Zulfikarpašić, OIB 45552488337, Garićgradska 13, 10000 Zagreb punomoćnik sudionika u postupku ThyssenKrupp Dizala d.o.o.</item>
      <item>Ante Jukić, OIB 74320689175, Majstora Radonje 12, 10000 Zagreb</item>
      <item>Marija Jukić Jurišić, OIB 10822152938, Đorđićeva Ulica 15, 10000 Zagreb</item>
    </izvorni_sadrzaj>
    <derivirana_varijabla naziv="DomainObject.Predmet.OstaliListFormatedWithAdressOIB_1">
      <item>Ibrica Zulfikarpašić, OIB 45552488337, Garićgradska 13, 10000 Zagreb punomoćnik sudionika u postupku ThyssenKrupp Dizala d.o.o.</item>
      <item>Ante Jukić, OIB 74320689175, Majstora Radonje 12, 10000 Zagreb</item>
      <item>Marija Jukić Jurišić, OIB 10822152938, Đorđićeva Ulica 15, 10000 Zagreb</item>
    </derivirana_varijabla>
  </DomainObject.Predmet.OstaliListFormatedWithAdressOIB>
  <DomainObject.Predmet.OstaliListNazivFormated>
    <izvorni_sadrzaj>
      <item>Ibrica Zulfikarpašić</item>
      <item>Ante Jukić</item>
      <item>Marija Jukić Jurišić</item>
    </izvorni_sadrzaj>
    <derivirana_varijabla naziv="DomainObject.Predmet.OstaliListNazivFormated_1">
      <item>Ibrica Zulfikarpašić</item>
      <item>Ante Jukić</item>
      <item>Marija Jukić Jurišić</item>
    </derivirana_varijabla>
  </DomainObject.Predmet.OstaliListNazivFormated>
  <DomainObject.Predmet.OstaliListNazivFormatedOIB>
    <izvorni_sadrzaj>
      <item>Ibrica Zulfikarpašić, OIB 45552488337</item>
      <item>Ante Jukić, OIB 74320689175</item>
      <item>Marija Jukić Jurišić, OIB 10822152938</item>
    </izvorni_sadrzaj>
    <derivirana_varijabla naziv="DomainObject.Predmet.OstaliListNazivFormatedOIB_1">
      <item>Ibrica Zulfikarpašić, OIB 45552488337</item>
      <item>Ante Jukić, OIB 74320689175</item>
      <item>Marija Jukić Jurišić, OIB 10822152938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ThyssenKrupp Dizala d.o.o. i dr.</izvorni_sadrzaj>
    <derivirana_varijabla naziv="DomainObject.Predmet.StrankaIDrugi_1">ThyssenKrupp Dizala d.o.o. i dr.</derivirana_varijabla>
  </DomainObject.Predmet.StrankaIDrugi>
  <DomainObject.Predmet.ProtustrankaIDrugi>
    <izvorni_sadrzaj>TRGOVAČKI CENTAR SOLIDUM  d.o.o.</izvorni_sadrzaj>
    <derivirana_varijabla naziv="DomainObject.Predmet.ProtustrankaIDrugi_1">TRGOVAČKI CENTAR SOLIDUM  d.o.o.</derivirana_varijabla>
  </DomainObject.Predmet.ProtustrankaIDrugi>
  <DomainObject.Predmet.StrankaIDrugiAdressOIB>
    <izvorni_sadrzaj>ThyssenKrupp Dizala d.o.o., OIB 03861531654, Fallerovo šetalište 22, 10000 Zagreb i dr.</izvorni_sadrzaj>
    <derivirana_varijabla naziv="DomainObject.Predmet.StrankaIDrugiAdressOIB_1">ThyssenKrupp Dizala d.o.o., OIB 03861531654, Fallerovo šetalište 22, 10000 Zagreb i dr.</derivirana_varijabla>
  </DomainObject.Predmet.StrankaIDrugiAdressOIB>
  <DomainObject.Predmet.ProtustrankaIDrugiAdressOIB>
    <izvorni_sadrzaj>TRGOVAČKI CENTAR SOLIDUM  d.o.o., OIB 92174812949, Škorpikova 11, 10000 Zagreb</izvorni_sadrzaj>
    <derivirana_varijabla naziv="DomainObject.Predmet.ProtustrankaIDrugiAdressOIB_1">TRGOVAČKI CENTAR SOLIDUM  d.o.o., OIB 92174812949, Škorpikova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ThyssenKrupp Dizala d.o.o.</item>
      <item>TRGOVAČKI CENTAR SOLIDUM  d.o.o.</item>
      <item>Ibrica Zulfikarpašić</item>
      <item>Snježana Tanasovski</item>
      <item>Ante Jukić</item>
      <item>MIŠO MUNIVRANA</item>
      <item>Marija Jukić Jurišić</item>
    </izvorni_sadrzaj>
    <derivirana_varijabla naziv="DomainObject.Predmet.SudioniciListNaziv_1">
      <item>ThyssenKrupp Dizala d.o.o.</item>
      <item>TRGOVAČKI CENTAR SOLIDUM  d.o.o.</item>
      <item>Ibrica Zulfikarpašić</item>
      <item>Snježana Tanasovski</item>
      <item>Ante Jukić</item>
      <item>MIŠO MUNIVRANA</item>
      <item>Marija Jukić Jurišić</item>
    </derivirana_varijabla>
  </DomainObject.Predmet.SudioniciListNaziv>
  <DomainObject.Predmet.SudioniciListAdressOIB>
    <izvorni_sadrzaj>
      <item>ThyssenKrupp Dizala d.o.o., OIB 03861531654, Fallerovo šetalište 22,10000 Zagreb</item>
      <item>TRGOVAČKI CENTAR SOLIDUM  d.o.o., OIB 92174812949, Škorpikova 11,10000 Zagreb</item>
      <item>Ibrica Zulfikarpašić, OIB 45552488337, Garićgradska 13,10000 Zagreb</item>
      <item>Snježana Tanasovski, OIB 77239241871, Šenova Ulica 2,Zagreb</item>
      <item>Ante Jukić, OIB 74320689175, Majstora Radonje 12,10000 Zagreb</item>
      <item>MIŠO MUNIVRANA, OIB 64086185394, Banjavčićeva 13,10000 Zagreb</item>
      <item>Marija Jukić Jurišić, OIB 10822152938, Đorđićeva Ulica 15,10000 Zagreb</item>
    </izvorni_sadrzaj>
    <derivirana_varijabla naziv="DomainObject.Predmet.SudioniciListAdressOIB_1">
      <item>ThyssenKrupp Dizala d.o.o., OIB 03861531654, Fallerovo šetalište 22,10000 Zagreb</item>
      <item>TRGOVAČKI CENTAR SOLIDUM  d.o.o., OIB 92174812949, Škorpikova 11,10000 Zagreb</item>
      <item>Ibrica Zulfikarpašić, OIB 45552488337, Garićgradska 13,10000 Zagreb</item>
      <item>Snježana Tanasovski, OIB 77239241871, Šenova Ulica 2,Zagreb</item>
      <item>Ante Jukić, OIB 74320689175, Majstora Radonje 12,10000 Zagreb</item>
      <item>MIŠO MUNIVRANA, OIB 64086185394, Banjavčićeva 13,10000 Zagreb</item>
      <item>Marija Jukić Jurišić, OIB 10822152938, Đorđićeva Ulica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03861531654</item>
      <item>, OIB 92174812949</item>
      <item>, OIB 45552488337</item>
      <item>, OIB 77239241871</item>
      <item>, OIB 74320689175</item>
      <item>, OIB 64086185394</item>
      <item>, OIB 10822152938</item>
    </izvorni_sadrzaj>
    <derivirana_varijabla naziv="DomainObject.Predmet.SudioniciListNazivOIB_1">
      <item>, OIB 03861531654</item>
      <item>, OIB 92174812949</item>
      <item>, OIB 45552488337</item>
      <item>, OIB 77239241871</item>
      <item>, OIB 74320689175</item>
      <item>, OIB 64086185394</item>
      <item>, OIB 10822152938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455524-776B-4EEC-B487-FA4C794FD5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1457</properties:Characters>
  <properties:Lines>54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2018-07-10T08:26:00Z</dcterms:created>
  <dc:creator>Žana Livaja</dc:creator>
  <cp:lastModifiedBy>Žana Livaja</cp:lastModifiedBy>
  <cp:lastPrinted>2018-07-10T08:38:00Z</cp:lastPrinted>
  <dcterms:modified xmlns:xsi="http://www.w3.org/2001/XMLSchema-instance" xsi:type="dcterms:W3CDTF">2018-07-10T08:39:00Z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(SKUPŠTINA NA PRIJEDLOG ST.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