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8893" w14:paraId="92c8893" w:rsidRDefault="00DD259F" w:rsidP="00F41276" w:rsidR="00DD259F" w:rsidRPr="003D639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D639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3D639E">
      <w:pPr>
        <w:tabs>
          <w:tab w:pos="8640" w:val="right"/>
        </w:tabs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TRGOVAČKI SUD U RIJECI</w:t>
      </w:r>
      <w:r w:rsidR="006D1F4A" w:rsidRPr="003D639E">
        <w:rPr>
          <w:rFonts w:hAnsi="Times New Roman" w:ascii="Times New Roman"/>
          <w:b w:val="false"/>
        </w:rPr>
        <w:tab/>
      </w:r>
    </w:p>
    <w:p w:rsidRDefault="00DD259F" w:rsidP="00642A6A" w:rsidR="00573AAA" w:rsidRPr="003D639E">
      <w:pPr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3D639E">
      <w:pPr>
        <w:jc w:val="center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3D639E">
      <w:pPr>
        <w:jc w:val="center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>o</w:t>
      </w:r>
      <w:r w:rsidR="00560DA5" w:rsidRPr="003D639E">
        <w:rPr>
          <w:rFonts w:hAnsi="Times New Roman" w:ascii="Times New Roman"/>
          <w:b w:val="false"/>
          <w:bCs/>
        </w:rPr>
        <w:t>d</w:t>
      </w:r>
      <w:r w:rsidR="001C161A" w:rsidRPr="003D639E">
        <w:rPr>
          <w:rFonts w:hAnsi="Times New Roman" w:ascii="Times New Roman"/>
          <w:b w:val="false"/>
          <w:bCs/>
        </w:rPr>
        <w:t xml:space="preserve"> </w:t>
      </w:r>
      <w:r w:rsidR="00863B72" w:rsidRPr="003D639E">
        <w:rPr>
          <w:rFonts w:hAnsi="Times New Roman" w:ascii="Times New Roman"/>
          <w:b w:val="false"/>
          <w:bCs/>
        </w:rPr>
        <w:t>26</w:t>
      </w:r>
      <w:r w:rsidR="006577AF" w:rsidRPr="003D639E">
        <w:rPr>
          <w:rFonts w:hAnsi="Times New Roman" w:ascii="Times New Roman"/>
          <w:b w:val="false"/>
          <w:bCs/>
        </w:rPr>
        <w:t>. travnja</w:t>
      </w:r>
      <w:r w:rsidR="00E433CC" w:rsidRPr="003D639E">
        <w:rPr>
          <w:rFonts w:hAnsi="Times New Roman" w:ascii="Times New Roman"/>
          <w:b w:val="false"/>
          <w:bCs/>
        </w:rPr>
        <w:t xml:space="preserve"> 2018.</w:t>
      </w:r>
    </w:p>
    <w:p w:rsidRDefault="00ED472B" w:rsidP="00F41276" w:rsidR="00ED472B" w:rsidRPr="003D639E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 xml:space="preserve">u prethodnom postupku </w:t>
      </w:r>
      <w:r w:rsidR="00613796" w:rsidRPr="003D639E">
        <w:rPr>
          <w:rFonts w:hAnsi="Times New Roman" w:ascii="Times New Roman"/>
          <w:b w:val="false"/>
        </w:rPr>
        <w:t xml:space="preserve">radi </w:t>
      </w:r>
      <w:r w:rsidR="00C06920" w:rsidRPr="003D639E">
        <w:rPr>
          <w:rFonts w:hAnsi="Times New Roman" w:ascii="Times New Roman"/>
          <w:b w:val="false"/>
        </w:rPr>
        <w:t xml:space="preserve">očitovanja o prijedlogu i </w:t>
      </w:r>
      <w:r w:rsidR="00B468D0" w:rsidRPr="003D639E">
        <w:rPr>
          <w:rFonts w:hAnsi="Times New Roman" w:ascii="Times New Roman"/>
          <w:b w:val="false"/>
        </w:rPr>
        <w:t>rasprave o</w:t>
      </w:r>
      <w:r w:rsidR="00727FC2" w:rsidRPr="003D639E">
        <w:rPr>
          <w:rFonts w:hAnsi="Times New Roman" w:ascii="Times New Roman"/>
          <w:b w:val="false"/>
        </w:rPr>
        <w:t xml:space="preserve"> </w:t>
      </w:r>
      <w:r w:rsidR="00E279D6" w:rsidRPr="003D639E">
        <w:rPr>
          <w:rFonts w:hAnsi="Times New Roman" w:ascii="Times New Roman"/>
          <w:b w:val="false"/>
        </w:rPr>
        <w:t>pretpostavk</w:t>
      </w:r>
      <w:r w:rsidR="00B468D0" w:rsidRPr="003D639E">
        <w:rPr>
          <w:rFonts w:hAnsi="Times New Roman" w:ascii="Times New Roman"/>
          <w:b w:val="false"/>
        </w:rPr>
        <w:t>ama</w:t>
      </w:r>
      <w:r w:rsidR="00E279D6" w:rsidRPr="003D639E">
        <w:rPr>
          <w:rFonts w:hAnsi="Times New Roman" w:ascii="Times New Roman"/>
          <w:b w:val="false"/>
        </w:rPr>
        <w:t xml:space="preserve"> </w:t>
      </w:r>
      <w:r w:rsidR="006F49A9" w:rsidRPr="003D639E">
        <w:rPr>
          <w:rFonts w:hAnsi="Times New Roman" w:ascii="Times New Roman"/>
          <w:b w:val="false"/>
        </w:rPr>
        <w:t xml:space="preserve">za otvaranje </w:t>
      </w:r>
      <w:r w:rsidR="00560DA5" w:rsidRPr="003D639E">
        <w:rPr>
          <w:rFonts w:hAnsi="Times New Roman" w:ascii="Times New Roman"/>
          <w:b w:val="false"/>
        </w:rPr>
        <w:t xml:space="preserve">stečajnog </w:t>
      </w:r>
      <w:r w:rsidR="00613796" w:rsidRPr="003D639E">
        <w:rPr>
          <w:rFonts w:hAnsi="Times New Roman" w:ascii="Times New Roman"/>
          <w:b w:val="false"/>
        </w:rPr>
        <w:t xml:space="preserve">postupka nad </w:t>
      </w:r>
      <w:r w:rsidR="006C6198" w:rsidRPr="003D639E">
        <w:rPr>
          <w:rFonts w:hAnsi="Times New Roman" w:ascii="Times New Roman"/>
          <w:b w:val="false"/>
        </w:rPr>
        <w:t>dužnikom</w:t>
      </w:r>
      <w:r w:rsidR="00AB48F6" w:rsidRPr="003D639E">
        <w:rPr>
          <w:rFonts w:hAnsi="Times New Roman" w:ascii="Times New Roman"/>
          <w:b w:val="false"/>
        </w:rPr>
        <w:t xml:space="preserve"> </w:t>
      </w:r>
      <w:r w:rsidR="003D639E" w:rsidRPr="003D639E">
        <w:rPr>
          <w:rFonts w:hAnsi="Times New Roman" w:ascii="Times New Roman"/>
          <w:b w:val="false"/>
        </w:rPr>
        <w:t>R. I. M. Opatija društvo s ograničenom odgovornošću za građenje, promet nekretnina, trgovinu i ugostiteljstvo,  Opatija, Andrije Štangera 2, OIB 56591290879</w:t>
      </w:r>
      <w:r w:rsidR="00F72E5A" w:rsidRPr="003D639E">
        <w:rPr>
          <w:rFonts w:hAnsi="Times New Roman" w:ascii="Times New Roman"/>
          <w:b w:val="false"/>
        </w:rPr>
        <w:t>.</w:t>
      </w:r>
    </w:p>
    <w:p w:rsidRDefault="0062279B" w:rsidP="00F41276" w:rsidR="0062279B" w:rsidRPr="003D639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Daniela Korlević, sudac</w:t>
      </w:r>
    </w:p>
    <w:p w:rsidRDefault="00077BCB" w:rsidP="00F41276" w:rsidR="00613796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Dajana Jurković</w:t>
      </w:r>
      <w:r w:rsidR="00613796" w:rsidRPr="003D639E">
        <w:rPr>
          <w:rFonts w:hAnsi="Times New Roman" w:ascii="Times New Roman"/>
          <w:b w:val="false"/>
        </w:rPr>
        <w:t>, zapisničar</w:t>
      </w:r>
    </w:p>
    <w:p w:rsidRDefault="00D52F39" w:rsidP="00F41276" w:rsidR="00D52F39" w:rsidRPr="003D639E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3D639E">
      <w:pPr>
        <w:jc w:val="center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Početak u</w:t>
      </w:r>
      <w:r w:rsidR="00CF16F2" w:rsidRPr="003D639E">
        <w:rPr>
          <w:rFonts w:hAnsi="Times New Roman" w:ascii="Times New Roman"/>
          <w:b w:val="false"/>
        </w:rPr>
        <w:t xml:space="preserve"> </w:t>
      </w:r>
      <w:r w:rsidR="003D639E" w:rsidRPr="003D639E">
        <w:rPr>
          <w:rFonts w:hAnsi="Times New Roman" w:ascii="Times New Roman"/>
          <w:b w:val="false"/>
        </w:rPr>
        <w:t>11</w:t>
      </w:r>
      <w:r w:rsidR="00613796" w:rsidRPr="003D639E">
        <w:rPr>
          <w:rFonts w:hAnsi="Times New Roman" w:ascii="Times New Roman"/>
          <w:b w:val="false"/>
        </w:rPr>
        <w:t>:</w:t>
      </w:r>
      <w:r w:rsidR="00BC1985" w:rsidRPr="003D639E">
        <w:rPr>
          <w:rFonts w:hAnsi="Times New Roman" w:ascii="Times New Roman"/>
          <w:b w:val="false"/>
        </w:rPr>
        <w:t>0</w:t>
      </w:r>
      <w:r w:rsidR="00D061C6" w:rsidRPr="003D639E">
        <w:rPr>
          <w:rFonts w:hAnsi="Times New Roman" w:ascii="Times New Roman"/>
          <w:b w:val="false"/>
        </w:rPr>
        <w:t>0</w:t>
      </w:r>
      <w:r w:rsidR="00613796" w:rsidRPr="003D639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3D639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715126" w:rsidR="00715126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>Za predlagatelja</w:t>
      </w:r>
      <w:r w:rsidR="00715126">
        <w:rPr>
          <w:rFonts w:hAnsi="Times New Roman" w:ascii="Times New Roman"/>
          <w:b w:val="false"/>
        </w:rPr>
        <w:t xml:space="preserve"> – dužnika</w:t>
      </w:r>
      <w:r w:rsidR="00E96CC2" w:rsidRPr="003D639E">
        <w:rPr>
          <w:rFonts w:hAnsi="Times New Roman" w:ascii="Times New Roman"/>
          <w:b w:val="false"/>
        </w:rPr>
        <w:t>:</w:t>
      </w:r>
      <w:r w:rsidR="00481E2D" w:rsidRPr="003D639E">
        <w:rPr>
          <w:rFonts w:hAnsi="Times New Roman" w:ascii="Times New Roman"/>
          <w:b w:val="false"/>
        </w:rPr>
        <w:t xml:space="preserve"> </w:t>
      </w:r>
      <w:r w:rsidR="00715126">
        <w:rPr>
          <w:rFonts w:hAnsi="Times New Roman" w:ascii="Times New Roman"/>
          <w:b w:val="false"/>
        </w:rPr>
        <w:t xml:space="preserve">pun. </w:t>
      </w:r>
      <w:r w:rsidR="00BD5829">
        <w:rPr>
          <w:rFonts w:hAnsi="Times New Roman" w:ascii="Times New Roman"/>
          <w:b w:val="false"/>
        </w:rPr>
        <w:t xml:space="preserve">Anamarija Poljak, </w:t>
      </w:r>
      <w:r w:rsidR="00715126">
        <w:rPr>
          <w:rFonts w:hAnsi="Times New Roman" w:ascii="Times New Roman"/>
          <w:b w:val="false"/>
        </w:rPr>
        <w:t>odvj. vj. u OD Knežević i partneri</w:t>
      </w:r>
      <w:r w:rsidR="00BD5829">
        <w:rPr>
          <w:rFonts w:hAnsi="Times New Roman" w:ascii="Times New Roman"/>
          <w:b w:val="false"/>
        </w:rPr>
        <w:t>, punomoć u spisu</w:t>
      </w:r>
      <w:r w:rsidR="00715126" w:rsidRPr="003D639E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F72E5A" w:rsidR="00F72E5A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 xml:space="preserve"> </w:t>
      </w:r>
    </w:p>
    <w:p w:rsidRDefault="00BF06C2" w:rsidP="00735945" w:rsidR="00715126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ab/>
      </w:r>
      <w:r w:rsidR="00715126">
        <w:rPr>
          <w:rFonts w:hAnsi="Times New Roman" w:ascii="Times New Roman"/>
          <w:b w:val="false"/>
        </w:rPr>
        <w:t>Utvrđuje se da privremena stečajna upraviteljica nije pristupila, a svoj izostanak je opravdala usmenim putem.</w:t>
      </w:r>
    </w:p>
    <w:p w:rsidRDefault="00735945" w:rsidP="003D639E" w:rsidR="003011EA" w:rsidRPr="004616A5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ab/>
      </w:r>
      <w:r w:rsidR="00863B72" w:rsidRPr="003D639E">
        <w:rPr>
          <w:rFonts w:hAnsi="Times New Roman" w:ascii="Times New Roman"/>
          <w:b w:val="false"/>
          <w:bCs/>
        </w:rPr>
        <w:t xml:space="preserve">Utvrđuje se da je </w:t>
      </w:r>
      <w:r w:rsidR="00863B72" w:rsidRPr="003D639E">
        <w:rPr>
          <w:rFonts w:hAnsi="Times New Roman" w:ascii="Times New Roman"/>
          <w:b w:val="false"/>
        </w:rPr>
        <w:t>privremena stečajna upraviteljica</w:t>
      </w:r>
      <w:r w:rsidR="00863B72" w:rsidRPr="003D639E">
        <w:rPr>
          <w:rFonts w:hAnsi="Times New Roman" w:ascii="Times New Roman"/>
          <w:b w:val="false"/>
          <w:bCs/>
        </w:rPr>
        <w:t xml:space="preserve"> po nalogu suda podnijela pisano izvješće u kojem je iznijela svoje mišljenje o gospodarsko – financijskom stanju dužnika, o tome postoji li razlog za otvaranje stečajnog postupka i mogu li se imovinom dužnika namiriti troškovi postupka</w:t>
      </w:r>
      <w:r w:rsidR="00863B72" w:rsidRPr="003D639E">
        <w:rPr>
          <w:rFonts w:hAnsi="Times New Roman" w:ascii="Times New Roman"/>
          <w:b w:val="false"/>
        </w:rPr>
        <w:t>.</w:t>
      </w:r>
    </w:p>
    <w:p w:rsidRDefault="004616A5" w:rsidP="003D639E" w:rsidR="003D639E" w:rsidRPr="003D639E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</w:r>
      <w:r w:rsidR="003D639E" w:rsidRPr="003D639E">
        <w:rPr>
          <w:rFonts w:eastAsia="Cambria" w:hAnsi="Times New Roman" w:ascii="Times New Roman"/>
          <w:b w:val="false"/>
        </w:rPr>
        <w:t xml:space="preserve">Na adresi sjedišta </w:t>
      </w:r>
      <w:r>
        <w:rPr>
          <w:rFonts w:eastAsia="Cambria" w:hAnsi="Times New Roman" w:ascii="Times New Roman"/>
          <w:b w:val="false"/>
        </w:rPr>
        <w:t>dužnika</w:t>
      </w:r>
      <w:r w:rsidR="003D639E" w:rsidRPr="003D639E">
        <w:rPr>
          <w:rFonts w:eastAsia="Cambria" w:hAnsi="Times New Roman" w:ascii="Times New Roman"/>
          <w:b w:val="false"/>
        </w:rPr>
        <w:t xml:space="preserve"> ne nalaze se naznake obavljanja djelatnosti dužnika.  </w:t>
      </w:r>
    </w:p>
    <w:p w:rsidRDefault="003D639E" w:rsidP="003D639E" w:rsidR="003D639E" w:rsidRPr="003D639E">
      <w:pPr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ab/>
        <w:t>Prema podacima HZMO dužnik nema zaposlenih osoba, zadnje odjave radnika su dana 31.10.2017.g.</w:t>
      </w:r>
    </w:p>
    <w:p w:rsidRDefault="003D639E" w:rsidP="003D639E" w:rsidR="003D639E" w:rsidRPr="003D639E">
      <w:pPr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ab/>
        <w:t>Zbog nemogućnosti stupanja u kontakt sa zakonskim zastupnikom dužnika o imovini dužnika dostupni su podaci iz javnih upisnika.</w:t>
      </w:r>
    </w:p>
    <w:p w:rsidRDefault="003D639E" w:rsidP="003D639E" w:rsidR="003D639E" w:rsidRPr="003D639E">
      <w:pPr>
        <w:ind w:firstLine="709"/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>Prema potvrdi Općinskog suda u Rijeci, Zemljišnoknjižni odjel Opatija, dužnik nije upisan kao vlasnik nekretnine na području nadležnosti toga zemljišnoknjižnog odjela.</w:t>
      </w:r>
    </w:p>
    <w:p w:rsidRDefault="003D639E" w:rsidP="004616A5" w:rsidR="003D639E" w:rsidRPr="004616A5">
      <w:pPr>
        <w:ind w:firstLine="709"/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 xml:space="preserve">Prema Uvjerenju STP „Autoklub Rijeka“ iz službene evidencije cestovnih vozila, dužnik nije evidentiran kao vlasnik </w:t>
      </w:r>
      <w:r w:rsidR="00CF5335">
        <w:rPr>
          <w:rFonts w:eastAsia="Cambria" w:hAnsi="Times New Roman" w:ascii="Times New Roman"/>
          <w:b w:val="false"/>
        </w:rPr>
        <w:t>vozila, iako je u popisu imovine koji je priložen uz prijedlog za otvaranje stečajnog postupka naveo da od pokretnina ima osobno vozilo i to prema popisu dugotrajne imovine na dan 31.12.2017.</w:t>
      </w:r>
    </w:p>
    <w:p w:rsidRDefault="004616A5" w:rsidP="003D639E" w:rsidR="004616A5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  <w:t>Prema bilanci n</w:t>
      </w:r>
      <w:r w:rsidR="003D639E" w:rsidRPr="003D639E">
        <w:rPr>
          <w:rFonts w:eastAsia="Cambria" w:hAnsi="Times New Roman" w:ascii="Times New Roman"/>
          <w:b w:val="false"/>
        </w:rPr>
        <w:t>a dan 31.12.2016.</w:t>
      </w:r>
      <w:r>
        <w:rPr>
          <w:rFonts w:eastAsia="Cambria" w:hAnsi="Times New Roman" w:ascii="Times New Roman"/>
          <w:b w:val="false"/>
        </w:rPr>
        <w:t xml:space="preserve"> dužnik ima iskazanu dugotrajnu imovinu</w:t>
      </w:r>
      <w:r w:rsidR="003D639E" w:rsidRPr="003D639E">
        <w:rPr>
          <w:rFonts w:eastAsia="Cambria" w:hAnsi="Times New Roman" w:ascii="Times New Roman"/>
          <w:b w:val="false"/>
        </w:rPr>
        <w:t xml:space="preserve"> knjigovodstvene vrijednosti od 149.501,00 kn, od toga na materijalnu imovinu odnosi se 126.000,00</w:t>
      </w:r>
      <w:r w:rsidR="00A5661D">
        <w:rPr>
          <w:rFonts w:eastAsia="Cambria" w:hAnsi="Times New Roman" w:ascii="Times New Roman"/>
          <w:b w:val="false"/>
        </w:rPr>
        <w:t xml:space="preserve"> </w:t>
      </w:r>
      <w:r w:rsidR="003D639E" w:rsidRPr="003D639E">
        <w:rPr>
          <w:rFonts w:eastAsia="Cambria" w:hAnsi="Times New Roman" w:ascii="Times New Roman"/>
          <w:b w:val="false"/>
        </w:rPr>
        <w:t xml:space="preserve">kn.  </w:t>
      </w:r>
    </w:p>
    <w:p w:rsidRDefault="004616A5" w:rsidP="004616A5" w:rsidR="003D639E" w:rsidRPr="004616A5">
      <w:pPr>
        <w:jc w:val="both"/>
        <w:rPr>
          <w:rFonts w:eastAsia="Cambria" w:hAnsi="Times New Roman" w:ascii="Times New Roman"/>
          <w:b w:val="false"/>
          <w:color w:val="FF0000"/>
        </w:rPr>
      </w:pPr>
      <w:r>
        <w:rPr>
          <w:rFonts w:eastAsia="Cambria" w:hAnsi="Times New Roman" w:ascii="Times New Roman"/>
          <w:b w:val="false"/>
        </w:rPr>
        <w:tab/>
      </w:r>
      <w:r w:rsidR="003D639E" w:rsidRPr="003D639E">
        <w:rPr>
          <w:rFonts w:eastAsia="Cambria" w:hAnsi="Times New Roman" w:ascii="Times New Roman"/>
          <w:b w:val="false"/>
        </w:rPr>
        <w:t xml:space="preserve">Obzirom na protek vremena, te da dužnik nema evidentirano vlasništvo na pokretninama i nekretninama, bez pregleda poslovnih knjiga i očitovanja zakonskog </w:t>
      </w:r>
      <w:r w:rsidR="003D639E" w:rsidRPr="003D639E">
        <w:rPr>
          <w:rFonts w:eastAsia="Cambria" w:hAnsi="Times New Roman" w:ascii="Times New Roman"/>
          <w:b w:val="false"/>
        </w:rPr>
        <w:lastRenderedPageBreak/>
        <w:t>zastupnika</w:t>
      </w:r>
      <w:r w:rsidR="00A5661D">
        <w:rPr>
          <w:rFonts w:eastAsia="Cambria" w:hAnsi="Times New Roman" w:ascii="Times New Roman"/>
          <w:b w:val="false"/>
        </w:rPr>
        <w:t xml:space="preserve"> privremena stečajna upraviteljica nije mogla</w:t>
      </w:r>
      <w:r w:rsidR="003D639E" w:rsidRPr="003D639E">
        <w:rPr>
          <w:rFonts w:eastAsia="Cambria" w:hAnsi="Times New Roman" w:ascii="Times New Roman"/>
          <w:b w:val="false"/>
        </w:rPr>
        <w:t xml:space="preserve"> utvrditi postojanje iskazane imovine.</w:t>
      </w:r>
    </w:p>
    <w:p w:rsidRDefault="004616A5" w:rsidP="003D639E" w:rsidR="003D639E" w:rsidRPr="003D639E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</w:r>
      <w:r w:rsidR="003D639E" w:rsidRPr="003D639E">
        <w:rPr>
          <w:rFonts w:eastAsia="Cambria" w:hAnsi="Times New Roman" w:ascii="Times New Roman"/>
          <w:b w:val="false"/>
        </w:rPr>
        <w:t xml:space="preserve">Kratkotrajna imovina  iskazana u vrijednosti  od 48.830,00 kn odnosi se na zalihe: 16.222,00 kn i potraživanja: 25.948,00 kn, međutim, zbog nemogućnosti uvida u poslovne knjige, izvješće za 2016.g. ne može se uzeti kao </w:t>
      </w:r>
      <w:r w:rsidR="00A5661D">
        <w:rPr>
          <w:rFonts w:eastAsia="Cambria" w:hAnsi="Times New Roman" w:ascii="Times New Roman"/>
          <w:b w:val="false"/>
        </w:rPr>
        <w:t>vjerodostojno</w:t>
      </w:r>
      <w:r w:rsidR="003D639E" w:rsidRPr="003D639E">
        <w:rPr>
          <w:rFonts w:eastAsia="Cambria" w:hAnsi="Times New Roman" w:ascii="Times New Roman"/>
          <w:b w:val="false"/>
        </w:rPr>
        <w:t xml:space="preserve"> za utvrđivanje imovine dužnika u vidu zaliha i potraživanja.</w:t>
      </w:r>
      <w:r w:rsidR="00A5661D">
        <w:rPr>
          <w:rFonts w:eastAsia="Cambria" w:hAnsi="Times New Roman" w:ascii="Times New Roman"/>
          <w:b w:val="false"/>
        </w:rPr>
        <w:t xml:space="preserve"> </w:t>
      </w:r>
    </w:p>
    <w:p w:rsidRDefault="00A5661D" w:rsidP="004616A5" w:rsidR="003D639E" w:rsidRPr="003D639E">
      <w:pPr>
        <w:ind w:firstLine="709"/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 xml:space="preserve">Privremena stečajna upraviteljica pribavila je </w:t>
      </w:r>
      <w:r w:rsidR="003D639E" w:rsidRPr="003D639E">
        <w:rPr>
          <w:rFonts w:eastAsia="Cambria" w:hAnsi="Times New Roman" w:ascii="Times New Roman"/>
          <w:b w:val="false"/>
        </w:rPr>
        <w:t xml:space="preserve">od FINE podatak o blokadi / Očevidnik redoslijeda plaćanja iz kojeg proizlazi da je dužnik </w:t>
      </w:r>
      <w:r>
        <w:rPr>
          <w:rFonts w:eastAsia="Cambria" w:hAnsi="Times New Roman" w:ascii="Times New Roman"/>
          <w:b w:val="false"/>
        </w:rPr>
        <w:t>u blokadi</w:t>
      </w:r>
      <w:r w:rsidR="003D639E" w:rsidRPr="003D639E">
        <w:rPr>
          <w:rFonts w:eastAsia="Cambria" w:hAnsi="Times New Roman" w:ascii="Times New Roman"/>
          <w:b w:val="false"/>
        </w:rPr>
        <w:t xml:space="preserve"> sa neizvršenim nalozima za plaćanje u iznosu od </w:t>
      </w:r>
      <w:r w:rsidR="003D639E" w:rsidRPr="003D639E">
        <w:rPr>
          <w:rFonts w:eastAsia="Cambria" w:hAnsi="Times New Roman" w:ascii="Times New Roman"/>
          <w:b w:val="false"/>
          <w:bCs/>
        </w:rPr>
        <w:t xml:space="preserve">194.215,77 </w:t>
      </w:r>
      <w:r w:rsidR="003D639E" w:rsidRPr="003D639E">
        <w:rPr>
          <w:rFonts w:eastAsia="Cambria" w:hAnsi="Times New Roman" w:ascii="Times New Roman"/>
          <w:b w:val="false"/>
        </w:rPr>
        <w:t xml:space="preserve">kn,  te da je u neprekidnoj blokadi od 20.10.2017.g. </w:t>
      </w:r>
    </w:p>
    <w:p w:rsidRDefault="003D639E" w:rsidP="003D639E" w:rsidR="003D639E" w:rsidRPr="003D639E">
      <w:pPr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ab/>
        <w:t xml:space="preserve">Poslovni račun dužnika neprekidno je </w:t>
      </w:r>
      <w:r w:rsidR="004616A5">
        <w:rPr>
          <w:rFonts w:eastAsia="Cambria" w:hAnsi="Times New Roman" w:ascii="Times New Roman"/>
          <w:b w:val="false"/>
        </w:rPr>
        <w:t>u blokadi</w:t>
      </w:r>
      <w:r w:rsidRPr="003D639E">
        <w:rPr>
          <w:rFonts w:eastAsia="Cambria" w:hAnsi="Times New Roman" w:ascii="Times New Roman"/>
          <w:b w:val="false"/>
        </w:rPr>
        <w:t xml:space="preserve"> od 20.10.2017.g. čime su ispunjeni uvjeti iz čl. 6. st. 2. Stečajnog zakona odnosno, utvrđen </w:t>
      </w:r>
      <w:r w:rsidR="004616A5">
        <w:rPr>
          <w:rFonts w:eastAsia="Cambria" w:hAnsi="Times New Roman" w:ascii="Times New Roman"/>
          <w:b w:val="false"/>
        </w:rPr>
        <w:t>je stečajni razlog nesposobnost</w:t>
      </w:r>
      <w:r w:rsidRPr="003D639E">
        <w:rPr>
          <w:rFonts w:eastAsia="Cambria" w:hAnsi="Times New Roman" w:ascii="Times New Roman"/>
          <w:b w:val="false"/>
        </w:rPr>
        <w:t xml:space="preserve"> za plaćanje jer dužnik trajno ne može ispunjavati obveze.</w:t>
      </w:r>
    </w:p>
    <w:p w:rsidRDefault="004616A5" w:rsidP="004616A5" w:rsidR="003D639E" w:rsidRPr="003D639E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  <w:t>Privremena stečajna upraviteljica sačinila je predračun troškova</w:t>
      </w:r>
      <w:r w:rsidR="003D639E" w:rsidRPr="003D639E">
        <w:rPr>
          <w:rFonts w:eastAsia="Cambria" w:hAnsi="Times New Roman" w:ascii="Times New Roman"/>
          <w:b w:val="false"/>
        </w:rPr>
        <w:t xml:space="preserve"> stečajnog postupka</w:t>
      </w:r>
      <w:r>
        <w:rPr>
          <w:rFonts w:eastAsia="Cambria" w:hAnsi="Times New Roman" w:ascii="Times New Roman"/>
          <w:b w:val="false"/>
        </w:rPr>
        <w:t>:</w:t>
      </w:r>
    </w:p>
    <w:p w:rsidRDefault="003D639E" w:rsidP="003D639E" w:rsidR="003D639E" w:rsidRPr="003D639E">
      <w:pPr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>Okvirni pregled predvidivih troškova za eventualno vođenje stečajnog postupka: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>Materijalni trošak (izrada pečata, oglasi, pristojbe, otvaranje računa,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 xml:space="preserve">bankovne naknade i sl.) </w:t>
      </w:r>
      <w:r w:rsidR="004616A5">
        <w:rPr>
          <w:rFonts w:eastAsia="Cambria" w:hAnsi="Times New Roman" w:ascii="Times New Roman"/>
          <w:b w:val="false"/>
        </w:rPr>
        <w:t xml:space="preserve">                                                                                      </w:t>
      </w:r>
      <w:r w:rsidRPr="003D639E">
        <w:rPr>
          <w:rFonts w:eastAsia="Cambria" w:hAnsi="Times New Roman" w:ascii="Times New Roman"/>
          <w:b w:val="false"/>
        </w:rPr>
        <w:t>3.000,00</w:t>
      </w:r>
      <w:r w:rsidR="004616A5">
        <w:rPr>
          <w:rFonts w:eastAsia="Cambria" w:hAnsi="Times New Roman" w:ascii="Times New Roman"/>
          <w:b w:val="false"/>
        </w:rPr>
        <w:t xml:space="preserve"> kn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 xml:space="preserve">Trošak vođenja knjigovodstva (godišnje) </w:t>
      </w:r>
      <w:r w:rsidR="004616A5">
        <w:rPr>
          <w:rFonts w:eastAsia="Cambria" w:hAnsi="Times New Roman" w:ascii="Times New Roman"/>
          <w:b w:val="false"/>
        </w:rPr>
        <w:t xml:space="preserve">                                                          </w:t>
      </w:r>
      <w:r w:rsidRPr="003D639E">
        <w:rPr>
          <w:rFonts w:eastAsia="Cambria" w:hAnsi="Times New Roman" w:ascii="Times New Roman"/>
          <w:b w:val="false"/>
        </w:rPr>
        <w:t>8.000,00</w:t>
      </w:r>
      <w:r w:rsidR="004616A5">
        <w:rPr>
          <w:rFonts w:eastAsia="Cambria" w:hAnsi="Times New Roman" w:ascii="Times New Roman"/>
          <w:b w:val="false"/>
        </w:rPr>
        <w:t xml:space="preserve"> kn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 xml:space="preserve">Nagrada stečajnom upravitelju za obavljene poslove prethodnog i stečajnog 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 xml:space="preserve">postupka prema Uredbi o načinu obračuna i plaćanja 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>nagrade stečajnog upravitelja</w:t>
      </w:r>
      <w:r w:rsidR="004616A5">
        <w:rPr>
          <w:rFonts w:eastAsia="Cambria" w:hAnsi="Times New Roman" w:ascii="Times New Roman"/>
          <w:b w:val="false"/>
        </w:rPr>
        <w:t xml:space="preserve">                                                                           </w:t>
      </w:r>
      <w:r w:rsidRPr="003D639E">
        <w:rPr>
          <w:rFonts w:eastAsia="Cambria" w:hAnsi="Times New Roman" w:ascii="Times New Roman"/>
          <w:b w:val="false"/>
        </w:rPr>
        <w:t>16.000,00</w:t>
      </w:r>
      <w:r w:rsidR="004616A5">
        <w:rPr>
          <w:rFonts w:eastAsia="Cambria" w:hAnsi="Times New Roman" w:ascii="Times New Roman"/>
          <w:b w:val="false"/>
        </w:rPr>
        <w:t xml:space="preserve"> kn</w:t>
      </w:r>
    </w:p>
    <w:p w:rsidRDefault="003D639E" w:rsidP="003D639E" w:rsidR="003D639E" w:rsidRPr="00CE56E8">
      <w:pPr>
        <w:tabs>
          <w:tab w:pos="9072" w:val="right"/>
        </w:tabs>
        <w:jc w:val="both"/>
        <w:rPr>
          <w:rFonts w:eastAsia="Cambria" w:hAnsi="Times New Roman" w:ascii="Times New Roman"/>
          <w:b w:val="false"/>
          <w:u w:val="single"/>
        </w:rPr>
      </w:pPr>
      <w:r w:rsidRPr="00CE56E8">
        <w:rPr>
          <w:rFonts w:eastAsia="Cambria" w:hAnsi="Times New Roman" w:ascii="Times New Roman"/>
          <w:b w:val="false"/>
          <w:u w:val="single"/>
        </w:rPr>
        <w:t>Naknada troškova stečajnog upravitelja bruto (putni troškovi, poštarina i sl.) 1.000,00</w:t>
      </w:r>
      <w:r w:rsidR="004616A5" w:rsidRPr="00CE56E8">
        <w:rPr>
          <w:rFonts w:eastAsia="Cambria" w:hAnsi="Times New Roman" w:ascii="Times New Roman"/>
          <w:b w:val="false"/>
          <w:u w:val="single"/>
        </w:rPr>
        <w:t xml:space="preserve"> kn</w:t>
      </w:r>
    </w:p>
    <w:p w:rsidRDefault="003D639E" w:rsidP="003D639E" w:rsidR="003D639E" w:rsidRPr="003D639E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3D639E">
        <w:rPr>
          <w:rFonts w:eastAsia="Cambria" w:hAnsi="Times New Roman" w:ascii="Times New Roman"/>
          <w:b w:val="false"/>
        </w:rPr>
        <w:t xml:space="preserve">Ukupno: </w:t>
      </w:r>
      <w:r w:rsidR="00CE56E8">
        <w:rPr>
          <w:rFonts w:eastAsia="Cambria" w:hAnsi="Times New Roman" w:ascii="Times New Roman"/>
          <w:b w:val="false"/>
        </w:rPr>
        <w:t xml:space="preserve">                                                                                                            </w:t>
      </w:r>
      <w:r w:rsidRPr="003D639E">
        <w:rPr>
          <w:rFonts w:eastAsia="Cambria" w:hAnsi="Times New Roman" w:ascii="Times New Roman"/>
          <w:b w:val="false"/>
        </w:rPr>
        <w:t>28.000,00 kn</w:t>
      </w:r>
    </w:p>
    <w:p w:rsidRDefault="003D639E" w:rsidP="003D639E" w:rsidR="003D639E" w:rsidRPr="004616A5">
      <w:pPr>
        <w:jc w:val="center"/>
        <w:rPr>
          <w:rFonts w:eastAsia="Cambria" w:hAnsi="Times New Roman" w:ascii="Times New Roman"/>
          <w:b w:val="false"/>
        </w:rPr>
      </w:pPr>
      <w:bookmarkStart w:name="_30j0zll" w:colLast="0" w:colFirst="0" w:id="1"/>
      <w:bookmarkEnd w:id="1"/>
    </w:p>
    <w:p w:rsidRDefault="004616A5" w:rsidP="004616A5" w:rsidR="004616A5">
      <w:pPr>
        <w:jc w:val="both"/>
        <w:rPr>
          <w:rFonts w:hAnsi="Times New Roman" w:ascii="Times New Roman"/>
          <w:b w:val="false"/>
          <w:bCs/>
        </w:rPr>
      </w:pPr>
      <w:r w:rsidRPr="004616A5">
        <w:rPr>
          <w:rFonts w:eastAsia="Cambria" w:hAnsi="Times New Roman" w:ascii="Times New Roman"/>
          <w:b w:val="false"/>
        </w:rPr>
        <w:tab/>
        <w:t>Privremena</w:t>
      </w:r>
      <w:r w:rsidR="00A5661D">
        <w:rPr>
          <w:rFonts w:eastAsia="Cambria" w:hAnsi="Times New Roman" w:ascii="Times New Roman"/>
          <w:b w:val="false"/>
        </w:rPr>
        <w:t xml:space="preserve"> stečajna upraviteljica je predložila</w:t>
      </w:r>
      <w:r w:rsidRPr="004616A5">
        <w:rPr>
          <w:rFonts w:eastAsia="Cambria" w:hAnsi="Times New Roman" w:ascii="Times New Roman"/>
          <w:b w:val="false"/>
        </w:rPr>
        <w:t xml:space="preserve"> obzirom na </w:t>
      </w:r>
      <w:r>
        <w:rPr>
          <w:rFonts w:eastAsia="Cambria" w:hAnsi="Times New Roman" w:ascii="Times New Roman"/>
          <w:b w:val="false"/>
        </w:rPr>
        <w:t>utv</w:t>
      </w:r>
      <w:r w:rsidRPr="004616A5">
        <w:rPr>
          <w:rFonts w:eastAsia="Cambria" w:hAnsi="Times New Roman" w:ascii="Times New Roman"/>
          <w:b w:val="false"/>
        </w:rPr>
        <w:t xml:space="preserve">rđeno u prethodnom postupku </w:t>
      </w:r>
      <w:r>
        <w:rPr>
          <w:rFonts w:hAnsi="Times New Roman" w:ascii="Times New Roman"/>
          <w:b w:val="false"/>
          <w:bCs/>
        </w:rPr>
        <w:t>da sud pozove osobe koje imaju pravni interes za provedbom stečajnog postupka na uplatu predujma u visini od 28.000,00 kn za namirenje troškova prethodnog i otvorenog stečajnog postupka.</w:t>
      </w:r>
    </w:p>
    <w:p w:rsidRDefault="003D639E" w:rsidP="003D639E" w:rsidR="003D639E" w:rsidRPr="003D639E">
      <w:pPr>
        <w:jc w:val="both"/>
        <w:rPr>
          <w:rFonts w:hAnsi="Times New Roman" w:ascii="Times New Roman"/>
          <w:b w:val="false"/>
          <w:bCs/>
        </w:rPr>
      </w:pPr>
    </w:p>
    <w:p w:rsidRDefault="00735945" w:rsidP="00735945" w:rsidR="00735945" w:rsidRPr="003D639E">
      <w:pPr>
        <w:pStyle w:val="Bezproreda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ab/>
        <w:t>Sudac donosi</w:t>
      </w:r>
    </w:p>
    <w:p w:rsidRDefault="00735945" w:rsidP="00735945" w:rsidR="00735945" w:rsidRPr="003D639E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>r j e š e n j e</w:t>
      </w:r>
    </w:p>
    <w:p w:rsidRDefault="00735945" w:rsidP="00735945" w:rsidR="00735945" w:rsidRPr="003D639E">
      <w:pPr>
        <w:pStyle w:val="Bezproreda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 xml:space="preserve"> </w:t>
      </w:r>
    </w:p>
    <w:p w:rsidRDefault="00A5661D" w:rsidP="00A5661D" w:rsidR="00A5661D">
      <w:pPr>
        <w:pStyle w:val="Bezprored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zastupniku dužnika po zakonu u roku od osam dana od dana dostave ovog zapisnika pojasniti bilančne stavke imovine i to materijalne imovine koja je na dan 31.12.2016. iskazana u visini od 126.000,00 kn na što se ono odnosi te kratkotrajne imovine koja je na dan 31.12.2016. iskazana u visini od 48.830,00 kn uz naznaku gdje se nalaze zalihe i jesu li potraživanja prema kome utužena.</w:t>
      </w:r>
    </w:p>
    <w:p w:rsidRDefault="00A5661D" w:rsidP="00A5661D" w:rsidR="00A5661D">
      <w:pPr>
        <w:pStyle w:val="Bezproreda"/>
        <w:ind w:left="1440"/>
        <w:jc w:val="both"/>
        <w:rPr>
          <w:rFonts w:hAnsi="Times New Roman" w:ascii="Times New Roman"/>
          <w:b w:val="false"/>
        </w:rPr>
      </w:pPr>
    </w:p>
    <w:p w:rsidRDefault="00A5661D" w:rsidP="00A5661D" w:rsidR="00A5661D">
      <w:pPr>
        <w:pStyle w:val="Bezprored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zastupniku dužnika po zakonu u roku od osam dana od dana dostave ovog zapisnika očitovati se na činjenicu da je osobno vozilo evidentirano u popisu dugotrajne imovine na dan 31.12.2017. nabavne vrijednosti 63.000,00 kn, a prema uvjerenju Stanice za tehnički pregled "Autoklub Rijeka" od 6.3.2018. dužnik nije evidentiran kao vlasnik vozila.</w:t>
      </w:r>
    </w:p>
    <w:p w:rsidRDefault="00A5661D" w:rsidP="00A5661D" w:rsidR="00A5661D">
      <w:pPr>
        <w:pStyle w:val="Odlomakpopisa"/>
        <w:rPr>
          <w:rFonts w:hAnsi="Times New Roman" w:ascii="Times New Roman"/>
          <w:b w:val="false"/>
        </w:rPr>
      </w:pPr>
    </w:p>
    <w:p w:rsidRDefault="00A5661D" w:rsidP="00A5661D" w:rsidR="00A5661D">
      <w:pPr>
        <w:pStyle w:val="Bezprored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Slijedom navedenog današnje ročište se odgađa a slijedeće zakazuje za dan </w:t>
      </w:r>
    </w:p>
    <w:p w:rsidRDefault="00A5661D" w:rsidP="00A5661D" w:rsidR="00A5661D">
      <w:pPr>
        <w:pStyle w:val="Odlomakpopisa"/>
        <w:rPr>
          <w:rFonts w:hAnsi="Times New Roman" w:ascii="Times New Roman"/>
          <w:b w:val="false"/>
        </w:rPr>
      </w:pPr>
    </w:p>
    <w:p w:rsidRDefault="00A5661D" w:rsidP="00A5661D" w:rsidR="00A5661D">
      <w:pPr>
        <w:pStyle w:val="Bezprored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14. lipanj 2018. u 11.30 sati</w:t>
      </w:r>
    </w:p>
    <w:p w:rsidRDefault="00A5661D" w:rsidP="00A5661D" w:rsidR="00A5661D">
      <w:pPr>
        <w:pStyle w:val="Bezprored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kod Trgovačkog suda u Rijeci, </w:t>
      </w:r>
    </w:p>
    <w:p w:rsidRDefault="00A5661D" w:rsidP="00A5661D" w:rsidR="00A5661D">
      <w:pPr>
        <w:pStyle w:val="Bezprored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A5661D" w:rsidP="00A5661D" w:rsidR="00A5661D">
      <w:pPr>
        <w:pStyle w:val="Bezprored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1. kat</w:t>
      </w:r>
    </w:p>
    <w:p w:rsidRDefault="00A5661D" w:rsidP="00A5661D" w:rsidR="00A5661D">
      <w:pPr>
        <w:pStyle w:val="Bezproreda"/>
        <w:ind w:left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pun. predlagatelj-dužnika prima na znanje i smatra se uredno pozvanim, a FINA Rijeka i privremena stečajna upraviteljica će se pozvati objavom ovog zapisnika na e-oglasnoj ploči sudova.</w:t>
      </w:r>
    </w:p>
    <w:p w:rsidRDefault="00F72E5A" w:rsidP="00A5661D" w:rsidR="00F72E5A" w:rsidRPr="003D639E">
      <w:pPr>
        <w:ind w:hanging="589"/>
        <w:jc w:val="both"/>
        <w:rPr>
          <w:rFonts w:hAnsi="Times New Roman" w:ascii="Times New Roman"/>
          <w:b w:val="false"/>
        </w:rPr>
      </w:pPr>
    </w:p>
    <w:p w:rsidRDefault="000928C0" w:rsidP="007B31B2" w:rsidR="007B31B2" w:rsidRPr="003D639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>Dovršeno u 1</w:t>
      </w:r>
      <w:r w:rsidR="003D639E">
        <w:rPr>
          <w:rFonts w:hAnsi="Times New Roman" w:ascii="Times New Roman"/>
          <w:b w:val="false"/>
          <w:bCs/>
        </w:rPr>
        <w:t>1</w:t>
      </w:r>
      <w:r w:rsidRPr="003D639E">
        <w:rPr>
          <w:rFonts w:hAnsi="Times New Roman" w:ascii="Times New Roman"/>
          <w:b w:val="false"/>
          <w:bCs/>
        </w:rPr>
        <w:t>.</w:t>
      </w:r>
      <w:r w:rsidR="00A5661D">
        <w:rPr>
          <w:rFonts w:hAnsi="Times New Roman" w:ascii="Times New Roman"/>
          <w:b w:val="false"/>
          <w:bCs/>
        </w:rPr>
        <w:t>15</w:t>
      </w:r>
      <w:r w:rsidR="007B31B2" w:rsidRPr="003D639E">
        <w:rPr>
          <w:rFonts w:hAnsi="Times New Roman" w:ascii="Times New Roman"/>
          <w:b w:val="false"/>
          <w:bCs/>
        </w:rPr>
        <w:t xml:space="preserve"> sati</w:t>
      </w:r>
    </w:p>
    <w:p w:rsidRDefault="007B31B2" w:rsidP="007B31B2" w:rsidR="007B31B2" w:rsidRPr="003D639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3D639E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 xml:space="preserve"> </w:t>
      </w:r>
      <w:r w:rsidRPr="003D639E">
        <w:rPr>
          <w:rFonts w:hAnsi="Times New Roman" w:ascii="Times New Roman"/>
          <w:b w:val="false"/>
        </w:rPr>
        <w:tab/>
      </w:r>
      <w:r w:rsidRPr="003D639E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 w:rsidRPr="003D639E">
        <w:rPr>
          <w:rFonts w:hAnsi="Times New Roman" w:ascii="Times New Roman"/>
          <w:b w:val="false"/>
        </w:rPr>
        <w:t xml:space="preserve">                 </w:t>
      </w:r>
      <w:r w:rsidR="00A33D15" w:rsidRPr="003D639E">
        <w:rPr>
          <w:rFonts w:hAnsi="Times New Roman" w:ascii="Times New Roman"/>
          <w:b w:val="false"/>
        </w:rPr>
        <w:t xml:space="preserve">    </w:t>
      </w:r>
      <w:r w:rsidR="003011EA" w:rsidRPr="003D639E">
        <w:rPr>
          <w:rFonts w:hAnsi="Times New Roman" w:ascii="Times New Roman"/>
          <w:b w:val="false"/>
        </w:rPr>
        <w:t xml:space="preserve">  </w:t>
      </w:r>
      <w:r w:rsidR="00A5661D">
        <w:rPr>
          <w:rFonts w:hAnsi="Times New Roman" w:ascii="Times New Roman"/>
          <w:b w:val="false"/>
        </w:rPr>
        <w:t>Predlagatelj-dužnik</w:t>
      </w:r>
    </w:p>
    <w:p w:rsidRDefault="007B31B2" w:rsidP="007B31B2" w:rsidR="007B31B2" w:rsidRPr="003D639E">
      <w:pPr>
        <w:jc w:val="both"/>
        <w:rPr>
          <w:rFonts w:hAnsi="Times New Roman" w:ascii="Times New Roman"/>
          <w:b w:val="false"/>
        </w:rPr>
      </w:pPr>
    </w:p>
    <w:p w:rsidRDefault="000C4FF3" w:rsidP="007B31B2" w:rsidR="000C4FF3" w:rsidRPr="003D639E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 w:rsidRPr="003D639E">
      <w:pPr>
        <w:jc w:val="both"/>
        <w:rPr>
          <w:rFonts w:hAnsi="Times New Roman" w:ascii="Times New Roman"/>
          <w:b w:val="false"/>
        </w:rPr>
      </w:pPr>
    </w:p>
    <w:p w:rsidRDefault="007B31B2" w:rsidP="007B31B2" w:rsidR="003B2493" w:rsidRPr="003D639E">
      <w:pPr>
        <w:jc w:val="both"/>
        <w:rPr>
          <w:rFonts w:hAnsi="Times New Roman" w:ascii="Times New Roman"/>
          <w:b w:val="false"/>
        </w:rPr>
      </w:pPr>
      <w:r w:rsidRPr="003D639E">
        <w:rPr>
          <w:rFonts w:hAnsi="Times New Roman" w:ascii="Times New Roman"/>
          <w:b w:val="false"/>
        </w:rPr>
        <w:tab/>
      </w:r>
      <w:r w:rsidRPr="003D639E">
        <w:rPr>
          <w:rFonts w:hAnsi="Times New Roman" w:ascii="Times New Roman"/>
          <w:b w:val="false"/>
        </w:rPr>
        <w:tab/>
      </w:r>
      <w:r w:rsidRPr="003D639E">
        <w:rPr>
          <w:rFonts w:hAnsi="Times New Roman" w:ascii="Times New Roman"/>
          <w:b w:val="false"/>
        </w:rPr>
        <w:tab/>
      </w:r>
      <w:r w:rsidRPr="003D639E">
        <w:rPr>
          <w:rFonts w:hAnsi="Times New Roman" w:ascii="Times New Roman"/>
          <w:b w:val="false"/>
        </w:rPr>
        <w:tab/>
        <w:t xml:space="preserve">            Zapisničar </w:t>
      </w:r>
      <w:r w:rsidRPr="003D639E">
        <w:rPr>
          <w:rFonts w:hAnsi="Times New Roman" w:ascii="Times New Roman"/>
          <w:b w:val="false"/>
        </w:rPr>
        <w:tab/>
        <w:t xml:space="preserve">         </w:t>
      </w:r>
    </w:p>
    <w:sectPr w:rsidSect="00613796" w:rsidR="003B2493" w:rsidRPr="003D639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6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D639E">
      <w:rPr>
        <w:rFonts w:hAnsi="Times New Roman" w:ascii="Times New Roman"/>
        <w:b w:val="false"/>
      </w:rPr>
      <w:t>764</w:t>
    </w:r>
    <w:r w:rsidR="00642A6A">
      <w:rPr>
        <w:rFonts w:hAnsi="Times New Roman" w:ascii="Times New Roman"/>
        <w:b w:val="false"/>
      </w:rPr>
      <w:t>/17-</w:t>
    </w:r>
    <w:r w:rsidR="003D639E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8D429E5"/>
    <w:multiLevelType w:val="hybridMultilevel"/>
    <w:tmpl w:val="329E3EC2"/>
    <w:lvl w:tplc="7194BD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7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6"/>
  </w:num>
  <w:num w:numId="9">
    <w:abstractNumId w:val="33"/>
  </w:num>
  <w:num w:numId="10">
    <w:abstractNumId w:val="25"/>
  </w:num>
  <w:num w:numId="11">
    <w:abstractNumId w:val="44"/>
  </w:num>
  <w:num w:numId="12">
    <w:abstractNumId w:val="20"/>
  </w:num>
  <w:num w:numId="13">
    <w:abstractNumId w:val="43"/>
  </w:num>
  <w:num w:numId="14">
    <w:abstractNumId w:val="23"/>
  </w:num>
  <w:num w:numId="15">
    <w:abstractNumId w:val="6"/>
  </w:num>
  <w:num w:numId="16">
    <w:abstractNumId w:val="42"/>
  </w:num>
  <w:num w:numId="17">
    <w:abstractNumId w:val="10"/>
  </w:num>
  <w:num w:numId="18">
    <w:abstractNumId w:val="27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8"/>
  </w:num>
  <w:num w:numId="25">
    <w:abstractNumId w:val="39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6"/>
  </w:num>
  <w:num w:numId="32">
    <w:abstractNumId w:val="29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1"/>
  </w:num>
  <w:num w:numId="40">
    <w:abstractNumId w:val="47"/>
  </w:num>
  <w:num w:numId="41">
    <w:abstractNumId w:val="34"/>
  </w:num>
  <w:num w:numId="42">
    <w:abstractNumId w:val="32"/>
  </w:num>
  <w:num w:numId="43">
    <w:abstractNumId w:val="26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28"/>
  </w:num>
  <w:num w:numId="49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3171"/>
    <w:rsid w:val="000763F1"/>
    <w:rsid w:val="00077BCB"/>
    <w:rsid w:val="00077C23"/>
    <w:rsid w:val="00087039"/>
    <w:rsid w:val="000928C0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4D4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11EA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639E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363D9"/>
    <w:rsid w:val="00446840"/>
    <w:rsid w:val="00454487"/>
    <w:rsid w:val="004578AD"/>
    <w:rsid w:val="004616A5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126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3B72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5661D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5829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0B9E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E56E8"/>
    <w:rsid w:val="00CF16F2"/>
    <w:rsid w:val="00CF34EF"/>
    <w:rsid w:val="00CF3EDA"/>
    <w:rsid w:val="00CF4130"/>
    <w:rsid w:val="00CF5335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6F3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3D639E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3D639E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1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6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3D639E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3D639E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1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6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St-764/2017-13</izvorni_sadrzaj>
    <derivirana_varijabla naziv="DomainObject.Zapisnik.Oznaka_1">St-764/2017-13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R.I.M. OPATIJA d.o.o.</izvorni_sadrzaj>
    <derivirana_varijabla naziv="DomainObject.Predmet.ProtustrankaFormated_1">  R.I.M. OPATIJA d.o.o.</derivirana_varijabla>
  </DomainObject.Predmet.ProtustrankaFormated>
  <DomainObject.Predmet.ProtustrankaFormatedOIB>
    <izvorni_sadrzaj>  R.I.M. OPATIJA d.o.o., OIB 56591290879</izvorni_sadrzaj>
    <derivirana_varijabla naziv="DomainObject.Predmet.ProtustrankaFormatedOIB_1">  R.I.M. OPATIJA d.o.o., OIB 56591290879</derivirana_varijabla>
  </DomainObject.Predmet.ProtustrankaFormatedOIB>
  <DomainObject.Predmet.ProtustrankaFormatedWithAdress>
    <izvorni_sadrzaj> R.I.M. OPATIJA d.o.o., Andrije Štangera 2, 51410 Opatija</izvorni_sadrzaj>
    <derivirana_varijabla naziv="DomainObject.Predmet.ProtustrankaFormatedWithAdress_1"> R.I.M. OPATIJA d.o.o., Andrije Štangera 2, 51410 Opatija</derivirana_varijabla>
  </DomainObject.Predmet.ProtustrankaFormatedWithAdress>
  <DomainObject.Predmet.ProtustrankaFormatedWithAdressOIB>
    <izvorni_sadrzaj> R.I.M. OPATIJA d.o.o., OIB 56591290879, Andrije Štangera 2, 51410 Opatija</izvorni_sadrzaj>
    <derivirana_varijabla naziv="DomainObject.Predmet.ProtustrankaFormatedWithAdressOIB_1"> R.I.M. OPATIJA d.o.o., OIB 56591290879, Andrije Štangera 2, 51410 Opatija</derivirana_varijabla>
  </DomainObject.Predmet.ProtustrankaFormatedWithAdressOIB>
  <DomainObject.Predmet.ProtustrankaWithAdress>
    <izvorni_sadrzaj>R.I.M. OPATIJA d.o.o. Andrije Štangera 2, 51410 Opatija</izvorni_sadrzaj>
    <derivirana_varijabla naziv="DomainObject.Predmet.ProtustrankaWithAdress_1">R.I.M. OPATIJA d.o.o. Andrije Štangera 2, 51410 Opatija</derivirana_varijabla>
  </DomainObject.Predmet.ProtustrankaWithAdress>
  <DomainObject.Predmet.ProtustrankaWithAdressOIB>
    <izvorni_sadrzaj>R.I.M. OPATIJA d.o.o., OIB 56591290879, Andrije Štangera 2, 51410 Opatija</izvorni_sadrzaj>
    <derivirana_varijabla naziv="DomainObject.Predmet.ProtustrankaWithAdressOIB_1">R.I.M. OPATIJA d.o.o., OIB 56591290879, Andrije Štangera 2, 51410 Opatija</derivirana_varijabla>
  </DomainObject.Predmet.ProtustrankaWithAdressOIB>
  <DomainObject.Predmet.ProtustrankaNazivFormated>
    <izvorni_sadrzaj>R.I.M. OPATIJA d.o.o.</izvorni_sadrzaj>
    <derivirana_varijabla naziv="DomainObject.Predmet.ProtustrankaNazivFormated_1">R.I.M. OPATIJA d.o.o.</derivirana_varijabla>
  </DomainObject.Predmet.ProtustrankaNazivFormated>
  <DomainObject.Predmet.ProtustrankaNazivFormatedOIB>
    <izvorni_sadrzaj>R.I.M. OPATIJA d.o.o., OIB 56591290879</izvorni_sadrzaj>
    <derivirana_varijabla naziv="DomainObject.Predmet.ProtustrankaNazivFormatedOIB_1">R.I.M. OPATIJA d.o.o., OIB 56591290879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Djon Nikola zastupanog po punomoćniku Veljko Knežević; FINA  Rijeka</izvorni_sadrzaj>
    <derivirana_varijabla naziv="DomainObject.Predmet.StrankaFormated_1">  Djon Nikola zastupanog po punomoćniku Veljko Knežević; FINA  Rijeka</derivirana_varijabla>
  </DomainObject.Predmet.StrankaFormated>
  <DomainObject.Predmet.StrankaFormatedOIB>
    <izvorni_sadrzaj>  Djon Nikola, OIB 40055291681 zastupanog po punomoćniku Veljko Knežević; FINA  Rijeka, OIB 85821130368</izvorni_sadrzaj>
    <derivirana_varijabla naziv="DomainObject.Predmet.StrankaFormatedOIB_1">  Djon Nikola, OIB 40055291681 zastupanog po punomoćniku Veljko Knežević; FINA  Rijeka, OIB 85821130368</derivirana_varijabla>
  </DomainObject.Predmet.StrankaFormatedOIB>
  <DomainObject.Predmet.StrankaFormatedWithAdress>
    <izvorni_sadrzaj> Djon Nikola, Put Rešetaron 19, 51215 Kastav zastupanog po punomoćniku Veljko Knežević; FINA  Rijeka, Frana Kurelca 8, 51000 Rijeka</izvorni_sadrzaj>
    <derivirana_varijabla naziv="DomainObject.Predmet.StrankaFormatedWithAdress_1"> Djon Nikola, Put Rešetaron 19, 51215 Kastav zastupanog po punomoćniku Veljko Knežević; FINA  Rijeka, Frana Kurelca 8, 51000 Rijeka</derivirana_varijabla>
  </DomainObject.Predmet.StrankaFormatedWithAdress>
  <DomainObject.Predmet.StrankaFormatedWithAdressOIB>
    <izvorni_sadrzaj> Djon Nikola, OIB 40055291681, Put Rešetaron 19, 51215 Kastav zastupanog po punomoćniku Veljko Knežević; FINA  Rijeka, OIB 85821130368, Frana Kurelca 8, 51000 Rijeka</izvorni_sadrzaj>
    <derivirana_varijabla naziv="DomainObject.Predmet.StrankaFormatedWithAdressOIB_1"> Djon Nikola, OIB 40055291681, Put Rešetaron 19, 51215 Kastav zastupanog po punomoćniku Veljko Knežević; FINA  Rijeka, OIB 85821130368, Frana Kurelca 8, 51000 Rijeka</derivirana_varijabla>
  </DomainObject.Predmet.StrankaFormatedWithAdressOIB>
  <DomainObject.Predmet.StrankaWithAdress>
    <izvorni_sadrzaj>Djon Nikola Put Rešetaron 19,51215 Kastav,FINA  Rijeka Frana Kurelca 8,51000 Rijeka</izvorni_sadrzaj>
    <derivirana_varijabla naziv="DomainObject.Predmet.StrankaWithAdress_1">Djon Nikola Put Rešetaron 19,51215 Kastav,FINA  Rijeka Frana Kurelca 8,51000 Rijeka</derivirana_varijabla>
  </DomainObject.Predmet.StrankaWithAdress>
  <DomainObject.Predmet.StrankaWithAdressOIB>
    <izvorni_sadrzaj>Djon Nikola, OIB 40055291681, Put Rešetaron 19,51215 Kastav,FINA  Rijeka, OIB 85821130368, Frana Kurelca 8,51000 Rijeka</izvorni_sadrzaj>
    <derivirana_varijabla naziv="DomainObject.Predmet.StrankaWithAdressOIB_1">Djon Nikola, OIB 40055291681, Put Rešetaron 19,51215 Kastav,FINA  Rijeka, OIB 85821130368, Frana Kurelca 8,51000 Rijeka</derivirana_varijabla>
  </DomainObject.Predmet.StrankaWithAdressOIB>
  <DomainObject.Predmet.StrankaNazivFormated>
    <izvorni_sadrzaj>Djon Nikola,FINA  Rijeka</izvorni_sadrzaj>
    <derivirana_varijabla naziv="DomainObject.Predmet.StrankaNazivFormated_1">Djon Nikola,FINA  Rijeka</derivirana_varijabla>
  </DomainObject.Predmet.StrankaNazivFormated>
  <DomainObject.Predmet.StrankaNazivFormatedOIB>
    <izvorni_sadrzaj>Djon Nikola, OIB 40055291681,FINA  Rijeka, OIB 85821130368</izvorni_sadrzaj>
    <derivirana_varijabla naziv="DomainObject.Predmet.StrankaNazivFormatedOIB_1">Djon Nikola, OIB 40055291681,FINA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Djon Nikola zastupanog po punomoćniku Veljko Knežević</item>
      <item>FINA  Rijeka</item>
    </izvorni_sadrzaj>
    <derivirana_varijabla naziv="DomainObject.Predmet.StrankaListFormated_1">
      <item>Djon Nikola zastupanog po punomoćniku Veljko Knežević</item>
      <item>FINA  Rijeka</item>
    </derivirana_varijabla>
  </DomainObject.Predmet.StrankaListFormated>
  <DomainObject.Predmet.StrankaListFormatedOIB>
    <izvorni_sadrzaj>
      <item>Djon Nikola, OIB 40055291681 zastupanog po punomoćniku Veljko Knežević</item>
      <item>FINA  Rijeka, OIB 85821130368</item>
    </izvorni_sadrzaj>
    <derivirana_varijabla naziv="DomainObject.Predmet.StrankaListFormatedOIB_1">
      <item>Djon Nikola, OIB 40055291681 zastupanog po punomoćniku Veljko Knežević</item>
      <item>FINA  Rijeka, OIB 85821130368</item>
    </derivirana_varijabla>
  </DomainObject.Predmet.StrankaListFormatedOIB>
  <DomainObject.Predmet.StrankaListFormatedWithAdress>
    <izvorni_sadrzaj>
      <item>Djon Nikola, Put Rešetaron 19, 51215 Kastav zastupanog po punomoćniku Veljko Knežević</item>
      <item>FINA  Rijeka, Frana Kurelca 8, 51000 Rijeka</item>
    </izvorni_sadrzaj>
    <derivirana_varijabla naziv="DomainObject.Predmet.StrankaListFormatedWithAdress_1">
      <item>Djon Nikola, Put Rešetaron 19, 51215 Kastav zastupanog po punomoćniku Veljko Knežević</item>
      <item>FINA  Rijeka, Frana Kurelca 8, 51000 Rijeka</item>
    </derivirana_varijabla>
  </DomainObject.Predmet.StrankaListFormatedWithAdress>
  <DomainObject.Predmet.StrankaListFormatedWithAdressOIB>
    <izvorni_sadrzaj>
      <item>Djon Nikola, OIB 40055291681, Put Rešetaron 19, 51215 Kastav zastupanog po punomoćniku Veljko Knežević</item>
      <item>FINA  Rijeka, OIB 85821130368, Frana Kurelca 8, 51000 Rijeka</item>
    </izvorni_sadrzaj>
    <derivirana_varijabla naziv="DomainObject.Predmet.StrankaListFormatedWithAdressOIB_1">
      <item>Djon Nikola, OIB 40055291681, Put Rešetaron 19, 51215 Kastav zastupanog po punomoćniku Veljko Knežević</item>
      <item>FINA  Rijeka, OIB 85821130368, Frana Kurelca 8, 51000 Rijeka</item>
    </derivirana_varijabla>
  </DomainObject.Predmet.StrankaListFormatedWithAdressOIB>
  <DomainObject.Predmet.StrankaListNazivFormated>
    <izvorni_sadrzaj>
      <item>Djon Nikola</item>
      <item>FINA  Rijeka</item>
    </izvorni_sadrzaj>
    <derivirana_varijabla naziv="DomainObject.Predmet.StrankaListNazivFormated_1">
      <item>Djon Nikola</item>
      <item>FINA  Rijeka</item>
    </derivirana_varijabla>
  </DomainObject.Predmet.StrankaListNazivFormated>
  <DomainObject.Predmet.StrankaListNazivFormatedOIB>
    <izvorni_sadrzaj>
      <item>Djon Nikola, OIB 40055291681</item>
      <item>FINA  Rijeka, OIB 85821130368</item>
    </izvorni_sadrzaj>
    <derivirana_varijabla naziv="DomainObject.Predmet.StrankaListNazivFormatedOIB_1">
      <item>Djon Nikola, OIB 40055291681</item>
      <item>FINA  Rijeka, OIB 85821130368</item>
    </derivirana_varijabla>
  </DomainObject.Predmet.StrankaListNazivFormatedOIB>
  <DomainObject.Predmet.ProtuStrankaListFormated>
    <izvorni_sadrzaj>
      <item>R.I.M. OPATIJA d.o.o.</item>
    </izvorni_sadrzaj>
    <derivirana_varijabla naziv="DomainObject.Predmet.ProtuStrankaListFormated_1">
      <item>R.I.M. OPATIJA d.o.o.</item>
    </derivirana_varijabla>
  </DomainObject.Predmet.ProtuStrankaListFormated>
  <DomainObject.Predmet.ProtuStrankaListFormatedOIB>
    <izvorni_sadrzaj>
      <item>R.I.M. OPATIJA d.o.o., OIB 56591290879</item>
    </izvorni_sadrzaj>
    <derivirana_varijabla naziv="DomainObject.Predmet.ProtuStrankaListFormatedOIB_1">
      <item>R.I.M. OPATIJA d.o.o., OIB 56591290879</item>
    </derivirana_varijabla>
  </DomainObject.Predmet.ProtuStrankaListFormatedOIB>
  <DomainObject.Predmet.ProtuStrankaListFormatedWithAdress>
    <izvorni_sadrzaj>
      <item>R.I.M. OPATIJA d.o.o., Andrije Štangera 2, 51410 Opatija</item>
    </izvorni_sadrzaj>
    <derivirana_varijabla naziv="DomainObject.Predmet.ProtuStrankaListFormatedWithAdress_1">
      <item>R.I.M. OPATIJA d.o.o., Andrije Štangera 2, 51410 Opatija</item>
    </derivirana_varijabla>
  </DomainObject.Predmet.ProtuStrankaListFormatedWithAdress>
  <DomainObject.Predmet.ProtuStrankaListFormatedWithAdressOIB>
    <izvorni_sadrzaj>
      <item>R.I.M. OPATIJA d.o.o., OIB 56591290879, Andrije Štangera 2, 51410 Opatija</item>
    </izvorni_sadrzaj>
    <derivirana_varijabla naziv="DomainObject.Predmet.ProtuStrankaListFormatedWithAdressOIB_1">
      <item>R.I.M. OPATIJA d.o.o., OIB 56591290879, Andrije Štangera 2, 51410 Opatija</item>
    </derivirana_varijabla>
  </DomainObject.Predmet.ProtuStrankaListFormatedWithAdressOIB>
  <DomainObject.Predmet.ProtuStrankaListNazivFormated>
    <izvorni_sadrzaj>
      <item>R.I.M. OPATIJA d.o.o.</item>
    </izvorni_sadrzaj>
    <derivirana_varijabla naziv="DomainObject.Predmet.ProtuStrankaListNazivFormated_1">
      <item>R.I.M. OPATIJA d.o.o.</item>
    </derivirana_varijabla>
  </DomainObject.Predmet.ProtuStrankaListNazivFormated>
  <DomainObject.Predmet.ProtuStrankaListNazivFormatedOIB>
    <izvorni_sadrzaj>
      <item>R.I.M. OPATIJA d.o.o., OIB 56591290879</item>
    </izvorni_sadrzaj>
    <derivirana_varijabla naziv="DomainObject.Predmet.ProtuStrankaListNazivFormatedOIB_1">
      <item>R.I.M. OPATIJA d.o.o., OIB 56591290879</item>
    </derivirana_varijabla>
  </DomainObject.Predmet.ProtuStrankaListNazivFormatedOIB>
  <DomainObject.Predmet.OstaliListFormated>
    <izvorni_sadrzaj>
      <item>Veljko Knežević punomoćnik sudionika u postupku Djon Nikola</item>
    </izvorni_sadrzaj>
    <derivirana_varijabla naziv="DomainObject.Predmet.OstaliListFormated_1">
      <item>Veljko Knežević punomoćnik sudionika u postupku Djon Nikola</item>
    </derivirana_varijabla>
  </DomainObject.Predmet.OstaliListFormated>
  <DomainObject.Predmet.OstaliListFormatedOIB>
    <izvorni_sadrzaj>
      <item>Veljko Knežević, OIB 98496675812 punomoćnik sudionika u postupku Djon Nikola</item>
    </izvorni_sadrzaj>
    <derivirana_varijabla naziv="DomainObject.Predmet.OstaliListFormatedOIB_1">
      <item>Veljko Knežević, OIB 98496675812 punomoćnik sudionika u postupku Djon Nikola</item>
    </derivirana_varijabla>
  </DomainObject.Predmet.OstaliListFormatedOIB>
  <DomainObject.Predmet.OstaliListFormatedWithAdress>
    <izvorni_sadrzaj>
      <item>Veljko Knežević, Ribarska 4, 51000 Rijeka punomoćnik sudionika u postupku Djon Nikola</item>
    </izvorni_sadrzaj>
    <derivirana_varijabla naziv="DomainObject.Predmet.OstaliListFormatedWithAdress_1">
      <item>Veljko Knežević, Ribarska 4, 51000 Rijeka punomoćnik sudionika u postupku Djon Nikola</item>
    </derivirana_varijabla>
  </DomainObject.Predmet.OstaliListFormatedWithAdress>
  <DomainObject.Predmet.OstaliListFormatedWithAdressOIB>
    <izvorni_sadrzaj>
      <item>Veljko Knežević, OIB 98496675812, Ribarska 4, 51000 Rijeka punomoćnik sudionika u postupku Djon Nikola</item>
    </izvorni_sadrzaj>
    <derivirana_varijabla naziv="DomainObject.Predmet.OstaliListFormatedWithAdressOIB_1">
      <item>Veljko Knežević, OIB 98496675812, Ribarska 4, 51000 Rijeka punomoćnik sudionika u postupku Djon Nikola</item>
    </derivirana_varijabla>
  </DomainObject.Predmet.OstaliListFormatedWithAdressOIB>
  <DomainObject.Predmet.OstaliListNazivFormated>
    <izvorni_sadrzaj>
      <item>Veljko Knežević</item>
    </izvorni_sadrzaj>
    <derivirana_varijabla naziv="DomainObject.Predmet.OstaliListNazivFormated_1">
      <item>Veljko Knežević</item>
    </derivirana_varijabla>
  </DomainObject.Predmet.OstaliListNazivFormated>
  <DomainObject.Predmet.OstaliListNazivFormatedOIB>
    <izvorni_sadrzaj>
      <item>Veljko Knežević, OIB 98496675812</item>
    </izvorni_sadrzaj>
    <derivirana_varijabla naziv="DomainObject.Predmet.OstaliListNazivFormatedOIB_1">
      <item>Veljko Knežević, OIB 98496675812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St-764/2017-13</izvorni_sadrzaj>
    <derivirana_varijabla naziv="DomainObject.PoslovniBrojDokumenta_1">St-764/2017-13</derivirana_varijabla>
  </DomainObject.PoslovniBrojDokumenta>
  <DomainObject.Predmet.StrankaIDrugi>
    <izvorni_sadrzaj>Djon Nikola i dr.</izvorni_sadrzaj>
    <derivirana_varijabla naziv="DomainObject.Predmet.StrankaIDrugi_1">Djon Nikola i dr.</derivirana_varijabla>
  </DomainObject.Predmet.StrankaIDrugi>
  <DomainObject.Predmet.ProtustrankaIDrugi>
    <izvorni_sadrzaj>R.I.M. OPATIJA d.o.o.</izvorni_sadrzaj>
    <derivirana_varijabla naziv="DomainObject.Predmet.ProtustrankaIDrugi_1">R.I.M. OPATIJA d.o.o.</derivirana_varijabla>
  </DomainObject.Predmet.ProtustrankaIDrugi>
  <DomainObject.Predmet.StrankaIDrugiAdressOIB>
    <izvorni_sadrzaj>Djon Nikola, OIB 40055291681, Put Rešetaron 19, 51215 Kastav i dr.</izvorni_sadrzaj>
    <derivirana_varijabla naziv="DomainObject.Predmet.StrankaIDrugiAdressOIB_1">Djon Nikola, OIB 40055291681, Put Rešetaron 19, 51215 Kastav i dr.</derivirana_varijabla>
  </DomainObject.Predmet.StrankaIDrugiAdressOIB>
  <DomainObject.Predmet.ProtustrankaIDrugiAdressOIB>
    <izvorni_sadrzaj>R.I.M. OPATIJA d.o.o., OIB 56591290879, Andrije Štangera 2, 51410 Opatija</izvorni_sadrzaj>
    <derivirana_varijabla naziv="DomainObject.Predmet.ProtustrankaIDrugiAdressOIB_1">R.I.M. OPATIJA d.o.o., OIB 56591290879, Andrije Štangera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Djon Nikola</item>
      <item>R.I.M. OPATIJA d.o.o.</item>
      <item>Veljko Knežević</item>
      <item>FINA  Rijeka</item>
    </izvorni_sadrzaj>
    <derivirana_varijabla naziv="DomainObject.Predmet.SudioniciListNaziv_1">
      <item>Djon Nikola</item>
      <item>R.I.M. OPATIJA d.o.o.</item>
      <item>Veljko Knežević</item>
      <item>FINA  Rijeka</item>
    </derivirana_varijabla>
  </DomainObject.Predmet.SudioniciListNaziv>
  <DomainObject.Predmet.SudioniciListAdressOIB>
    <izvorni_sadrzaj>
      <item>Djon Nikola, OIB 40055291681, Put Rešetaron 19,51215 Kastav</item>
      <item>R.I.M. OPATIJA d.o.o., OIB 56591290879, Andrije Štangera 2,51410 Opatija</item>
      <item>Veljko Knežević, OIB 98496675812, Ribarska 4,51000 Rijeka</item>
      <item>FINA  Rijeka, OIB 85821130368, Frana Kurelca 8,51000 Rijeka</item>
    </izvorni_sadrzaj>
    <derivirana_varijabla naziv="DomainObject.Predmet.SudioniciListAdressOIB_1">
      <item>Djon Nikola, OIB 40055291681, Put Rešetaron 19,51215 Kastav</item>
      <item>R.I.M. OPATIJA d.o.o., OIB 56591290879, Andrije Štangera 2,51410 Opatija</item>
      <item>Veljko Knežević, OIB 98496675812, Ribarska 4,51000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40055291681</item>
      <item>, OIB 56591290879</item>
      <item>, OIB 98496675812</item>
      <item>, OIB 85821130368</item>
    </izvorni_sadrzaj>
    <derivirana_varijabla naziv="DomainObject.Predmet.SudioniciListNazivOIB_1">
      <item>, OIB 40055291681</item>
      <item>, OIB 56591290879</item>
      <item>, OIB 98496675812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34064-A4E7-47F0-8B18-916276E99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756</properties:Words>
  <properties:Characters>4374</properties:Characters>
  <properties:Lines>109</properties:Lines>
  <properties:Paragraphs>49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2018-04-26T05:59:00Z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2018-04-26T09:17:00Z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St-764/2017-13 / Zapisnik - Ročište radi rasprave o uvjetima za otvaranje steč. post. (764-17 zapisnik prethodni 26.4.18.docx)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