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25f694" w14:paraId="e25f694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F92C8A">
        <w:rPr>
          <w:rFonts w:hAnsi="Times New Roman" w:ascii="Times New Roman"/>
          <w:sz w:val="24"/>
        </w:rPr>
        <w:t>2938/16</w:t>
      </w:r>
      <w:r w:rsidR="00413E51">
        <w:rPr>
          <w:rFonts w:hAnsi="Times New Roman" w:ascii="Times New Roman"/>
          <w:sz w:val="24"/>
        </w:rPr>
        <w:t>-17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5D2FD9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F92C8A">
        <w:rPr>
          <w:rFonts w:hAnsi="Times New Roman" w:ascii="Times New Roman"/>
          <w:sz w:val="24"/>
        </w:rPr>
        <w:t xml:space="preserve">FIDES d.o.o. Zagreb, Talajićeva 2, OIB: 62589334755, </w:t>
      </w:r>
      <w:r w:rsidR="00075604">
        <w:rPr>
          <w:rFonts w:hAnsi="Times New Roman" w:ascii="Times New Roman"/>
          <w:sz w:val="24"/>
        </w:rPr>
        <w:t>p</w:t>
      </w:r>
      <w:r w:rsidR="001F6BAC" w:rsidRPr="00AA4DD7">
        <w:rPr>
          <w:rFonts w:hAnsi="Times New Roman" w:ascii="Times New Roman"/>
          <w:sz w:val="24"/>
        </w:rPr>
        <w:t xml:space="preserve">okrenutom na </w:t>
      </w:r>
      <w:r w:rsidR="00A9788A" w:rsidRPr="00AA4DD7">
        <w:rPr>
          <w:rFonts w:hAnsi="Times New Roman" w:ascii="Times New Roman"/>
          <w:sz w:val="24"/>
        </w:rPr>
        <w:t>prijedlog</w:t>
      </w:r>
      <w:r w:rsidR="004C6225">
        <w:rPr>
          <w:rFonts w:hAnsi="Times New Roman" w:ascii="Times New Roman"/>
          <w:sz w:val="24"/>
        </w:rPr>
        <w:t xml:space="preserve"> </w:t>
      </w:r>
      <w:r w:rsidR="00E73785">
        <w:rPr>
          <w:rFonts w:hAnsi="Times New Roman" w:ascii="Times New Roman"/>
          <w:sz w:val="24"/>
        </w:rPr>
        <w:t xml:space="preserve">Financijske agencije, </w:t>
      </w:r>
      <w:r w:rsidR="00E30ADD">
        <w:rPr>
          <w:rFonts w:hAnsi="Times New Roman" w:ascii="Times New Roman"/>
          <w:sz w:val="24"/>
        </w:rPr>
        <w:t xml:space="preserve">temeljem članka </w:t>
      </w:r>
      <w:r w:rsidR="002856A1">
        <w:rPr>
          <w:rFonts w:hAnsi="Times New Roman" w:ascii="Times New Roman"/>
          <w:sz w:val="24"/>
        </w:rPr>
        <w:t>12</w:t>
      </w:r>
      <w:r w:rsidR="00E30ADD">
        <w:rPr>
          <w:rFonts w:hAnsi="Times New Roman" w:ascii="Times New Roman"/>
          <w:sz w:val="24"/>
        </w:rPr>
        <w:t xml:space="preserve">8. stavak </w:t>
      </w:r>
      <w:r w:rsidR="002856A1">
        <w:rPr>
          <w:rFonts w:hAnsi="Times New Roman" w:ascii="Times New Roman"/>
          <w:sz w:val="24"/>
        </w:rPr>
        <w:t>5</w:t>
      </w:r>
      <w:r w:rsidR="00E30ADD">
        <w:rPr>
          <w:rFonts w:hAnsi="Times New Roman" w:ascii="Times New Roman"/>
          <w:sz w:val="24"/>
        </w:rPr>
        <w:t xml:space="preserve">. </w:t>
      </w:r>
      <w:r w:rsidR="00E30ADD" w:rsidRPr="00E30ADD">
        <w:rPr>
          <w:rFonts w:hAnsi="Times New Roman" w:ascii="Times New Roman"/>
          <w:sz w:val="24"/>
        </w:rPr>
        <w:t>Stečajnog zakona (Narodne novine, broj 71/15 i 104/17)</w:t>
      </w:r>
      <w:r w:rsidR="00E30ADD">
        <w:rPr>
          <w:rFonts w:hAnsi="Times New Roman" w:ascii="Times New Roman"/>
          <w:sz w:val="24"/>
        </w:rPr>
        <w:t xml:space="preserve">, </w:t>
      </w:r>
      <w:r w:rsidR="00E26D39">
        <w:rPr>
          <w:rFonts w:hAnsi="Times New Roman" w:ascii="Times New Roman"/>
          <w:sz w:val="24"/>
        </w:rPr>
        <w:t>21. kolovoza 2018.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5D2FD9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AD5C0C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16</w:t>
      </w:r>
      <w:r w:rsidR="00612B9C">
        <w:rPr>
          <w:rFonts w:hAnsi="Times New Roman" w:ascii="Times New Roman"/>
          <w:b/>
          <w:sz w:val="24"/>
          <w:u w:val="single"/>
        </w:rPr>
        <w:t xml:space="preserve">. </w:t>
      </w:r>
      <w:r>
        <w:rPr>
          <w:rFonts w:hAnsi="Times New Roman" w:ascii="Times New Roman"/>
          <w:b/>
          <w:sz w:val="24"/>
          <w:u w:val="single"/>
        </w:rPr>
        <w:t>listopada</w:t>
      </w:r>
      <w:r w:rsidR="005D2FD9">
        <w:rPr>
          <w:rFonts w:hAnsi="Times New Roman" w:ascii="Times New Roman"/>
          <w:b/>
          <w:sz w:val="24"/>
          <w:u w:val="single"/>
        </w:rPr>
        <w:t xml:space="preserve">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 w:rsidR="00D82B74"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F92C8A">
        <w:rPr>
          <w:rFonts w:hAnsi="Times New Roman" w:ascii="Times New Roman"/>
          <w:b/>
          <w:sz w:val="24"/>
          <w:u w:val="single"/>
        </w:rPr>
        <w:t>10</w:t>
      </w:r>
      <w:r w:rsidR="000805CF">
        <w:rPr>
          <w:rFonts w:hAnsi="Times New Roman" w:ascii="Times New Roman"/>
          <w:b/>
          <w:sz w:val="24"/>
          <w:u w:val="single"/>
        </w:rPr>
        <w:t>,</w:t>
      </w:r>
      <w:r>
        <w:rPr>
          <w:rFonts w:hAnsi="Times New Roman" w:ascii="Times New Roman"/>
          <w:b/>
          <w:sz w:val="24"/>
          <w:u w:val="single"/>
        </w:rPr>
        <w:t>00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D5C0C">
        <w:rPr>
          <w:rFonts w:hAnsi="Times New Roman" w:ascii="Times New Roman"/>
          <w:sz w:val="24"/>
        </w:rPr>
        <w:t>70/III</w:t>
      </w:r>
      <w:r w:rsidRPr="00AA4DD7">
        <w:rPr>
          <w:rFonts w:hAnsi="Times New Roman" w:ascii="Times New Roman"/>
          <w:sz w:val="24"/>
        </w:rPr>
        <w:t xml:space="preserve"> (</w:t>
      </w:r>
      <w:r w:rsidR="00AD5C0C">
        <w:rPr>
          <w:rFonts w:hAnsi="Times New Roman" w:ascii="Times New Roman"/>
          <w:sz w:val="24"/>
        </w:rPr>
        <w:t>dvorišna zgrada)</w:t>
      </w:r>
    </w:p>
    <w:p w:rsidRDefault="00EC5A2B" w:rsidP="00B86B29" w:rsidR="00EC5A2B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F92C8A" w:rsidP="00F92C8A" w:rsidR="00F92C8A" w:rsidRPr="00F92C8A">
      <w:p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III. Nalaže se </w:t>
      </w:r>
      <w:r w:rsidRPr="00F92C8A">
        <w:rPr>
          <w:rFonts w:hAnsi="Times New Roman" w:ascii="Times New Roman"/>
          <w:sz w:val="24"/>
        </w:rPr>
        <w:t>Financijsk</w:t>
      </w:r>
      <w:r>
        <w:rPr>
          <w:rFonts w:hAnsi="Times New Roman" w:ascii="Times New Roman"/>
          <w:sz w:val="24"/>
        </w:rPr>
        <w:t>oj</w:t>
      </w:r>
      <w:r w:rsidRPr="00F92C8A">
        <w:rPr>
          <w:rFonts w:hAnsi="Times New Roman" w:ascii="Times New Roman"/>
          <w:sz w:val="24"/>
        </w:rPr>
        <w:t xml:space="preserve"> agencij</w:t>
      </w:r>
      <w:r>
        <w:rPr>
          <w:rFonts w:hAnsi="Times New Roman" w:ascii="Times New Roman"/>
          <w:sz w:val="24"/>
        </w:rPr>
        <w:t>i</w:t>
      </w:r>
      <w:r w:rsidRPr="00F92C8A">
        <w:rPr>
          <w:rFonts w:hAnsi="Times New Roman" w:ascii="Times New Roman"/>
          <w:sz w:val="24"/>
        </w:rPr>
        <w:t xml:space="preserve"> da zaplijenjeni iznos </w:t>
      </w:r>
      <w:r>
        <w:rPr>
          <w:rFonts w:hAnsi="Times New Roman" w:ascii="Times New Roman"/>
          <w:sz w:val="24"/>
        </w:rPr>
        <w:t xml:space="preserve">predujma </w:t>
      </w:r>
      <w:r w:rsidR="00252DE4">
        <w:rPr>
          <w:rFonts w:hAnsi="Times New Roman" w:ascii="Times New Roman"/>
          <w:sz w:val="24"/>
        </w:rPr>
        <w:t>na i</w:t>
      </w:r>
      <w:r w:rsidR="00B20DB5">
        <w:rPr>
          <w:rFonts w:hAnsi="Times New Roman" w:ascii="Times New Roman"/>
          <w:sz w:val="24"/>
        </w:rPr>
        <w:t xml:space="preserve">me troškova postupka s </w:t>
      </w:r>
      <w:r>
        <w:rPr>
          <w:rFonts w:hAnsi="Times New Roman" w:ascii="Times New Roman"/>
          <w:sz w:val="24"/>
        </w:rPr>
        <w:t>račun</w:t>
      </w:r>
      <w:r w:rsidR="00B20DB5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dužnika</w:t>
      </w:r>
      <w:r w:rsidRPr="00F92C8A">
        <w:rPr>
          <w:rFonts w:hAnsi="Times New Roman" w:ascii="Times New Roman"/>
          <w:sz w:val="24"/>
        </w:rPr>
        <w:t xml:space="preserve"> prenese na depozitni račun ovoga suda HR92 2390 0011 3000 0046 0, poziv na broj: </w:t>
      </w:r>
      <w:r>
        <w:rPr>
          <w:rFonts w:hAnsi="Times New Roman" w:ascii="Times New Roman"/>
          <w:sz w:val="24"/>
        </w:rPr>
        <w:t>2938</w:t>
      </w:r>
      <w:r w:rsidRPr="00F92C8A">
        <w:rPr>
          <w:rFonts w:hAnsi="Times New Roman" w:ascii="Times New Roman"/>
          <w:sz w:val="24"/>
        </w:rPr>
        <w:t>-16, opis plaćanja: "St-</w:t>
      </w:r>
      <w:r>
        <w:rPr>
          <w:rFonts w:hAnsi="Times New Roman" w:ascii="Times New Roman"/>
          <w:sz w:val="24"/>
        </w:rPr>
        <w:t>2938/16</w:t>
      </w:r>
      <w:r w:rsidRPr="00F92C8A">
        <w:rPr>
          <w:rFonts w:hAnsi="Times New Roman" w:ascii="Times New Roman"/>
          <w:sz w:val="24"/>
        </w:rPr>
        <w:t xml:space="preserve"> – prijenos </w:t>
      </w:r>
      <w:r>
        <w:rPr>
          <w:rFonts w:hAnsi="Times New Roman" w:ascii="Times New Roman"/>
          <w:sz w:val="24"/>
        </w:rPr>
        <w:t>predujma</w:t>
      </w:r>
      <w:r w:rsidRPr="00F92C8A">
        <w:rPr>
          <w:rFonts w:hAnsi="Times New Roman" w:ascii="Times New Roman"/>
          <w:sz w:val="24"/>
        </w:rPr>
        <w:t xml:space="preserve">." </w:t>
      </w:r>
    </w:p>
    <w:p w:rsidRDefault="004C6225" w:rsidP="00D82B74" w:rsidR="004C6225" w:rsidRPr="00AA4DD7">
      <w:pPr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B20DB5">
        <w:rPr>
          <w:rFonts w:hAnsi="Times New Roman" w:ascii="Times New Roman"/>
          <w:sz w:val="24"/>
        </w:rPr>
        <w:t>21. kolovoza 2018.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A66EAC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4C6225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A66EAC" w:rsidP="00482439" w:rsidR="00A66EA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A66EAC" w:rsidP="00482439" w:rsidR="00A66EAC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482439" w:rsidR="007F048E" w:rsidRPr="00A66EAC">
      <w:pPr>
        <w:rPr>
          <w:rFonts w:hAnsi="Times New Roman" w:ascii="Times New Roman"/>
          <w:color w:themeColor="background1" w:val="FFFFFF"/>
          <w:sz w:val="24"/>
        </w:rPr>
      </w:pPr>
      <w:r w:rsidRPr="00A66EAC">
        <w:rPr>
          <w:rFonts w:hAnsi="Times New Roman" w:ascii="Times New Roman"/>
          <w:color w:themeColor="background1" w:val="FFFFFF"/>
          <w:sz w:val="24"/>
        </w:rPr>
        <w:t>DNA:</w:t>
      </w:r>
    </w:p>
    <w:p w:rsidRDefault="00612B9C" w:rsidP="001E35C6" w:rsidR="004C6225" w:rsidRPr="00A66EA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66EAC">
        <w:rPr>
          <w:rFonts w:hAnsi="Times New Roman" w:ascii="Times New Roman"/>
          <w:color w:themeColor="background1" w:val="FFFFFF"/>
          <w:sz w:val="24"/>
        </w:rPr>
        <w:t>P</w:t>
      </w:r>
      <w:r w:rsidR="00827589" w:rsidRPr="00A66EAC">
        <w:rPr>
          <w:rFonts w:hAnsi="Times New Roman" w:ascii="Times New Roman"/>
          <w:color w:themeColor="background1" w:val="FFFFFF"/>
          <w:sz w:val="24"/>
        </w:rPr>
        <w:t>redlagatelju – FINA, Zagreb</w:t>
      </w:r>
    </w:p>
    <w:p w:rsidRDefault="00E76E31" w:rsidP="001E35C6" w:rsidR="004C6225" w:rsidRPr="00A66EA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66EAC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A66EAC">
        <w:rPr>
          <w:rFonts w:hAnsi="Times New Roman" w:ascii="Times New Roman"/>
          <w:color w:themeColor="background1" w:val="FFFFFF"/>
          <w:sz w:val="24"/>
        </w:rPr>
        <w:t>, na adresu sjedišta</w:t>
      </w:r>
    </w:p>
    <w:p w:rsidRDefault="00F926D5" w:rsidP="00A66EAC" w:rsidR="00E80646" w:rsidRPr="00A66EA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66EAC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A66EAC">
        <w:rPr>
          <w:rFonts w:hAnsi="Times New Roman" w:ascii="Times New Roman"/>
          <w:color w:themeColor="background1" w:val="FFFFFF"/>
          <w:sz w:val="24"/>
        </w:rPr>
        <w:t>Oglasna ploča</w:t>
      </w:r>
      <w:r w:rsidR="00E80646" w:rsidRPr="00A66EAC">
        <w:rPr>
          <w:rFonts w:hAnsi="Times New Roman" w:ascii="Times New Roman"/>
          <w:sz w:val="24"/>
        </w:rPr>
        <w:t xml:space="preserve"> </w:t>
      </w:r>
    </w:p>
    <w:sectPr w:rsidSect="00EA52A1" w:rsidR="00E80646" w:rsidRPr="00A66EA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6095" w:rsidR="00906095">
      <w:r>
        <w:separator/>
      </w:r>
    </w:p>
  </w:endnote>
  <w:endnote w:id="0" w:type="continuationSeparator">
    <w:p w:rsidRDefault="00906095" w:rsidR="00906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6095" w:rsidR="00906095">
      <w:r>
        <w:separator/>
      </w:r>
    </w:p>
  </w:footnote>
  <w:footnote w:id="0" w:type="continuationSeparator">
    <w:p w:rsidRDefault="00906095" w:rsidR="009060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A66EAC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2C8A"/>
    <w:rsid w:val="00001D13"/>
    <w:rsid w:val="00021028"/>
    <w:rsid w:val="000315B6"/>
    <w:rsid w:val="00052812"/>
    <w:rsid w:val="00062DBB"/>
    <w:rsid w:val="00070CB4"/>
    <w:rsid w:val="00075604"/>
    <w:rsid w:val="000805CF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D1795"/>
    <w:rsid w:val="001D258F"/>
    <w:rsid w:val="001E1706"/>
    <w:rsid w:val="001E3036"/>
    <w:rsid w:val="001E35C6"/>
    <w:rsid w:val="001E575C"/>
    <w:rsid w:val="001F6BAC"/>
    <w:rsid w:val="00233DF8"/>
    <w:rsid w:val="00252DE4"/>
    <w:rsid w:val="0026319B"/>
    <w:rsid w:val="002856A1"/>
    <w:rsid w:val="002C1105"/>
    <w:rsid w:val="002F4D94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13E51"/>
    <w:rsid w:val="00436CBD"/>
    <w:rsid w:val="00441071"/>
    <w:rsid w:val="00444654"/>
    <w:rsid w:val="00452416"/>
    <w:rsid w:val="00460463"/>
    <w:rsid w:val="00461D65"/>
    <w:rsid w:val="00473012"/>
    <w:rsid w:val="00477EA0"/>
    <w:rsid w:val="00482439"/>
    <w:rsid w:val="00484AA8"/>
    <w:rsid w:val="00496EE4"/>
    <w:rsid w:val="004B4640"/>
    <w:rsid w:val="004B7048"/>
    <w:rsid w:val="004C6225"/>
    <w:rsid w:val="004F19D3"/>
    <w:rsid w:val="005419C8"/>
    <w:rsid w:val="00545C55"/>
    <w:rsid w:val="0057341F"/>
    <w:rsid w:val="00593FFA"/>
    <w:rsid w:val="005944E7"/>
    <w:rsid w:val="005C4474"/>
    <w:rsid w:val="005D0192"/>
    <w:rsid w:val="005D2FD9"/>
    <w:rsid w:val="005F41A2"/>
    <w:rsid w:val="006008F9"/>
    <w:rsid w:val="00602D05"/>
    <w:rsid w:val="00612B9C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F048E"/>
    <w:rsid w:val="008217D5"/>
    <w:rsid w:val="00827589"/>
    <w:rsid w:val="008616CA"/>
    <w:rsid w:val="008742B9"/>
    <w:rsid w:val="008774EB"/>
    <w:rsid w:val="008A0B75"/>
    <w:rsid w:val="008B65AF"/>
    <w:rsid w:val="008B65BF"/>
    <w:rsid w:val="008B6BCE"/>
    <w:rsid w:val="008F7361"/>
    <w:rsid w:val="00906095"/>
    <w:rsid w:val="009233BB"/>
    <w:rsid w:val="0094579E"/>
    <w:rsid w:val="00952886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25B7B"/>
    <w:rsid w:val="00A53527"/>
    <w:rsid w:val="00A66EAC"/>
    <w:rsid w:val="00A77C9E"/>
    <w:rsid w:val="00A9788A"/>
    <w:rsid w:val="00AA4DD7"/>
    <w:rsid w:val="00AC30C2"/>
    <w:rsid w:val="00AC6F23"/>
    <w:rsid w:val="00AD5C0C"/>
    <w:rsid w:val="00AF5B58"/>
    <w:rsid w:val="00B177CA"/>
    <w:rsid w:val="00B20928"/>
    <w:rsid w:val="00B20DB5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82B74"/>
    <w:rsid w:val="00D97173"/>
    <w:rsid w:val="00DA2602"/>
    <w:rsid w:val="00DB096D"/>
    <w:rsid w:val="00DB5644"/>
    <w:rsid w:val="00E03F66"/>
    <w:rsid w:val="00E066CE"/>
    <w:rsid w:val="00E10AA9"/>
    <w:rsid w:val="00E20B39"/>
    <w:rsid w:val="00E2116A"/>
    <w:rsid w:val="00E24AF4"/>
    <w:rsid w:val="00E26D39"/>
    <w:rsid w:val="00E30ADD"/>
    <w:rsid w:val="00E33BA1"/>
    <w:rsid w:val="00E352ED"/>
    <w:rsid w:val="00E356FC"/>
    <w:rsid w:val="00E4455F"/>
    <w:rsid w:val="00E50768"/>
    <w:rsid w:val="00E73785"/>
    <w:rsid w:val="00E76E31"/>
    <w:rsid w:val="00E80646"/>
    <w:rsid w:val="00E91276"/>
    <w:rsid w:val="00EA52A1"/>
    <w:rsid w:val="00EA620F"/>
    <w:rsid w:val="00EC5A2B"/>
    <w:rsid w:val="00ED2CD7"/>
    <w:rsid w:val="00EF42CF"/>
    <w:rsid w:val="00F06C77"/>
    <w:rsid w:val="00F078BA"/>
    <w:rsid w:val="00F2128E"/>
    <w:rsid w:val="00F35635"/>
    <w:rsid w:val="00F926D5"/>
    <w:rsid w:val="00F92C8A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6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E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EA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E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E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6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E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EA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E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E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2938</izvorni_sadrzaj>
    <derivirana_varijabla naziv="DomainObject.Predmet.Broj_1">2938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St-2938/2016</izvorni_sadrzaj>
    <derivirana_varijabla naziv="DomainObject.Predmet.OznakaBroj_1">St-2938/2016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FIDES d.o.o.</izvorni_sadrzaj>
    <derivirana_varijabla naziv="DomainObject.Predmet.ProtustrankaFormated_1">  FIDES d.o.o.</derivirana_varijabla>
  </DomainObject.Predmet.ProtustrankaFormated>
  <DomainObject.Predmet.ProtustrankaFormatedOIB>
    <izvorni_sadrzaj>  FIDES d.o.o., OIB 62589334755</izvorni_sadrzaj>
    <derivirana_varijabla naziv="DomainObject.Predmet.ProtustrankaFormatedOIB_1">  FIDES d.o.o., OIB 62589334755</derivirana_varijabla>
  </DomainObject.Predmet.ProtustrankaFormatedOIB>
  <DomainObject.Predmet.ProtustrankaFormatedWithAdress>
    <izvorni_sadrzaj> FIDES d.o.o., Talajićeva 2, 10000 Zagreb</izvorni_sadrzaj>
    <derivirana_varijabla naziv="DomainObject.Predmet.ProtustrankaFormatedWithAdress_1"> FIDES d.o.o., Talajićeva 2, 10000 Zagreb</derivirana_varijabla>
  </DomainObject.Predmet.ProtustrankaFormatedWithAdress>
  <DomainObject.Predmet.ProtustrankaFormatedWithAdressOIB>
    <izvorni_sadrzaj> FIDES d.o.o., OIB 62589334755, Talajićeva 2, 10000 Zagreb</izvorni_sadrzaj>
    <derivirana_varijabla naziv="DomainObject.Predmet.ProtustrankaFormatedWithAdressOIB_1"> FIDES d.o.o., OIB 62589334755, Talajićeva 2, 10000 Zagreb</derivirana_varijabla>
  </DomainObject.Predmet.ProtustrankaFormatedWithAdressOIB>
  <DomainObject.Predmet.ProtustrankaWithAdress>
    <izvorni_sadrzaj>FIDES d.o.o. Talajićeva 2, 10000 Zagreb</izvorni_sadrzaj>
    <derivirana_varijabla naziv="DomainObject.Predmet.ProtustrankaWithAdress_1">FIDES d.o.o. Talajićeva 2, 10000 Zagreb</derivirana_varijabla>
  </DomainObject.Predmet.ProtustrankaWithAdress>
  <DomainObject.Predmet.ProtustrankaWithAdressOIB>
    <izvorni_sadrzaj>FIDES d.o.o., OIB 62589334755, Talajićeva 2, 10000 Zagreb</izvorni_sadrzaj>
    <derivirana_varijabla naziv="DomainObject.Predmet.ProtustrankaWithAdressOIB_1">FIDES d.o.o., OIB 62589334755, Talajićeva 2, 10000 Zagreb</derivirana_varijabla>
  </DomainObject.Predmet.ProtustrankaWithAdressOIB>
  <DomainObject.Predmet.ProtustrankaNazivFormated>
    <izvorni_sadrzaj>FIDES d.o.o.</izvorni_sadrzaj>
    <derivirana_varijabla naziv="DomainObject.Predmet.ProtustrankaNazivFormated_1">FIDES d.o.o.</derivirana_varijabla>
  </DomainObject.Predmet.ProtustrankaNazivFormated>
  <DomainObject.Predmet.ProtustrankaNazivFormatedOIB>
    <izvorni_sadrzaj>FIDES d.o.o., OIB 62589334755</izvorni_sadrzaj>
    <derivirana_varijabla naziv="DomainObject.Predmet.ProtustrankaNazivFormatedOIB_1">FIDES d.o.o., OIB 62589334755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Vesna Lončarić</izvorni_sadrzaj>
    <derivirana_varijabla naziv="DomainObject.Predmet.StrankaFormated_1">  FINA Regionalni centar Zagreb; Vesna Lončarić</derivirana_varijabla>
  </DomainObject.Predmet.StrankaFormated>
  <DomainObject.Predmet.StrankaFormatedOIB>
    <izvorni_sadrzaj>  FINA Regionalni centar Zagreb, OIB 85821130368; Vesna Lončarić, OIB 86392278187</izvorni_sadrzaj>
    <derivirana_varijabla naziv="DomainObject.Predmet.StrankaFormatedOIB_1">  FINA Regionalni centar Zagreb, OIB 85821130368; Vesna Lončarić, OIB 86392278187</derivirana_varijabla>
  </DomainObject.Predmet.StrankaFormatedOIB>
  <DomainObject.Predmet.StrankaFormatedWithAdress>
    <izvorni_sadrzaj> FINA Regionalni centar Zagreb, Trg svibanjskih žrtava 1995. br. 1, 10000 Zagreb; Vesna Lončarić, Vrapčanska 251, 10000 Zagreb</izvorni_sadrzaj>
    <derivirana_varijabla naziv="DomainObject.Predmet.StrankaFormatedWithAdress_1"> FINA Regionalni centar Zagreb, Trg svibanjskih žrtava 1995. br. 1, 10000 Zagreb; Vesna Lončarić, Vrapčanska 251, 10000 Zagreb</derivirana_varijabla>
  </DomainObject.Predmet.StrankaFormatedWithAdress>
  <DomainObject.Predmet.StrankaFormatedWithAdressOIB>
    <izvorni_sadrzaj> FINA Regionalni centar Zagreb, OIB 85821130368, Trg svibanjskih žrtava 1995. br. 1, 10000 Zagreb; Vesna Lončarić, OIB 86392278187, Vrapčanska 251, 10000 Zagreb</izvorni_sadrzaj>
    <derivirana_varijabla naziv="DomainObject.Predmet.StrankaFormatedWithAdressOIB_1"> FINA Regionalni centar Zagreb, OIB 85821130368, Trg svibanjskih žrtava 1995. br. 1, 10000 Zagreb; Vesna Lončarić, OIB 86392278187, Vrapčanska 251, 10000 Zagreb</derivirana_varijabla>
  </DomainObject.Predmet.StrankaFormatedWithAdressOIB>
  <DomainObject.Predmet.StrankaWithAdress>
    <izvorni_sadrzaj>FINA Regionalni centar Zagreb Trg svibanjskih žrtava 1995. br. 1,10000 Zagreb,Vesna Lončarić Vrapčanska 251,10000 Zagreb</izvorni_sadrzaj>
    <derivirana_varijabla naziv="DomainObject.Predmet.StrankaWithAdress_1">FINA Regionalni centar Zagreb Trg svibanjskih žrtava 1995. br. 1,10000 Zagreb,Vesna Lončarić Vrapčanska 251,10000 Zagreb</derivirana_varijabla>
  </DomainObject.Predmet.StrankaWithAdress>
  <DomainObject.Predmet.StrankaWithAdressOIB>
    <izvorni_sadrzaj>FINA Regionalni centar Zagreb, OIB 85821130368, Trg svibanjskih žrtava 1995. br. 1,10000 Zagreb,Vesna Lončarić, OIB 86392278187, Vrapčanska 251,10000 Zagreb</izvorni_sadrzaj>
    <derivirana_varijabla naziv="DomainObject.Predmet.StrankaWithAdressOIB_1">FINA Regionalni centar Zagreb, OIB 85821130368, Trg svibanjskih žrtava 1995. br. 1,10000 Zagreb,Vesna Lončarić, OIB 86392278187, Vrapčanska 251,10000 Zagreb</derivirana_varijabla>
  </DomainObject.Predmet.StrankaWithAdressOIB>
  <DomainObject.Predmet.StrankaNazivFormated>
    <izvorni_sadrzaj>FINA Regionalni centar Zagreb,Vesna Lončarić</izvorni_sadrzaj>
    <derivirana_varijabla naziv="DomainObject.Predmet.StrankaNazivFormated_1">FINA Regionalni centar Zagreb,Vesna Lončarić</derivirana_varijabla>
  </DomainObject.Predmet.StrankaNazivFormated>
  <DomainObject.Predmet.StrankaNazivFormatedOIB>
    <izvorni_sadrzaj>FINA Regionalni centar Zagreb, OIB 85821130368,Vesna Lončarić, OIB 86392278187</izvorni_sadrzaj>
    <derivirana_varijabla naziv="DomainObject.Predmet.StrankaNazivFormatedOIB_1">FINA Regionalni centar Zagreb, OIB 85821130368,Vesna Lončarić, OIB 86392278187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  <item>Vesna Lončarić</item>
    </izvorni_sadrzaj>
    <derivirana_varijabla naziv="DomainObject.Predmet.StrankaListFormated_1">
      <item>FINA Regionalni centar Zagreb</item>
      <item>Vesna Lončarić</item>
    </derivirana_varijabla>
  </DomainObject.Predmet.StrankaListFormated>
  <DomainObject.Predmet.StrankaListFormatedOIB>
    <izvorni_sadrzaj>
      <item>FINA Regionalni centar Zagreb, OIB 85821130368</item>
      <item>Vesna Lončarić, OIB 86392278187</item>
    </izvorni_sadrzaj>
    <derivirana_varijabla naziv="DomainObject.Predmet.StrankaListFormatedOIB_1">
      <item>FINA Regionalni centar Zagreb, OIB 85821130368</item>
      <item>Vesna Lončarić, OIB 86392278187</item>
    </derivirana_varijabla>
  </DomainObject.Predmet.StrankaListFormatedOIB>
  <DomainObject.Predmet.StrankaListFormatedWithAdress>
    <izvorni_sadrzaj>
      <item>FINA Regionalni centar Zagreb, Trg svibanjskih žrtava 1995. br. 1, 10000 Zagreb</item>
      <item>Vesna Lončarić, Vrapčanska 251, 10000 Zagreb</item>
    </izvorni_sadrzaj>
    <derivirana_varijabla naziv="DomainObject.Predmet.StrankaListFormatedWithAdress_1">
      <item>FINA Regionalni centar Zagreb, Trg svibanjskih žrtava 1995. br. 1, 10000 Zagreb</item>
      <item>Vesna Lončarić, Vrapčanska 251,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Vesna Lončarić, OIB 86392278187, Vrapčanska 251, 10000 Zagreb</item>
    </izvorni_sadrzaj>
    <derivirana_varijabla naziv="DomainObject.Predmet.StrankaListFormatedWithAdressOIB_1">
      <item>FINA Regionalni centar Zagreb, OIB 85821130368, Trg svibanjskih žrtava 1995. br. 1, 10000 Zagreb</item>
      <item>Vesna Lončarić, OIB 86392278187, Vrapčanska 251, 10000 Zagreb</item>
    </derivirana_varijabla>
  </DomainObject.Predmet.StrankaListFormatedWithAdressOIB>
  <DomainObject.Predmet.StrankaListNazivFormated>
    <izvorni_sadrzaj>
      <item>FINA Regionalni centar Zagreb</item>
      <item>Vesna Lončarić</item>
    </izvorni_sadrzaj>
    <derivirana_varijabla naziv="DomainObject.Predmet.StrankaListNazivFormated_1">
      <item>FINA Regionalni centar Zagreb</item>
      <item>Vesna Lončarić</item>
    </derivirana_varijabla>
  </DomainObject.Predmet.StrankaListNazivFormated>
  <DomainObject.Predmet.StrankaListNazivFormatedOIB>
    <izvorni_sadrzaj>
      <item>FINA Regionalni centar Zagreb, OIB 85821130368</item>
      <item>Vesna Lončarić, OIB 86392278187</item>
    </izvorni_sadrzaj>
    <derivirana_varijabla naziv="DomainObject.Predmet.StrankaListNazivFormatedOIB_1">
      <item>FINA Regionalni centar Zagreb, OIB 85821130368</item>
      <item>Vesna Lončarić, OIB 86392278187</item>
    </derivirana_varijabla>
  </DomainObject.Predmet.StrankaListNazivFormatedOIB>
  <DomainObject.Predmet.ProtuStrankaListFormated>
    <izvorni_sadrzaj>
      <item>FIDES d.o.o.</item>
    </izvorni_sadrzaj>
    <derivirana_varijabla naziv="DomainObject.Predmet.ProtuStrankaListFormated_1">
      <item>FIDES d.o.o.</item>
    </derivirana_varijabla>
  </DomainObject.Predmet.ProtuStrankaListFormated>
  <DomainObject.Predmet.ProtuStrankaListFormatedOIB>
    <izvorni_sadrzaj>
      <item>FIDES d.o.o., OIB 62589334755</item>
    </izvorni_sadrzaj>
    <derivirana_varijabla naziv="DomainObject.Predmet.ProtuStrankaListFormatedOIB_1">
      <item>FIDES d.o.o., OIB 62589334755</item>
    </derivirana_varijabla>
  </DomainObject.Predmet.ProtuStrankaListFormatedOIB>
  <DomainObject.Predmet.ProtuStrankaListFormatedWithAdress>
    <izvorni_sadrzaj>
      <item>FIDES d.o.o., Talajićeva 2, 10000 Zagreb</item>
    </izvorni_sadrzaj>
    <derivirana_varijabla naziv="DomainObject.Predmet.ProtuStrankaListFormatedWithAdress_1">
      <item>FIDES d.o.o., Talajićeva 2, 10000 Zagreb</item>
    </derivirana_varijabla>
  </DomainObject.Predmet.ProtuStrankaListFormatedWithAdress>
  <DomainObject.Predmet.ProtuStrankaListFormatedWithAdressOIB>
    <izvorni_sadrzaj>
      <item>FIDES d.o.o., OIB 62589334755, Talajićeva 2, 10000 Zagreb</item>
    </izvorni_sadrzaj>
    <derivirana_varijabla naziv="DomainObject.Predmet.ProtuStrankaListFormatedWithAdressOIB_1">
      <item>FIDES d.o.o., OIB 62589334755, Talajićeva 2, 10000 Zagreb</item>
    </derivirana_varijabla>
  </DomainObject.Predmet.ProtuStrankaListFormatedWithAdressOIB>
  <DomainObject.Predmet.ProtuStrankaListNazivFormated>
    <izvorni_sadrzaj>
      <item>FIDES d.o.o.</item>
    </izvorni_sadrzaj>
    <derivirana_varijabla naziv="DomainObject.Predmet.ProtuStrankaListNazivFormated_1">
      <item>FIDES d.o.o.</item>
    </derivirana_varijabla>
  </DomainObject.Predmet.ProtuStrankaListNazivFormated>
  <DomainObject.Predmet.ProtuStrankaListNazivFormatedOIB>
    <izvorni_sadrzaj>
      <item>FIDES d.o.o., OIB 62589334755</item>
    </izvorni_sadrzaj>
    <derivirana_varijabla naziv="DomainObject.Predmet.ProtuStrankaListNazivFormatedOIB_1">
      <item>FIDES d.o.o., OIB 62589334755</item>
    </derivirana_varijabla>
  </DomainObject.Predmet.ProtuStrankaListNazivFormatedOIB>
  <DomainObject.Predmet.OstaliListFormated>
    <izvorni_sadrzaj>
      <item>Vesna Lončarić</item>
    </izvorni_sadrzaj>
    <derivirana_varijabla naziv="DomainObject.Predmet.OstaliListFormated_1">
      <item>Vesna Lončarić</item>
    </derivirana_varijabla>
  </DomainObject.Predmet.OstaliListFormated>
  <DomainObject.Predmet.OstaliListFormatedOIB>
    <izvorni_sadrzaj>
      <item>Vesna Lončarić, OIB 86392278187</item>
    </izvorni_sadrzaj>
    <derivirana_varijabla naziv="DomainObject.Predmet.OstaliListFormatedOIB_1">
      <item>Vesna Lončarić, OIB 86392278187</item>
    </derivirana_varijabla>
  </DomainObject.Predmet.OstaliListFormatedOIB>
  <DomainObject.Predmet.OstaliListFormatedWithAdress>
    <izvorni_sadrzaj>
      <item>Vesna Lončarić, Vrapčanska 251, 10000 Zagreb</item>
    </izvorni_sadrzaj>
    <derivirana_varijabla naziv="DomainObject.Predmet.OstaliListFormatedWithAdress_1">
      <item>Vesna Lončarić, Vrapčanska 251, 10000 Zagreb</item>
    </derivirana_varijabla>
  </DomainObject.Predmet.OstaliListFormatedWithAdress>
  <DomainObject.Predmet.OstaliListFormatedWithAdressOIB>
    <izvorni_sadrzaj>
      <item>Vesna Lončarić, OIB 86392278187, Vrapčanska 251, 10000 Zagreb</item>
    </izvorni_sadrzaj>
    <derivirana_varijabla naziv="DomainObject.Predmet.OstaliListFormatedWithAdressOIB_1">
      <item>Vesna Lončarić, OIB 86392278187, Vrapčanska 251, 10000 Zagreb</item>
    </derivirana_varijabla>
  </DomainObject.Predmet.OstaliListFormatedWithAdressOIB>
  <DomainObject.Predmet.OstaliListNazivFormated>
    <izvorni_sadrzaj>
      <item>Vesna Lončarić</item>
    </izvorni_sadrzaj>
    <derivirana_varijabla naziv="DomainObject.Predmet.OstaliListNazivFormated_1">
      <item>Vesna Lončarić</item>
    </derivirana_varijabla>
  </DomainObject.Predmet.OstaliListNazivFormated>
  <DomainObject.Predmet.OstaliListNazivFormatedOIB>
    <izvorni_sadrzaj>
      <item>Vesna Lončarić, OIB 86392278187</item>
    </izvorni_sadrzaj>
    <derivirana_varijabla naziv="DomainObject.Predmet.OstaliListNazivFormatedOIB_1">
      <item>Vesna Lončarić, OIB 86392278187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FIDES d.o.o.</izvorni_sadrzaj>
    <derivirana_varijabla naziv="DomainObject.Predmet.ProtustrankaIDrugi_1">FIDES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FIDES d.o.o., OIB 62589334755, Talajićeva 2, 10000 Zagreb</izvorni_sadrzaj>
    <derivirana_varijabla naziv="DomainObject.Predmet.ProtustrankaIDrugiAdressOIB_1">FIDES d.o.o., OIB 62589334755, Talajićeva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FIDES d.o.o.</item>
      <item>Vesna Lončarić</item>
      <item>Vesna Lončarić</item>
    </izvorni_sadrzaj>
    <derivirana_varijabla naziv="DomainObject.Predmet.SudioniciListNaziv_1">
      <item>FINA Regionalni centar Zagreb</item>
      <item>FIDES d.o.o.</item>
      <item>Vesna Lončarić</item>
      <item>Vesna Lončarić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FIDES d.o.o., OIB 62589334755, Talajićeva 2,10000 Zagreb</item>
      <item>Vesna Lončarić, OIB 86392278187, Vrapčanska 251,10000 Zagreb</item>
      <item>Vesna Lončarić, OIB 86392278187, Vrapčanska 251,10000 Zagreb</item>
    </izvorni_sadrzaj>
    <derivirana_varijabla naziv="DomainObject.Predmet.SudioniciListAdressOIB_1">
      <item>FINA Regionalni centar Zagreb, OIB 85821130368, Trg svibanjskih žrtava 1995. br. 1,10000 Zagreb</item>
      <item>FIDES d.o.o., OIB 62589334755, Talajićeva 2,10000 Zagreb</item>
      <item>Vesna Lončarić, OIB 86392278187, Vrapčanska 251,10000 Zagreb</item>
      <item>Vesna Lončarić, OIB 86392278187, Vrapčanska 251,10000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62589334755</item>
      <item>, OIB 86392278187</item>
      <item>, OIB 86392278187</item>
    </izvorni_sadrzaj>
    <derivirana_varijabla naziv="DomainObject.Predmet.SudioniciListNazivOIB_1">
      <item>, OIB 85821130368</item>
      <item>, OIB 62589334755</item>
      <item>, OIB 86392278187</item>
      <item>, OIB 86392278187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1241</properties:Characters>
  <properties:Lines>44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2018-08-23T09:48:00Z</dcterms:created>
  <dc:creator>MK</dc:creator>
  <cp:lastModifiedBy>Belma Čolić</cp:lastModifiedBy>
  <cp:lastPrinted>2018-08-23T09:49:00Z</cp:lastPrinted>
  <dcterms:modified xmlns:xsi="http://www.w3.org/2001/XMLSchema-instance" xsi:type="dcterms:W3CDTF">2018-08-23T09:52:00Z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ročište u PP 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