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8a80" w14:paraId="3148a8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975206">
        <w:t>820</w:t>
      </w:r>
      <w:r w:rsidR="00F07122">
        <w:t>/1</w:t>
      </w:r>
      <w:r w:rsidR="000329D1">
        <w:t>5</w:t>
      </w:r>
      <w:r w:rsidR="002B2706">
        <w:t>-</w:t>
      </w:r>
      <w:r w:rsidR="00975206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75206">
        <w:t>3</w:t>
      </w:r>
      <w:r w:rsidR="004A2884">
        <w:t xml:space="preserve">. </w:t>
      </w:r>
      <w:r w:rsidR="000329D1">
        <w:t>prosinca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975206">
        <w:rPr>
          <w:szCs w:val="20"/>
        </w:rPr>
        <w:t>BIBINJE COMMERCE,</w:t>
      </w:r>
      <w:r w:rsidR="00F7554E" w:rsidRPr="00F7554E">
        <w:rPr>
          <w:szCs w:val="20"/>
        </w:rPr>
        <w:t xml:space="preserve"> d.o.o., sa sjedištem u </w:t>
      </w:r>
      <w:r w:rsidR="00975206">
        <w:rPr>
          <w:szCs w:val="20"/>
        </w:rPr>
        <w:t>Bibinje</w:t>
      </w:r>
      <w:r w:rsidR="00F7554E" w:rsidRPr="00F7554E">
        <w:rPr>
          <w:szCs w:val="20"/>
        </w:rPr>
        <w:t xml:space="preserve"> (</w:t>
      </w:r>
      <w:r w:rsidR="00975206">
        <w:rPr>
          <w:szCs w:val="20"/>
        </w:rPr>
        <w:t>Općina Bibinje</w:t>
      </w:r>
      <w:r w:rsidR="00F7554E" w:rsidRPr="00F7554E">
        <w:rPr>
          <w:szCs w:val="20"/>
        </w:rPr>
        <w:t xml:space="preserve">), </w:t>
      </w:r>
      <w:r w:rsidR="00975206">
        <w:rPr>
          <w:szCs w:val="20"/>
        </w:rPr>
        <w:t xml:space="preserve">Bibinje 63C, </w:t>
      </w:r>
      <w:r w:rsidR="00F7554E" w:rsidRPr="00F7554E">
        <w:rPr>
          <w:szCs w:val="20"/>
        </w:rPr>
        <w:t xml:space="preserve">OIB: </w:t>
      </w:r>
      <w:r w:rsidR="00975206">
        <w:rPr>
          <w:szCs w:val="20"/>
        </w:rPr>
        <w:t>52886457747</w:t>
      </w:r>
      <w:r>
        <w:t xml:space="preserve">, </w:t>
      </w:r>
      <w:r w:rsidR="00032BDB">
        <w:t>21.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75206">
        <w:rPr>
          <w:szCs w:val="20"/>
        </w:rPr>
        <w:t>BIBINJE COMMERCE,</w:t>
      </w:r>
      <w:r w:rsidR="00975206" w:rsidRPr="00F7554E">
        <w:rPr>
          <w:szCs w:val="20"/>
        </w:rPr>
        <w:t xml:space="preserve"> d.o.o., sa sjedištem u </w:t>
      </w:r>
      <w:r w:rsidR="00975206">
        <w:rPr>
          <w:szCs w:val="20"/>
        </w:rPr>
        <w:t>Bibinje</w:t>
      </w:r>
      <w:r w:rsidR="00975206" w:rsidRPr="00F7554E">
        <w:rPr>
          <w:szCs w:val="20"/>
        </w:rPr>
        <w:t xml:space="preserve"> (</w:t>
      </w:r>
      <w:r w:rsidR="00975206">
        <w:rPr>
          <w:szCs w:val="20"/>
        </w:rPr>
        <w:t>Općina Bibinje</w:t>
      </w:r>
      <w:r w:rsidR="00975206" w:rsidRPr="00F7554E">
        <w:rPr>
          <w:szCs w:val="20"/>
        </w:rPr>
        <w:t xml:space="preserve">), </w:t>
      </w:r>
      <w:r w:rsidR="00975206">
        <w:rPr>
          <w:szCs w:val="20"/>
        </w:rPr>
        <w:t xml:space="preserve">Bibinje 63C, </w:t>
      </w:r>
      <w:r w:rsidR="00975206" w:rsidRPr="00F7554E">
        <w:rPr>
          <w:szCs w:val="20"/>
        </w:rPr>
        <w:t xml:space="preserve">OIB: </w:t>
      </w:r>
      <w:r w:rsidR="00975206">
        <w:rPr>
          <w:szCs w:val="20"/>
        </w:rPr>
        <w:t>52886457747</w:t>
      </w:r>
      <w:r w:rsidR="000329D1">
        <w:t xml:space="preserve"> </w:t>
      </w:r>
      <w:r>
        <w:t xml:space="preserve">s danom </w:t>
      </w:r>
      <w:r w:rsidR="00032BDB">
        <w:t>21.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032BDB">
        <w:t>13,05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Pr="00032BDB">
        <w:t>Nada Reljić</w:t>
      </w:r>
      <w:r w:rsidR="00FE603C" w:rsidRPr="00FE603C">
        <w:t xml:space="preserve"> iz </w:t>
      </w:r>
      <w:r>
        <w:t>Slavonskog Broda, Naselje A. Hebranga 7/9</w:t>
      </w:r>
      <w:r w:rsidR="00FE603C" w:rsidRPr="00FE603C">
        <w:t xml:space="preserve">, OIB: </w:t>
      </w:r>
      <w:r>
        <w:t>63776354688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975206">
        <w:rPr>
          <w:szCs w:val="20"/>
        </w:rPr>
        <w:t>BIBINJE COMMERCE,</w:t>
      </w:r>
      <w:r w:rsidR="00975206" w:rsidRPr="00F7554E">
        <w:rPr>
          <w:szCs w:val="20"/>
        </w:rPr>
        <w:t xml:space="preserve"> d.o.o., sa sjedištem u </w:t>
      </w:r>
      <w:r w:rsidR="00975206">
        <w:rPr>
          <w:szCs w:val="20"/>
        </w:rPr>
        <w:t>Bibinje</w:t>
      </w:r>
      <w:r w:rsidR="00975206" w:rsidRPr="00F7554E">
        <w:rPr>
          <w:szCs w:val="20"/>
        </w:rPr>
        <w:t xml:space="preserve"> (</w:t>
      </w:r>
      <w:r w:rsidR="00975206">
        <w:rPr>
          <w:szCs w:val="20"/>
        </w:rPr>
        <w:t>Općina Bibinje</w:t>
      </w:r>
      <w:r w:rsidR="00975206" w:rsidRPr="00F7554E">
        <w:rPr>
          <w:szCs w:val="20"/>
        </w:rPr>
        <w:t xml:space="preserve">), </w:t>
      </w:r>
      <w:r w:rsidR="00975206">
        <w:rPr>
          <w:szCs w:val="20"/>
        </w:rPr>
        <w:t xml:space="preserve">Bibinje 63C, </w:t>
      </w:r>
      <w:r w:rsidR="00975206" w:rsidRPr="00F7554E">
        <w:rPr>
          <w:szCs w:val="20"/>
        </w:rPr>
        <w:t xml:space="preserve">OIB: </w:t>
      </w:r>
      <w:r w:rsidR="00975206">
        <w:rPr>
          <w:szCs w:val="20"/>
        </w:rPr>
        <w:t>52886457747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975206">
        <w:t>3</w:t>
      </w:r>
      <w:r w:rsidR="000329D1">
        <w:t>. prosinca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79567A" w:rsidRPr="003D4467">
        <w:t>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1. rujna 2015</w:t>
      </w:r>
      <w:r w:rsidR="00193657" w:rsidRPr="003D4467">
        <w:t xml:space="preserve">. u Očevidniku redoslijeda osnova za plaćanje ima evidentirane neizvršene osnove za plaćanje u neprekinutom razdoblju od </w:t>
      </w:r>
      <w:r w:rsidR="00975206">
        <w:t>666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975206">
        <w:t>34.571,81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975206">
        <w:t>Hypo-Alpe-Adria-Bank</w:t>
      </w:r>
      <w:r w:rsidR="000329D1">
        <w:t xml:space="preserve">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0329D1">
        <w:t>29</w:t>
      </w:r>
      <w:r w:rsidR="004A2884">
        <w:t>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2639D4">
        <w:t>20.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0329D1" w:rsidRPr="00B173B4">
        <w:t xml:space="preserve">u ukupnom iznosu od </w:t>
      </w:r>
      <w:r w:rsidR="002639D4">
        <w:t>37.747,80</w:t>
      </w:r>
      <w:r w:rsidR="000329D1" w:rsidRPr="00B173B4">
        <w:t xml:space="preserve"> kuna</w:t>
      </w:r>
      <w:r w:rsidR="00EE0861" w:rsidRPr="003D4467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2639D4">
        <w:t>1231</w:t>
      </w:r>
      <w:r w:rsidR="000329D1">
        <w:t xml:space="preserve"> </w:t>
      </w:r>
      <w:r w:rsidR="009D1DB8" w:rsidRPr="003D4467">
        <w:t>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639D4">
        <w:t>21.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050593" w:rsidP="007F5802" w:rsidR="00050593" w:rsidRPr="00240F6B">
      <w:pPr>
        <w:ind w:firstLine="708"/>
        <w:jc w:val="right"/>
      </w:pPr>
      <w:r>
        <w:t>Sutkinja:</w:t>
      </w:r>
    </w:p>
    <w:p w:rsidRDefault="00050593" w:rsidP="007F5802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2639D4" w:rsidP="007F5802" w:rsidR="002639D4" w:rsidRPr="00050593">
      <w:pPr>
        <w:numPr>
          <w:ilvl w:val="0"/>
          <w:numId w:val="4"/>
        </w:numPr>
        <w:jc w:val="both"/>
      </w:pPr>
      <w:r>
        <w:t>U spis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2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975206">
      <w:t>820</w:t>
    </w:r>
    <w:r>
      <w:t>/1</w:t>
    </w:r>
    <w:r w:rsidR="000329D1">
      <w:t>5</w:t>
    </w:r>
    <w:r w:rsidR="00F7554E">
      <w:t>-1</w:t>
    </w:r>
    <w:r w:rsidR="00975206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362EC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4651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3A54"/>
    <w:rsid w:val="00F87118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BIBINJE COMMERCE, društvo s ograničenom odgovornošću za poslovne i ekonomske usluge</izvorni_sadrzaj>
    <derivirana_varijabla naziv="DomainObject.Predmet.ProtustrankaFormated_1">  BIBINJE COMMERCE, društvo s ograničenom odgovornošću za poslovne i ekonomske usluge</derivirana_varijabla>
  </DomainObject.Predmet.ProtustrankaFormated>
  <DomainObject.Predmet.ProtustrankaFormatedOIB>
    <izvorni_sadrzaj>  BIBINJE COMMERCE, društvo s ograničenom odgovornošću za poslovne i ekonomske usluge, OIB 52886457747</izvorni_sadrzaj>
    <derivirana_varijabla naziv="DomainObject.Predmet.ProtustrankaFormatedOIB_1">  BIBINJE COMMERCE, društvo s ograničenom odgovornošću za poslovne i ekonomske usluge, OIB 52886457747</derivirana_varijabla>
  </DomainObject.Predmet.ProtustrankaFormatedOIB>
  <DomainObject.Predmet.ProtustrankaFormatedWithAdress>
    <izvorni_sadrzaj> BIBINJE COMMERCE, društvo s ograničenom odgovornošću za poslovne i ekonomske usluge, nepoznato , 23205 Bibinje</izvorni_sadrzaj>
    <derivirana_varijabla naziv="DomainObject.Predmet.ProtustrankaFormatedWithAdress_1"> BIBINJE COMMERCE, društvo s ograničenom odgovornošću za poslovne i ekonomske usluge, nepoznato , 23205 Bibinje</derivirana_varijabla>
  </DomainObject.Predmet.ProtustrankaFormatedWithAdress>
  <DomainObject.Predmet.ProtustrankaFormatedWithAdressOIB>
    <izvorni_sadrzaj> BIBINJE COMMERCE, društvo s ograničenom odgovornošću za poslovne i ekonomske usluge, OIB 52886457747, nepoznato , 23205 Bibinje</izvorni_sadrzaj>
    <derivirana_varijabla naziv="DomainObject.Predmet.ProtustrankaFormatedWithAdressOIB_1"> BIBINJE COMMERCE, društvo s ograničenom odgovornošću za poslovne i ekonomske usluge, OIB 52886457747, nepoznato , 23205 Bibinje</derivirana_varijabla>
  </DomainObject.Predmet.ProtustrankaFormatedWithAdressOIB>
  <DomainObject.Predmet.ProtustrankaWithAdress>
    <izvorni_sadrzaj>BIBINJE COMMERCE, društvo s ograničenom odgovornošću za poslovne i ekonomske usluge nepoznato , 23205 Bibinje</izvorni_sadrzaj>
    <derivirana_varijabla naziv="DomainObject.Predmet.ProtustrankaWithAdress_1">BIBINJE COMMERCE, društvo s ograničenom odgovornošću za poslovne i ekonomske usluge nepoznato , 23205 Bibinje</derivirana_varijabla>
  </DomainObject.Predmet.ProtustrankaWithAdress>
  <DomainObject.Predmet.ProtustrankaWithAdressOIB>
    <izvorni_sadrzaj>BIBINJE COMMERCE, društvo s ograničenom odgovornošću za poslovne i ekonomske usluge, OIB 52886457747, nepoznato , 23205 Bibinje</izvorni_sadrzaj>
    <derivirana_varijabla naziv="DomainObject.Predmet.ProtustrankaWithAdressOIB_1">BIBINJE COMMERCE, društvo s ograničenom odgovornošću za poslovne i ekonomske usluge, OIB 52886457747, nepoznato , 23205 Bibinje</derivirana_varijabla>
  </DomainObject.Predmet.ProtustrankaWithAdressOIB>
  <DomainObject.Predmet.ProtustrankaNazivFormated>
    <izvorni_sadrzaj>BIBINJE COMMERCE, društvo s ograničenom odgovornošću za poslovne i ekonomske usluge</izvorni_sadrzaj>
    <derivirana_varijabla naziv="DomainObject.Predmet.ProtustrankaNazivFormated_1">BIBINJE COMMERCE, društvo s ograničenom odgovornošću za poslovne i ekonomske usluge</derivirana_varijabla>
  </DomainObject.Predmet.ProtustrankaNazivFormated>
  <DomainObject.Predmet.ProtustrankaNazivFormatedOIB>
    <izvorni_sadrzaj>BIBINJE COMMERCE, društvo s ograničenom odgovornošću za poslovne i ekonomske usluge, OIB 52886457747</izvorni_sadrzaj>
    <derivirana_varijabla naziv="DomainObject.Predmet.ProtustrankaNazivFormatedOIB_1">BIBINJE COMMERCE, društvo s ograničenom odgovornošću za poslovne i ekonomske usluge, OIB 52886457747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34571.81</izvorni_sadrzaj>
    <derivirana_varijabla naziv="DomainObject.Predmet.TrenutnaVrijednost_1">34571.81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BIBINJE COMMERCE, društvo s ograničenom odgovornošću za poslovne i ekonomske usluge</item>
    </izvorni_sadrzaj>
    <derivirana_varijabla naziv="DomainObject.Predmet.ProtuStrankaListFormated_1">
      <item>BIBINJE COMMERCE, društvo s ograničenom odgovornošću za poslovne i ekonomske usluge</item>
    </derivirana_varijabla>
  </DomainObject.Predmet.ProtuStrankaListFormated>
  <DomainObject.Predmet.ProtuStrankaListFormatedOIB>
    <izvorni_sadrzaj>
      <item>BIBINJE COMMERCE, društvo s ograničenom odgovornošću za poslovne i ekonomske usluge, OIB 52886457747</item>
    </izvorni_sadrzaj>
    <derivirana_varijabla naziv="DomainObject.Predmet.ProtuStrankaListFormatedOIB_1">
      <item>BIBINJE COMMERCE, društvo s ograničenom odgovornošću za poslovne i ekonomske usluge, OIB 52886457747</item>
    </derivirana_varijabla>
  </DomainObject.Predmet.ProtuStrankaListFormatedOIB>
  <DomainObject.Predmet.ProtuStrankaListFormatedWithAdress>
    <izvorni_sadrzaj>
      <item>BIBINJE COMMERCE, društvo s ograničenom odgovornošću za poslovne i ekonomske usluge, nepoznato , 23205 Bibinje</item>
    </izvorni_sadrzaj>
    <derivirana_varijabla naziv="DomainObject.Predmet.ProtuStrankaListFormatedWithAdress_1">
      <item>BIBINJE COMMERCE, društvo s ograničenom odgovornošću za poslovne i ekonomske usluge, nepoznato , 23205 Bibinje</item>
    </derivirana_varijabla>
  </DomainObject.Predmet.ProtuStrankaListFormatedWithAdress>
  <DomainObject.Predmet.ProtuStrankaListFormatedWithAdressOIB>
    <izvorni_sadrzaj>
      <item>BIBINJE COMMERCE, društvo s ograničenom odgovornošću za poslovne i ekonomske usluge, OIB 52886457747, nepoznato , 23205 Bibinje</item>
    </izvorni_sadrzaj>
    <derivirana_varijabla naziv="DomainObject.Predmet.ProtuStrankaListFormatedWithAdressOIB_1">
      <item>BIBINJE COMMERCE, društvo s ograničenom odgovornošću za poslovne i ekonomske usluge, OIB 52886457747, nepoznato , 23205 Bibinje</item>
    </derivirana_varijabla>
  </DomainObject.Predmet.ProtuStrankaListFormatedWithAdressOIB>
  <DomainObject.Predmet.ProtuStrankaListNazivFormated>
    <izvorni_sadrzaj>
      <item>BIBINJE COMMERCE, društvo s ograničenom odgovornošću za poslovne i ekonomske usluge</item>
    </izvorni_sadrzaj>
    <derivirana_varijabla naziv="DomainObject.Predmet.ProtuStrankaListNazivFormated_1">
      <item>BIBINJE COMMERCE, društvo s ograničenom odgovornošću za poslovne i ekonomske usluge</item>
    </derivirana_varijabla>
  </DomainObject.Predmet.ProtuStrankaListNazivFormated>
  <DomainObject.Predmet.ProtuStrankaListNazivFormatedOIB>
    <izvorni_sadrzaj>
      <item>BIBINJE COMMERCE, društvo s ograničenom odgovornošću za poslovne i ekonomske usluge, OIB 52886457747</item>
    </izvorni_sadrzaj>
    <derivirana_varijabla naziv="DomainObject.Predmet.ProtuStrankaListNazivFormatedOIB_1">
      <item>BIBINJE COMMERCE, društvo s ograničenom odgovornošću za poslovne i ekonomske usluge, OIB 52886457747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BIBINJE COMMERCE, društvo s ograničenom odgovornošću za poslovne i ekonomske usluge</izvorni_sadrzaj>
    <derivirana_varijabla naziv="DomainObject.Predmet.ProtustrankaIDrugi_1">BIBINJE COMMERCE, društvo s ograničenom odgovornošću za poslovne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BIBINJE COMMERCE, društvo s ograničenom odgovornošću za poslovne i ekonomske usluge, OIB 52886457747, nepoznato , 23205 Bibinje</izvorni_sadrzaj>
    <derivirana_varijabla naziv="DomainObject.Predmet.ProtustrankaIDrugiAdressOIB_1">BIBINJE COMMERCE, društvo s ograničenom odgovornošću za poslovne i ekonomske usluge, OIB 52886457747, nepoznato 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BIBINJE COMMERCE, društvo s ograničenom odgovornošću za poslovne i ekonomske usluge</item>
    </izvorni_sadrzaj>
    <derivirana_varijabla naziv="DomainObject.Predmet.SudioniciListNaziv_1">
      <item>FINA</item>
      <item>BIBINJE COMMERCE, društvo s ograničenom odgovornošću za poslovne i ekonomske usluge</item>
    </derivirana_varijabla>
  </DomainObject.Predmet.SudioniciListNaziv>
  <DomainObject.Predmet.SudioniciListAdressOIB>
    <izvorni_sadrzaj>
      <item>FINA, OIB 85821130368</item>
      <item>BIBINJE COMMERCE, društvo s ograničenom odgovornošću za poslovne i ekonomske usluge, OIB 52886457747, nepoznato ,23205 Bibinje</item>
    </izvorni_sadrzaj>
    <derivirana_varijabla naziv="DomainObject.Predmet.SudioniciListAdressOIB_1">
      <item>FINA, OIB 85821130368</item>
      <item>BIBINJE COMMERCE, društvo s ograničenom odgovornošću za poslovne i ekonomske usluge, OIB 52886457747, nepoznato 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52886457747</item>
    </izvorni_sadrzaj>
    <derivirana_varijabla naziv="DomainObject.Predmet.SudioniciListNazivOIB_1">
      <item>, OIB 85821130368</item>
      <item>, OIB 52886457747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1044</properties:Words>
  <properties:Characters>5692</properties:Characters>
  <properties:Lines>129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2017-03-17T09:02:00Z</dcterms:created>
  <dc:creator>Administrator</dc:creator>
  <cp:lastModifiedBy>Nena Mužanović</cp:lastModifiedBy>
  <cp:lastPrinted>2017-02-06T13:21:00Z</cp:lastPrinted>
  <dcterms:modified xmlns:xsi="http://www.w3.org/2001/XMLSchema-instance" xsi:type="dcterms:W3CDTF">2017-03-21T12:01:00Z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