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8c04" w14:paraId="4148c04" w:rsidRDefault="00D07D19" w:rsidP="00D07D19" w:rsidR="00D07D19" w:rsidRPr="00D07D19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D07D19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D07D19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07D19" w:rsidP="00D07D19" w:rsidR="00D07D19" w:rsidRPr="00D07D1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D07D19" w:rsidP="00D07D19" w:rsidR="00D07D19" w:rsidRPr="00D07D1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>Trgovački sud u Zagrebu</w:t>
      </w:r>
    </w:p>
    <w:p w:rsidRDefault="00D07D19" w:rsidP="00D07D19" w:rsidR="00D07D19" w:rsidRPr="00D07D1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>Zagreb</w:t>
      </w:r>
      <w:r w:rsidR="00A944D4">
        <w:rPr>
          <w:rFonts w:cs="Times New Roman" w:eastAsia="Times New Roman"/>
          <w:sz w:val="22"/>
          <w:lang w:eastAsia="hr-HR"/>
        </w:rPr>
        <w:t>, Amruševa 2/II, desno (p.p. 432</w:t>
      </w:r>
      <w:bookmarkStart w:name="_GoBack" w:id="0"/>
      <w:bookmarkEnd w:id="0"/>
      <w:r w:rsidRPr="00D07D19">
        <w:rPr>
          <w:rFonts w:cs="Times New Roman" w:eastAsia="Times New Roman"/>
          <w:sz w:val="22"/>
          <w:lang w:eastAsia="hr-HR"/>
        </w:rPr>
        <w:t>)</w:t>
      </w:r>
      <w:r w:rsidRPr="00D07D19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6.St-8056/2015</w:t>
      </w:r>
    </w:p>
    <w:p w:rsidRDefault="00D07D19" w:rsidP="00D07D19" w:rsidR="00D07D19" w:rsidRPr="00D07D19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>R J E Š E N J E</w:t>
      </w: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D07D19">
        <w:rPr>
          <w:sz w:val="22"/>
        </w:rPr>
        <w:t>LUKIĆ – GRADNJA d.o.o. za graditeljstvo, Zagreb, Prašnica gornja 13, OIB: 66647653053,</w:t>
      </w:r>
      <w:r w:rsidRPr="00D07D19">
        <w:rPr>
          <w:rFonts w:cs="Times New Roman" w:eastAsia="Times New Roman"/>
          <w:sz w:val="22"/>
          <w:lang w:eastAsia="hr-HR"/>
        </w:rPr>
        <w:t xml:space="preserve">   dana 23.02.2016.god.</w:t>
      </w: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>r i j e š i o    je</w:t>
      </w: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 xml:space="preserve">Pokreće se skraćeni stečajni postupak nad dužnikom  </w:t>
      </w:r>
      <w:r w:rsidRPr="00D07D19">
        <w:rPr>
          <w:sz w:val="22"/>
        </w:rPr>
        <w:t>LUKIĆ – GRADNJA d.o.o. za graditeljstvo, Zagreb, Prašnica gornja 13, OIB: 66647653053</w:t>
      </w:r>
    </w:p>
    <w:p w:rsidRDefault="00D07D19" w:rsidP="00D07D19" w:rsidR="00D07D19" w:rsidRPr="00D07D19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>Obrazloženje</w:t>
      </w: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D07D19">
        <w:rPr>
          <w:sz w:val="22"/>
        </w:rPr>
        <w:t xml:space="preserve">10.701,72 </w:t>
      </w:r>
      <w:r w:rsidRPr="00D07D19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07D19" w:rsidP="00D07D19" w:rsidR="00D07D19" w:rsidRPr="00D07D19">
      <w:pPr>
        <w:jc w:val="both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ab/>
      </w:r>
    </w:p>
    <w:p w:rsidRDefault="00D07D19" w:rsidP="00D07D19" w:rsidR="00D07D19" w:rsidRPr="00D07D1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D07D19">
        <w:rPr>
          <w:rFonts w:cs="Times New Roman" w:eastAsia="Times New Roman"/>
          <w:sz w:val="22"/>
          <w:lang w:eastAsia="hr-HR"/>
        </w:rPr>
        <w:t>čl</w:t>
      </w:r>
      <w:proofErr w:type="spellEnd"/>
      <w:r w:rsidRPr="00D07D19">
        <w:rPr>
          <w:rFonts w:cs="Times New Roman" w:eastAsia="Times New Roman"/>
          <w:sz w:val="22"/>
          <w:lang w:eastAsia="hr-HR"/>
        </w:rPr>
        <w:t xml:space="preserve"> 428. SZ.</w:t>
      </w: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>U Zagrebu, 23.01.2016. godine</w:t>
      </w: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  <w:r w:rsidRPr="00D07D19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9D3C52">
        <w:rPr>
          <w:rFonts w:cs="Times New Roman" w:eastAsia="Times New Roman"/>
          <w:sz w:val="22"/>
          <w:lang w:eastAsia="hr-HR"/>
        </w:rPr>
        <w:t>,v.r.</w:t>
      </w:r>
    </w:p>
    <w:p w:rsidRDefault="00D07D19" w:rsidP="00D07D19" w:rsid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D07D19" w:rsidP="00D07D19" w:rsidR="00D07D19" w:rsidRPr="00D07D19">
      <w:pPr>
        <w:jc w:val="center"/>
        <w:rPr>
          <w:rFonts w:cs="Times New Roman" w:eastAsia="Times New Roman"/>
          <w:sz w:val="22"/>
          <w:lang w:eastAsia="hr-HR"/>
        </w:rPr>
      </w:pPr>
    </w:p>
    <w:p w:rsidRDefault="009D3C52" w:rsidP="00D07D19" w:rsidR="009D3C5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D3C52" w:rsidP="009D3C52" w:rsidR="009D3C52" w:rsidRPr="00D07D1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tab/>
        <w:t>2</w:t>
      </w:r>
      <w:r>
        <w:rPr>
          <w:rFonts w:cs="Times New Roman" w:eastAsia="Times New Roman"/>
          <w:i/>
          <w:sz w:val="22"/>
          <w:lang w:eastAsia="hr-HR"/>
        </w:rPr>
        <w:tab/>
      </w:r>
      <w:r w:rsidRPr="00D07D19">
        <w:rPr>
          <w:rFonts w:cs="Times New Roman" w:eastAsia="Times New Roman"/>
          <w:sz w:val="22"/>
          <w:lang w:eastAsia="hr-HR"/>
        </w:rPr>
        <w:t>6.St-8056/2015</w:t>
      </w:r>
    </w:p>
    <w:p w:rsidRDefault="009D3C52" w:rsidP="00D07D19" w:rsidR="009D3C5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D3C52" w:rsidP="00D07D19" w:rsidR="009D3C5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D3C52" w:rsidP="00D07D19" w:rsidR="009D3C5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07D19" w:rsidP="00D07D19" w:rsidR="00D07D19" w:rsidRPr="00D07D19">
      <w:pPr>
        <w:jc w:val="both"/>
        <w:rPr>
          <w:rFonts w:cs="Times New Roman" w:eastAsia="Times New Roman"/>
          <w:i/>
          <w:sz w:val="22"/>
          <w:lang w:eastAsia="hr-HR"/>
        </w:rPr>
      </w:pPr>
      <w:r w:rsidRPr="00D07D19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D07D19" w:rsidP="00D07D19" w:rsidR="00D07D19" w:rsidRPr="00D07D19">
      <w:pPr>
        <w:jc w:val="both"/>
        <w:rPr>
          <w:rFonts w:cs="Times New Roman" w:eastAsia="Times New Roman"/>
          <w:i/>
          <w:sz w:val="22"/>
          <w:lang w:eastAsia="hr-HR"/>
        </w:rPr>
      </w:pPr>
      <w:r w:rsidRPr="00D07D19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07D19" w:rsidP="00D07D19" w:rsidR="00D07D19" w:rsidRPr="00D07D1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07D19" w:rsidP="009D3C52" w:rsidR="00D07D19" w:rsidRPr="00D07D19">
      <w:pPr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07D19" w:rsidP="00D07D19" w:rsidR="00D07D19" w:rsidRPr="00D07D19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9D3C52" w:rsidP="009D3C52" w:rsidR="009D3C52">
      <w:pPr>
        <w:ind w:firstLine="708" w:left="4956"/>
        <w:rPr>
          <w:szCs w:val="24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Default="009D3C52" w:rsidP="002435A0" w:rsidR="009D3C52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9D3C52" w:rsidP="009D3C52" w:rsidR="00B82301" w:rsidRPr="00D07D19">
      <w:pPr>
        <w:ind w:firstLine="708" w:left="4956"/>
        <w:rPr>
          <w:sz w:val="22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sectPr w:rsidR="00B82301" w:rsidRPr="00D07D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D19"/>
    <w:rsid w:val="004F361C"/>
    <w:rsid w:val="00632BBA"/>
    <w:rsid w:val="006E1D6C"/>
    <w:rsid w:val="009D3C52"/>
    <w:rsid w:val="00A944D4"/>
    <w:rsid w:val="00B82301"/>
    <w:rsid w:val="00D07D19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7D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D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D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D6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1D6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1D6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1D6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7D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D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D6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1D6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1D6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1D6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2016.</izvorni_sadrzaj>
    <derivirana_varijabla naziv="DomainObject.DatumDonosenjaOdluke_1">23.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St-8056/2015-2</izvorni_sadrzaj>
    <derivirana_varijabla naziv="DomainObject.Oznaka_1">St-8056/2015-2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8056</izvorni_sadrzaj>
    <derivirana_varijabla naziv="DomainObject.Predmet.Broj_1">8056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St-8056/2015</izvorni_sadrzaj>
    <derivirana_varijabla naziv="DomainObject.Predmet.OznakaBroj_1">St-8056/2015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LUKIĆ - GRADNJA d.o.o.</izvorni_sadrzaj>
    <derivirana_varijabla naziv="DomainObject.Predmet.ProtustrankaFormated_1">  LUKIĆ - GRADNJA d.o.o.</derivirana_varijabla>
  </DomainObject.Predmet.ProtustrankaFormated>
  <DomainObject.Predmet.ProtustrankaFormatedOIB>
    <izvorni_sadrzaj>  LUKIĆ - GRADNJA d.o.o., OIB 66647653053</izvorni_sadrzaj>
    <derivirana_varijabla naziv="DomainObject.Predmet.ProtustrankaFormatedOIB_1">  LUKIĆ - GRADNJA d.o.o., OIB 66647653053</derivirana_varijabla>
  </DomainObject.Predmet.ProtustrankaFormatedOIB>
  <DomainObject.Predmet.ProtustrankaFormatedWithAdress>
    <izvorni_sadrzaj> LUKIĆ - GRADNJA d.o.o., Prašnica gornja 13, 10000 Zagreb</izvorni_sadrzaj>
    <derivirana_varijabla naziv="DomainObject.Predmet.ProtustrankaFormatedWithAdress_1"> LUKIĆ - GRADNJA d.o.o., Prašnica gornja 13, 10000 Zagreb</derivirana_varijabla>
  </DomainObject.Predmet.ProtustrankaFormatedWithAdress>
  <DomainObject.Predmet.ProtustrankaFormatedWithAdressOIB>
    <izvorni_sadrzaj> LUKIĆ - GRADNJA d.o.o., OIB 66647653053, Prašnica gornja 13, 10000 Zagreb</izvorni_sadrzaj>
    <derivirana_varijabla naziv="DomainObject.Predmet.ProtustrankaFormatedWithAdressOIB_1"> LUKIĆ - GRADNJA d.o.o., OIB 66647653053, Prašnica gornja 13, 10000 Zagreb</derivirana_varijabla>
  </DomainObject.Predmet.ProtustrankaFormatedWithAdressOIB>
  <DomainObject.Predmet.ProtustrankaWithAdress>
    <izvorni_sadrzaj>LUKIĆ - GRADNJA d.o.o. Prašnica gornja 13, 10000 Zagreb</izvorni_sadrzaj>
    <derivirana_varijabla naziv="DomainObject.Predmet.ProtustrankaWithAdress_1">LUKIĆ - GRADNJA d.o.o. Prašnica gornja 13, 10000 Zagreb</derivirana_varijabla>
  </DomainObject.Predmet.ProtustrankaWithAdress>
  <DomainObject.Predmet.ProtustrankaWithAdressOIB>
    <izvorni_sadrzaj>LUKIĆ - GRADNJA d.o.o., OIB 66647653053, Prašnica gornja 13, 10000 Zagreb</izvorni_sadrzaj>
    <derivirana_varijabla naziv="DomainObject.Predmet.ProtustrankaWithAdressOIB_1">LUKIĆ - GRADNJA d.o.o., OIB 66647653053, Prašnica gornja 13, 10000 Zagreb</derivirana_varijabla>
  </DomainObject.Predmet.ProtustrankaWithAdressOIB>
  <DomainObject.Predmet.ProtustrankaNazivFormated>
    <izvorni_sadrzaj>LUKIĆ - GRADNJA d.o.o.</izvorni_sadrzaj>
    <derivirana_varijabla naziv="DomainObject.Predmet.ProtustrankaNazivFormated_1">LUKIĆ - GRADNJA d.o.o.</derivirana_varijabla>
  </DomainObject.Predmet.ProtustrankaNazivFormated>
  <DomainObject.Predmet.ProtustrankaNazivFormatedOIB>
    <izvorni_sadrzaj>LUKIĆ - GRADNJA d.o.o., OIB 66647653053</izvorni_sadrzaj>
    <derivirana_varijabla naziv="DomainObject.Predmet.ProtustrankaNazivFormatedOIB_1">LUKIĆ - GRADNJA d.o.o., OIB 66647653053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LUKIĆ - GRADNJA d.o.o.</item>
    </izvorni_sadrzaj>
    <derivirana_varijabla naziv="DomainObject.Predmet.ProtuStrankaListFormated_1">
      <item>LUKIĆ - GRADNJA d.o.o.</item>
    </derivirana_varijabla>
  </DomainObject.Predmet.ProtuStrankaListFormated>
  <DomainObject.Predmet.ProtuStrankaListFormatedOIB>
    <izvorni_sadrzaj>
      <item>LUKIĆ - GRADNJA d.o.o., OIB 66647653053</item>
    </izvorni_sadrzaj>
    <derivirana_varijabla naziv="DomainObject.Predmet.ProtuStrankaListFormatedOIB_1">
      <item>LUKIĆ - GRADNJA d.o.o., OIB 66647653053</item>
    </derivirana_varijabla>
  </DomainObject.Predmet.ProtuStrankaListFormatedOIB>
  <DomainObject.Predmet.ProtuStrankaListFormatedWithAdress>
    <izvorni_sadrzaj>
      <item>LUKIĆ - GRADNJA d.o.o., Prašnica gornja 13, 10000 Zagreb</item>
    </izvorni_sadrzaj>
    <derivirana_varijabla naziv="DomainObject.Predmet.ProtuStrankaListFormatedWithAdress_1">
      <item>LUKIĆ - GRADNJA d.o.o., Prašnica gornja 13, 10000 Zagreb</item>
    </derivirana_varijabla>
  </DomainObject.Predmet.ProtuStrankaListFormatedWithAdress>
  <DomainObject.Predmet.ProtuStrankaListFormatedWithAdressOIB>
    <izvorni_sadrzaj>
      <item>LUKIĆ - GRADNJA d.o.o., OIB 66647653053, Prašnica gornja 13, 10000 Zagreb</item>
    </izvorni_sadrzaj>
    <derivirana_varijabla naziv="DomainObject.Predmet.ProtuStrankaListFormatedWithAdressOIB_1">
      <item>LUKIĆ - GRADNJA d.o.o., OIB 66647653053, Prašnica gornja 13, 10000 Zagreb</item>
    </derivirana_varijabla>
  </DomainObject.Predmet.ProtuStrankaListFormatedWithAdressOIB>
  <DomainObject.Predmet.ProtuStrankaListNazivFormated>
    <izvorni_sadrzaj>
      <item>LUKIĆ - GRADNJA d.o.o.</item>
    </izvorni_sadrzaj>
    <derivirana_varijabla naziv="DomainObject.Predmet.ProtuStrankaListNazivFormated_1">
      <item>LUKIĆ - GRADNJA d.o.o.</item>
    </derivirana_varijabla>
  </DomainObject.Predmet.ProtuStrankaListNazivFormated>
  <DomainObject.Predmet.ProtuStrankaListNazivFormatedOIB>
    <izvorni_sadrzaj>
      <item>LUKIĆ - GRADNJA d.o.o., OIB 66647653053</item>
    </izvorni_sadrzaj>
    <derivirana_varijabla naziv="DomainObject.Predmet.ProtuStrankaListNazivFormatedOIB_1">
      <item>LUKIĆ - GRADNJA d.o.o., OIB 66647653053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St-8056/2015-2</izvorni_sadrzaj>
    <derivirana_varijabla naziv="DomainObject.PoslovniBrojDokumenta_1">St-8056/2015-2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LUKIĆ - GRADNJA d.o.o.</izvorni_sadrzaj>
    <derivirana_varijabla naziv="DomainObject.Predmet.ProtustrankaIDrugi_1">LUKIĆ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LUKIĆ - GRADNJA d.o.o., OIB 66647653053, Prašnica gornja 13, 10000 Zagreb</izvorni_sadrzaj>
    <derivirana_varijabla naziv="DomainObject.Predmet.ProtustrankaIDrugiAdressOIB_1">LUKIĆ - GRADNJA d.o.o., OIB 66647653053, Prašnica gornja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LUKIĆ - GRADNJA d.o.o.</item>
    </izvorni_sadrzaj>
    <derivirana_varijabla naziv="DomainObject.Predmet.SudioniciListNaziv_1">
      <item>FINA Regionalni centar Zagreb</item>
      <item>LUKIĆ -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LUKIĆ - GRADNJA d.o.o., OIB 66647653053, Prašnica gornja 13,10000 Zagreb</item>
    </izvorni_sadrzaj>
    <derivirana_varijabla naziv="DomainObject.Predmet.SudioniciListAdressOIB_1">
      <item>FINA Regionalni centar Zagreb, OIB 85821130368, Trg svibanjskih žrtava 1995. 1,10000 Zagreb</item>
      <item>LUKIĆ - GRADNJA d.o.o., OIB 66647653053, Prašnica gornja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66647653053</item>
    </izvorni_sadrzaj>
    <derivirana_varijabla naziv="DomainObject.Predmet.SudioniciListNazivOIB_1">
      <item>, OIB 85821130368</item>
      <item>, OIB 66647653053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1904</properties:Characters>
  <properties:Lines>66</properties:Lines>
  <properties:Paragraphs>21</properties:Paragraphs>
  <properties:TotalTime>3</properties:TotalTime>
  <properties:ScaleCrop>false</properties:ScaleCrop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2016-02-23T12:00:00Z</dcterms:created>
  <dc:creator>dvorana100</dc:creator>
  <cp:lastModifiedBy>Rebecca Boričević</cp:lastModifiedBy>
  <cp:lastPrinted>2016-03-24T13:03:00Z</cp:lastPrinted>
  <dcterms:modified xmlns:xsi="http://www.w3.org/2001/XMLSchema-instance" xsi:type="dcterms:W3CDTF">2016-03-24T13:10:00Z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St-8056/2015-2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