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E5400" w:rsidR="00CE5400" w:rsidRPr="00CE5400">
        <w:tc>
          <w:tcPr>
            <w:tcW w:type="dxa" w:w="2985"/>
            <w:hideMark/>
          </w:tcPr>
          <w:p w:rsidRDefault="00CE5400" w:rsidP="00CE5400" w:rsidR="00CE5400" w:rsidRPr="00CE5400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bookmarkStart w:name="_GoBack" w:id="0"/>
            <w:bookmarkEnd w:id="0"/>
            <w:r w:rsidRPr="00CE5400">
              <w:rPr>
                <w:rFonts w:cs="Times New Roman" w:eastAsia="Times New Roman" w:hAnsi="Times New Roman" w:ascii="Times New Roman"/>
                <w:noProof/>
                <w:kern w:val="0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E5400" w:rsidP="00CE5400" w:rsidR="00CE5400" w:rsidRPr="00CE5400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CE5400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Republika Hrvatska</w:t>
            </w:r>
          </w:p>
          <w:p w:rsidRDefault="00CE5400" w:rsidP="00CE5400" w:rsidR="00CE5400" w:rsidRPr="00CE5400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CE5400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Trgovački sud u Varaždinu</w:t>
            </w:r>
          </w:p>
          <w:p w:rsidRDefault="00CE5400" w:rsidP="00CE5400" w:rsidR="00CE5400" w:rsidRPr="00CE5400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CE5400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Varaždin, Braće Radić 2</w:t>
            </w:r>
          </w:p>
        </w:tc>
      </w:tr>
    </w:tbl>
    <w:p w14:textId="874a8d3" w14:paraId="874a8d3" w:rsidRDefault="00CE5400" w:rsidP="00CE5400" w:rsidR="00CE5400" w:rsidRPr="00CE5400">
      <w:pPr>
        <w:widowControl w:val="false"/>
        <w:suppressAutoHyphens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kern w:val="0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E5400" w:rsidR="00CE5400" w:rsidRPr="00CE5400">
        <w:trPr>
          <w:jc w:val="right"/>
        </w:trPr>
        <w:tc>
          <w:tcPr>
            <w:tcW w:type="dxa" w:w="4320"/>
            <w:hideMark/>
          </w:tcPr>
          <w:p w:rsidRDefault="00CE5400" w:rsidP="00CE5400" w:rsidR="00CE5400" w:rsidRPr="00CE5400">
            <w:pPr>
              <w:suppressAutoHyphens w:val="false"/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Poslovni broj: 5 St-387/2016-73</w:t>
            </w:r>
            <w:r w:rsidRPr="00CE5400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CE5400" w:rsidP="00CE5400" w:rsidR="00CE5400" w:rsidRPr="00CE5400">
      <w:pPr>
        <w:spacing w:lineRule="auto" w:line="240" w:after="0"/>
        <w:rPr>
          <w:rFonts w:cs="Times New Roman" w:hAnsi="Times New Roman" w:ascii="Times New Roman"/>
          <w:b/>
          <w:kern w:val="2"/>
          <w:sz w:val="24"/>
          <w:szCs w:val="24"/>
        </w:rPr>
      </w:pPr>
    </w:p>
    <w:p w:rsidRDefault="00CE5400" w:rsidP="00CE5400" w:rsidR="00CE5400" w:rsidRPr="00CE5400">
      <w:pPr>
        <w:spacing w:lineRule="auto" w:line="240" w:after="0"/>
        <w:rPr>
          <w:rFonts w:cs="Times New Roman" w:hAnsi="Times New Roman" w:ascii="Times New Roman"/>
          <w:b/>
          <w:kern w:val="2"/>
          <w:sz w:val="24"/>
          <w:szCs w:val="24"/>
        </w:rPr>
      </w:pPr>
    </w:p>
    <w:p w:rsidRDefault="00CE5400" w:rsidP="00CE5400" w:rsidR="00CE5400" w:rsidRPr="00CE5400">
      <w:pPr>
        <w:spacing w:lineRule="auto" w:line="240" w:after="0"/>
        <w:rPr>
          <w:rFonts w:cs="Times New Roman" w:hAnsi="Times New Roman" w:ascii="Times New Roman"/>
          <w:b/>
          <w:kern w:val="2"/>
          <w:sz w:val="24"/>
          <w:szCs w:val="24"/>
        </w:rPr>
      </w:pPr>
    </w:p>
    <w:p w:rsidRDefault="00CE5400" w:rsidP="00CE5400" w:rsidR="00CE5400" w:rsidRPr="00CE5400">
      <w:pPr>
        <w:jc w:val="center"/>
        <w:rPr>
          <w:color w:val="000000"/>
          <w:kern w:val="2"/>
        </w:rPr>
      </w:pPr>
      <w:r w:rsidRPr="00CE5400">
        <w:rPr>
          <w:rFonts w:cs="Times New Roman" w:hAnsi="Times New Roman" w:ascii="Times New Roman"/>
          <w:b/>
          <w:kern w:val="2"/>
          <w:sz w:val="24"/>
          <w:szCs w:val="24"/>
        </w:rPr>
        <w:t>ZAHTJEV ZA PRODAJU NEKRETNINA U STEČAJNOM POSTUPKU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NAZIV I ADRESA NADLEŽNOG TIJELA: Trgovački sud u Varaždinu, Varaždin, Braće Radića 2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POSLOVNI BROJ SPISA : St-</w:t>
      </w:r>
      <w:r w:rsidR="001054DF">
        <w:rPr>
          <w:color w:val="000000"/>
        </w:rPr>
        <w:t>387/</w:t>
      </w:r>
      <w:r w:rsidR="00CE5400">
        <w:rPr>
          <w:color w:val="000000"/>
        </w:rPr>
        <w:t>20</w:t>
      </w:r>
      <w:r w:rsidR="001054DF">
        <w:rPr>
          <w:color w:val="000000"/>
        </w:rPr>
        <w:t>16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 xml:space="preserve">DATUM </w:t>
      </w:r>
      <w:r w:rsidR="00CF47E6">
        <w:rPr>
          <w:color w:val="000000"/>
        </w:rPr>
        <w:t>Z</w:t>
      </w:r>
      <w:r w:rsidR="00545F15">
        <w:rPr>
          <w:color w:val="000000"/>
        </w:rPr>
        <w:t>AHTJ</w:t>
      </w:r>
      <w:r w:rsidR="001054DF">
        <w:rPr>
          <w:color w:val="000000"/>
        </w:rPr>
        <w:t>EV</w:t>
      </w:r>
      <w:r w:rsidR="00AE72AA">
        <w:rPr>
          <w:color w:val="000000"/>
        </w:rPr>
        <w:t xml:space="preserve">A ZA PRODAJU : </w:t>
      </w:r>
      <w:r w:rsidR="00CE5400">
        <w:rPr>
          <w:color w:val="000000"/>
        </w:rPr>
        <w:t>8. svibnja 2019.</w:t>
      </w:r>
    </w:p>
    <w:p w:rsidRDefault="008042D3" w:rsidR="008042D3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STEČAJNI VJEROVNIK (ime i prezi</w:t>
      </w:r>
      <w:r w:rsidR="00CF47E6">
        <w:rPr>
          <w:color w:val="000000"/>
        </w:rPr>
        <w:t>me/naziv, adresa, OIB) : ----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 (ime i prezime/naziv, adresa): -------</w:t>
      </w:r>
    </w:p>
    <w:p w:rsidRDefault="008042D3" w:rsidR="001054DF">
      <w:pPr>
        <w:pStyle w:val="t-9-8-bez-uvl"/>
        <w:rPr>
          <w:color w:val="000000"/>
        </w:rPr>
      </w:pPr>
      <w:r>
        <w:rPr>
          <w:color w:val="000000"/>
        </w:rPr>
        <w:t xml:space="preserve">STEČAJNI DUŽNIK (ime i prezime/naziv, adresa, OIB) : </w:t>
      </w:r>
      <w:r w:rsidR="001054DF" w:rsidRPr="001054DF">
        <w:rPr>
          <w:color w:val="000000"/>
        </w:rPr>
        <w:t>GALA d.o.o.</w:t>
      </w:r>
      <w:r w:rsidR="00245782">
        <w:rPr>
          <w:color w:val="000000"/>
        </w:rPr>
        <w:t xml:space="preserve"> u stečaju</w:t>
      </w:r>
      <w:r w:rsidR="001054DF" w:rsidRPr="001054DF">
        <w:rPr>
          <w:color w:val="000000"/>
        </w:rPr>
        <w:t>,</w:t>
      </w:r>
      <w:r w:rsidR="00245782">
        <w:rPr>
          <w:color w:val="000000"/>
        </w:rPr>
        <w:t xml:space="preserve"> Čakovec, Mihovljanska 89, OIB: </w:t>
      </w:r>
      <w:r w:rsidR="00245782" w:rsidRPr="00660031">
        <w:rPr>
          <w:color w:val="000000"/>
        </w:rPr>
        <w:t>56255748817</w:t>
      </w:r>
    </w:p>
    <w:p w:rsidRDefault="008042D3" w:rsidR="001054DF">
      <w:pPr>
        <w:pStyle w:val="t-9-8-bez-uvl"/>
        <w:rPr>
          <w:color w:val="000000"/>
        </w:rPr>
      </w:pPr>
      <w:r>
        <w:rPr>
          <w:color w:val="000000"/>
        </w:rPr>
        <w:t xml:space="preserve">STEČAJNI UPRAVITELJ (ime i prezime/naziv, adresa, OIB) : </w:t>
      </w:r>
      <w:r w:rsidR="00245782">
        <w:rPr>
          <w:color w:val="000000"/>
        </w:rPr>
        <w:t>Lidija</w:t>
      </w:r>
      <w:r w:rsidR="001054DF" w:rsidRPr="001054DF">
        <w:rPr>
          <w:color w:val="000000"/>
        </w:rPr>
        <w:t xml:space="preserve"> Lesar iz Čakovca, Travnička 26</w:t>
      </w:r>
      <w:r w:rsidR="00245782">
        <w:rPr>
          <w:color w:val="000000"/>
        </w:rPr>
        <w:t xml:space="preserve">, OIB: 29389899347 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>OPUNOMOĆENIK/ZAKONSKI ZASTUPNIK STEČAJNOG DUŽNIKA (ime i prezime/naziv, a</w:t>
      </w:r>
      <w:r w:rsidR="001054DF">
        <w:rPr>
          <w:color w:val="000000"/>
        </w:rPr>
        <w:t xml:space="preserve">dresa): </w:t>
      </w:r>
    </w:p>
    <w:p w:rsidRDefault="008042D3" w:rsidR="008042D3">
      <w:pPr>
        <w:pStyle w:val="t-9-8-bez-uvl"/>
        <w:jc w:val="both"/>
      </w:pPr>
      <w:r>
        <w:rPr>
          <w:rStyle w:val="bold1"/>
          <w:color w:val="000000"/>
        </w:rPr>
        <w:t>PODACI O NEKRETNINI I UVJETIMA PRODAJE: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insideH w:space="0" w:sz="4" w:color="000000" w:val="single"/>
          <w:insideV w:space="0" w:sz="4" w:color="000000" w:val="single"/>
        </w:tblBorders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900"/>
        <w:gridCol w:w="4314"/>
      </w:tblGrid>
      <w:tr w:rsidTr="00CE5400" w:rsidR="008042D3" w:rsidRPr="00245782">
        <w:trPr>
          <w:cantSplit/>
          <w:trHeight w:val="737"/>
        </w:trPr>
        <w:tc>
          <w:tcPr>
            <w:tcW w:type="dxa" w:w="4900"/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Broj z.k.ul. / podul.</w:t>
            </w:r>
          </w:p>
        </w:tc>
        <w:tc>
          <w:tcPr>
            <w:tcW w:type="dxa" w:w="4314"/>
            <w:shd w:fill="auto" w:color="auto" w:val="clear"/>
            <w:vAlign w:val="center"/>
          </w:tcPr>
          <w:p w:rsidRDefault="008E0ECA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7135</w:t>
            </w:r>
          </w:p>
        </w:tc>
      </w:tr>
      <w:tr w:rsidTr="00CE5400" w:rsidR="008042D3" w:rsidRPr="00245782">
        <w:trPr>
          <w:cantSplit/>
          <w:trHeight w:val="851"/>
        </w:trPr>
        <w:tc>
          <w:tcPr>
            <w:tcW w:type="dxa" w:w="4900"/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Katastarska čestica</w:t>
            </w:r>
          </w:p>
        </w:tc>
        <w:tc>
          <w:tcPr>
            <w:tcW w:type="dxa" w:w="4314"/>
            <w:shd w:fill="auto" w:color="auto" w:val="clear"/>
            <w:vAlign w:val="center"/>
          </w:tcPr>
          <w:p w:rsidRDefault="002A6B9F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286/1/1, suvlasni</w:t>
            </w:r>
            <w:r w:rsidR="008E0ECA" w:rsidRPr="00245782">
              <w:rPr>
                <w:rFonts w:cs="Times New Roman" w:hAnsi="Times New Roman" w:ascii="Times New Roman"/>
                <w:sz w:val="24"/>
                <w:szCs w:val="24"/>
              </w:rPr>
              <w:t>čki dio 38</w:t>
            </w:r>
            <w:r w:rsidR="00AE72AA" w:rsidRPr="00245782">
              <w:rPr>
                <w:rFonts w:cs="Times New Roman" w:hAnsi="Times New Roman" w:ascii="Times New Roman"/>
                <w:sz w:val="24"/>
                <w:szCs w:val="24"/>
              </w:rPr>
              <w:t>/100 etažno vlasništvo</w:t>
            </w:r>
            <w:r w:rsidR="008E0ECA"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 (E-2</w:t>
            </w: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)</w:t>
            </w:r>
          </w:p>
        </w:tc>
      </w:tr>
      <w:tr w:rsidTr="00CE5400" w:rsidR="008042D3" w:rsidRPr="00245782">
        <w:trPr>
          <w:cantSplit/>
          <w:trHeight w:val="567"/>
        </w:trPr>
        <w:tc>
          <w:tcPr>
            <w:tcW w:type="dxa" w:w="4900"/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Katastarska općina</w:t>
            </w:r>
          </w:p>
        </w:tc>
        <w:tc>
          <w:tcPr>
            <w:tcW w:type="dxa" w:w="4314"/>
            <w:shd w:fill="auto" w:color="auto" w:val="clear"/>
            <w:vAlign w:val="center"/>
          </w:tcPr>
          <w:p w:rsidRDefault="002A6B9F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Čakovec</w:t>
            </w:r>
          </w:p>
        </w:tc>
      </w:tr>
      <w:tr w:rsidTr="00CE5400" w:rsidR="008042D3" w:rsidRPr="00245782">
        <w:trPr>
          <w:cantSplit/>
          <w:trHeight w:val="624"/>
        </w:trPr>
        <w:tc>
          <w:tcPr>
            <w:tcW w:type="dxa" w:w="4900"/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Površina</w:t>
            </w:r>
          </w:p>
        </w:tc>
        <w:tc>
          <w:tcPr>
            <w:tcW w:type="dxa" w:w="4314"/>
            <w:shd w:fill="auto" w:color="auto" w:val="clear"/>
            <w:vAlign w:val="center"/>
          </w:tcPr>
          <w:p w:rsidRDefault="008E0ECA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421,22</w:t>
            </w:r>
            <w:r w:rsidR="002A6B9F"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 m</w:t>
            </w:r>
            <w:r w:rsidR="002A6B9F" w:rsidRPr="00245782">
              <w:rPr>
                <w:rFonts w:cs="Times New Roman" w:hAnsi="Times New Roman" w:ascii="Times New Roman"/>
                <w:sz w:val="24"/>
                <w:szCs w:val="24"/>
                <w:vertAlign w:val="superscript"/>
              </w:rPr>
              <w:t>2</w:t>
            </w:r>
          </w:p>
        </w:tc>
      </w:tr>
      <w:tr w:rsidTr="00CE5400" w:rsidR="008042D3" w:rsidRPr="00245782">
        <w:trPr>
          <w:cantSplit/>
          <w:trHeight w:val="850"/>
        </w:trPr>
        <w:tc>
          <w:tcPr>
            <w:tcW w:type="dxa" w:w="4900"/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Adresa nekretnine</w:t>
            </w:r>
          </w:p>
        </w:tc>
        <w:tc>
          <w:tcPr>
            <w:tcW w:type="dxa" w:w="4314"/>
            <w:shd w:fill="auto" w:color="auto" w:val="clear"/>
            <w:vAlign w:val="center"/>
          </w:tcPr>
          <w:p w:rsidRDefault="002A6B9F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Čakovec, Mihovljanska 89</w:t>
            </w:r>
          </w:p>
        </w:tc>
      </w:tr>
      <w:tr w:rsidTr="00CE5400" w:rsidR="008042D3" w:rsidRPr="00245782">
        <w:trPr>
          <w:cantSplit/>
          <w:trHeight w:val="510"/>
        </w:trPr>
        <w:tc>
          <w:tcPr>
            <w:tcW w:type="dxa" w:w="4900"/>
            <w:shd w:fill="auto" w:color="auto" w:val="clear"/>
            <w:vAlign w:val="center"/>
          </w:tcPr>
          <w:p w:rsidRDefault="007B38E7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Opis nekretnine </w:t>
            </w:r>
          </w:p>
        </w:tc>
        <w:tc>
          <w:tcPr>
            <w:tcW w:type="dxa" w:w="4314"/>
            <w:shd w:fill="auto" w:color="auto" w:val="clear"/>
            <w:vAlign w:val="center"/>
          </w:tcPr>
          <w:p w:rsidRDefault="00545F15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Stambeni ili poslovni prostor</w:t>
            </w:r>
          </w:p>
        </w:tc>
      </w:tr>
      <w:tr w:rsidTr="00CE5400" w:rsidR="008042D3" w:rsidRPr="00245782">
        <w:trPr>
          <w:cantSplit/>
          <w:trHeight w:val="567"/>
        </w:trPr>
        <w:tc>
          <w:tcPr>
            <w:tcW w:type="dxa" w:w="4900"/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type="dxa" w:w="4314"/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-------</w:t>
            </w:r>
          </w:p>
        </w:tc>
      </w:tr>
      <w:tr w:rsidTr="00CE5400" w:rsidR="008042D3" w:rsidRPr="00245782">
        <w:trPr>
          <w:cantSplit/>
          <w:trHeight w:val="794"/>
        </w:trPr>
        <w:tc>
          <w:tcPr>
            <w:tcW w:type="dxa" w:w="4900"/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24578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Naznaka da li je nekretnina slobodna od osoba i stvari, odnosno stanuje li ovršenik s članovima svoje obitelji u nekretnini ili je nekretnina dana   u najam ili zakup</w:t>
            </w:r>
          </w:p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shd w:fill="auto" w:color="auto" w:val="clear"/>
            <w:vAlign w:val="center"/>
          </w:tcPr>
          <w:p w:rsidRDefault="002A6B9F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Obavijesti o tome zatražiti od stečajne upraviteljice sa podacima dolje navedenim u ovom zahtjevu</w:t>
            </w:r>
          </w:p>
        </w:tc>
      </w:tr>
      <w:tr w:rsidTr="00CE5400" w:rsidR="008042D3" w:rsidRPr="00245782">
        <w:trPr>
          <w:cantSplit/>
          <w:trHeight w:val="510"/>
        </w:trPr>
        <w:tc>
          <w:tcPr>
            <w:tcW w:type="dxa" w:w="4900"/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Utvrđena vrijednost nekretnine</w:t>
            </w:r>
          </w:p>
        </w:tc>
        <w:tc>
          <w:tcPr>
            <w:tcW w:type="dxa" w:w="4314"/>
            <w:shd w:fill="auto" w:color="auto" w:val="clear"/>
            <w:vAlign w:val="center"/>
          </w:tcPr>
          <w:p w:rsidRDefault="008E0ECA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  <w:r w:rsidR="00902E35">
              <w:rPr>
                <w:rFonts w:cs="Times New Roman" w:hAnsi="Times New Roman" w:ascii="Times New Roman"/>
                <w:sz w:val="24"/>
                <w:szCs w:val="24"/>
              </w:rPr>
              <w:t>290.</w:t>
            </w: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000,00</w:t>
            </w:r>
            <w:r w:rsidR="002A6B9F"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CE5400" w:rsidR="008042D3" w:rsidRPr="00245782">
        <w:trPr>
          <w:cantSplit/>
          <w:trHeight w:val="851"/>
        </w:trPr>
        <w:tc>
          <w:tcPr>
            <w:tcW w:type="dxa" w:w="4900"/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24578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Minimalna zakonska cijena ispod koje se nekretnina ne može prodati</w:t>
            </w:r>
          </w:p>
          <w:p w:rsidRDefault="008042D3" w:rsidR="008042D3" w:rsidRPr="0024578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-na prvoj dražbi nekretnina i pokretnine se ne mogu prodati ispod ¾ utvrđene vrijednosti , tj. ispod iznosa od </w:t>
            </w:r>
            <w:r w:rsidR="008E0ECA" w:rsidRPr="00245782">
              <w:rPr>
                <w:rFonts w:cs="Times New Roman" w:hAnsi="Times New Roman" w:ascii="Times New Roman"/>
                <w:sz w:val="24"/>
                <w:szCs w:val="24"/>
              </w:rPr>
              <w:t>9</w:t>
            </w:r>
            <w:r w:rsidR="00902E35">
              <w:rPr>
                <w:rFonts w:cs="Times New Roman" w:hAnsi="Times New Roman" w:ascii="Times New Roman"/>
                <w:sz w:val="24"/>
                <w:szCs w:val="24"/>
              </w:rPr>
              <w:t>67</w:t>
            </w:r>
            <w:r w:rsidR="008E0ECA" w:rsidRPr="00245782">
              <w:rPr>
                <w:rFonts w:cs="Times New Roman" w:hAnsi="Times New Roman" w:ascii="Times New Roman"/>
                <w:sz w:val="24"/>
                <w:szCs w:val="24"/>
              </w:rPr>
              <w:t>.500,00</w:t>
            </w:r>
            <w:r w:rsidR="002A6B9F"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245782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8042D3"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na drugoj dražbi nekretnina se ne može prodati ispod ½ utvrđene vrijednosti </w:t>
            </w:r>
            <w:r w:rsidR="002A6B9F"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="008E0ECA" w:rsidRPr="00245782">
              <w:rPr>
                <w:rFonts w:cs="Times New Roman" w:hAnsi="Times New Roman" w:ascii="Times New Roman"/>
                <w:sz w:val="24"/>
                <w:szCs w:val="24"/>
              </w:rPr>
              <w:t>tj. ispod iznosa od 6</w:t>
            </w:r>
            <w:r w:rsidR="00902E35">
              <w:rPr>
                <w:rFonts w:cs="Times New Roman" w:hAnsi="Times New Roman" w:ascii="Times New Roman"/>
                <w:sz w:val="24"/>
                <w:szCs w:val="24"/>
              </w:rPr>
              <w:t>45.0</w:t>
            </w:r>
            <w:r w:rsidR="008E0ECA" w:rsidRPr="00245782">
              <w:rPr>
                <w:rFonts w:cs="Times New Roman" w:hAnsi="Times New Roman" w:ascii="Times New Roman"/>
                <w:sz w:val="24"/>
                <w:szCs w:val="24"/>
              </w:rPr>
              <w:t>00,00</w:t>
            </w:r>
            <w:r w:rsidR="008042D3"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 kn;</w:t>
            </w:r>
          </w:p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-na trećoj dražbi ispod ¼ utvrđene vrijednost</w:t>
            </w:r>
            <w:r w:rsidR="00524733" w:rsidRPr="00245782">
              <w:rPr>
                <w:rFonts w:cs="Times New Roman" w:hAnsi="Times New Roman" w:ascii="Times New Roman"/>
                <w:sz w:val="24"/>
                <w:szCs w:val="24"/>
              </w:rPr>
              <w:t>i</w:t>
            </w:r>
            <w:r w:rsidR="002A6B9F" w:rsidRPr="00245782">
              <w:rPr>
                <w:rFonts w:cs="Times New Roman" w:hAnsi="Times New Roman" w:ascii="Times New Roman"/>
                <w:sz w:val="24"/>
                <w:szCs w:val="24"/>
              </w:rPr>
              <w:t>, tj. is</w:t>
            </w:r>
            <w:r w:rsidR="008E0ECA" w:rsidRPr="00245782">
              <w:rPr>
                <w:rFonts w:cs="Times New Roman" w:hAnsi="Times New Roman" w:ascii="Times New Roman"/>
                <w:sz w:val="24"/>
                <w:szCs w:val="24"/>
              </w:rPr>
              <w:t>pod iznosa od 32</w:t>
            </w:r>
            <w:r w:rsidR="00902E35">
              <w:rPr>
                <w:rFonts w:cs="Times New Roman" w:hAnsi="Times New Roman" w:ascii="Times New Roman"/>
                <w:sz w:val="24"/>
                <w:szCs w:val="24"/>
              </w:rPr>
              <w:t>2</w:t>
            </w:r>
            <w:r w:rsidR="008E0ECA" w:rsidRPr="00245782">
              <w:rPr>
                <w:rFonts w:cs="Times New Roman" w:hAnsi="Times New Roman" w:ascii="Times New Roman"/>
                <w:sz w:val="24"/>
                <w:szCs w:val="24"/>
              </w:rPr>
              <w:t>.500,00</w:t>
            </w: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 kn; </w:t>
            </w:r>
          </w:p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-na četvrtoj dražbi nekretnina se prodaje po početnoj prodajnoj cijeni od 1,00 kune. </w:t>
            </w:r>
          </w:p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CE5400" w:rsidR="008042D3" w:rsidRPr="00245782">
        <w:trPr>
          <w:cantSplit/>
          <w:trHeight w:val="851"/>
        </w:trPr>
        <w:tc>
          <w:tcPr>
            <w:tcW w:type="dxa" w:w="4900"/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Početna cijena za nadmetanje</w:t>
            </w:r>
          </w:p>
        </w:tc>
        <w:tc>
          <w:tcPr>
            <w:tcW w:type="dxa" w:w="4314"/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2A6B9F" w:rsidRPr="00245782">
              <w:rPr>
                <w:rFonts w:cs="Times New Roman" w:hAnsi="Times New Roman" w:ascii="Times New Roman"/>
                <w:sz w:val="24"/>
                <w:szCs w:val="24"/>
              </w:rPr>
              <w:t>na prvoj dra</w:t>
            </w:r>
            <w:r w:rsidR="008E0ECA"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žbi </w:t>
            </w:r>
            <w:r w:rsidR="00902E35" w:rsidRPr="00245782">
              <w:rPr>
                <w:rFonts w:cs="Times New Roman" w:hAnsi="Times New Roman" w:ascii="Times New Roman"/>
                <w:sz w:val="24"/>
                <w:szCs w:val="24"/>
              </w:rPr>
              <w:t>9</w:t>
            </w:r>
            <w:r w:rsidR="00902E35">
              <w:rPr>
                <w:rFonts w:cs="Times New Roman" w:hAnsi="Times New Roman" w:ascii="Times New Roman"/>
                <w:sz w:val="24"/>
                <w:szCs w:val="24"/>
              </w:rPr>
              <w:t>67</w:t>
            </w:r>
            <w:r w:rsidR="00902E35"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.500,00 </w:t>
            </w: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 kn; </w:t>
            </w:r>
          </w:p>
          <w:p w:rsidRDefault="00245782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8E0ECA"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na drugoj dražbi </w:t>
            </w:r>
            <w:r w:rsidR="00902E35" w:rsidRPr="00245782">
              <w:rPr>
                <w:rFonts w:cs="Times New Roman" w:hAnsi="Times New Roman" w:ascii="Times New Roman"/>
                <w:sz w:val="24"/>
                <w:szCs w:val="24"/>
              </w:rPr>
              <w:t>6</w:t>
            </w:r>
            <w:r w:rsidR="00902E35">
              <w:rPr>
                <w:rFonts w:cs="Times New Roman" w:hAnsi="Times New Roman" w:ascii="Times New Roman"/>
                <w:sz w:val="24"/>
                <w:szCs w:val="24"/>
              </w:rPr>
              <w:t>45.0</w:t>
            </w:r>
            <w:r w:rsidR="00902E35"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00,00 </w:t>
            </w:r>
            <w:r w:rsidR="008042D3" w:rsidRPr="00245782">
              <w:rPr>
                <w:rFonts w:cs="Times New Roman" w:hAnsi="Times New Roman" w:ascii="Times New Roman"/>
                <w:sz w:val="24"/>
                <w:szCs w:val="24"/>
              </w:rPr>
              <w:t>kn;</w:t>
            </w:r>
          </w:p>
          <w:p w:rsidRDefault="00A72906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-na trećoj </w:t>
            </w:r>
            <w:r w:rsidR="008E0ECA"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dražbi </w:t>
            </w:r>
            <w:r w:rsidR="00902E35" w:rsidRPr="00245782">
              <w:rPr>
                <w:rFonts w:cs="Times New Roman" w:hAnsi="Times New Roman" w:ascii="Times New Roman"/>
                <w:sz w:val="24"/>
                <w:szCs w:val="24"/>
              </w:rPr>
              <w:t>32</w:t>
            </w:r>
            <w:r w:rsidR="00902E35">
              <w:rPr>
                <w:rFonts w:cs="Times New Roman" w:hAnsi="Times New Roman" w:ascii="Times New Roman"/>
                <w:sz w:val="24"/>
                <w:szCs w:val="24"/>
              </w:rPr>
              <w:t>2</w:t>
            </w:r>
            <w:r w:rsidR="00902E35" w:rsidRPr="00245782">
              <w:rPr>
                <w:rFonts w:cs="Times New Roman" w:hAnsi="Times New Roman" w:ascii="Times New Roman"/>
                <w:sz w:val="24"/>
                <w:szCs w:val="24"/>
              </w:rPr>
              <w:t>.500,00</w:t>
            </w:r>
            <w:r w:rsidR="008042D3"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-na četvrtoj dražbi  1,00 kn.</w:t>
            </w:r>
          </w:p>
        </w:tc>
      </w:tr>
      <w:tr w:rsidTr="00CE5400" w:rsidR="008042D3" w:rsidRPr="00245782">
        <w:trPr>
          <w:cantSplit/>
          <w:trHeight w:val="567"/>
        </w:trPr>
        <w:tc>
          <w:tcPr>
            <w:tcW w:type="dxa" w:w="4900"/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Iznos dražbenog koraka</w:t>
            </w:r>
          </w:p>
        </w:tc>
        <w:tc>
          <w:tcPr>
            <w:tcW w:type="dxa" w:w="4314"/>
            <w:shd w:fill="auto" w:color="auto" w:val="clear"/>
            <w:vAlign w:val="center"/>
          </w:tcPr>
          <w:p w:rsidRDefault="007770F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5.000,00</w:t>
            </w:r>
            <w:r w:rsidR="00382D96"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CE5400" w:rsidR="008042D3" w:rsidRPr="00245782">
        <w:trPr>
          <w:cantSplit/>
          <w:trHeight w:val="851"/>
        </w:trPr>
        <w:tc>
          <w:tcPr>
            <w:tcW w:type="dxa" w:w="4900"/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type="dxa" w:w="4314"/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Prva dražba, Druga dražba, Treća dražba, Četvrta dražba</w:t>
            </w:r>
          </w:p>
        </w:tc>
      </w:tr>
      <w:tr w:rsidTr="00CE5400" w:rsidR="008042D3" w:rsidRPr="00245782">
        <w:trPr>
          <w:cantSplit/>
          <w:trHeight w:val="851"/>
        </w:trPr>
        <w:tc>
          <w:tcPr>
            <w:tcW w:type="dxa" w:w="4900"/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24578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Redni broj održavanja elektroničke javne    dražbe</w:t>
            </w:r>
          </w:p>
          <w:p w:rsidRDefault="008042D3" w:rsidR="008042D3" w:rsidRPr="0024578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shd w:fill="auto" w:color="auto" w:val="clear"/>
            <w:vAlign w:val="center"/>
          </w:tcPr>
          <w:p w:rsidRDefault="008042D3" w:rsidR="008042D3" w:rsidRPr="00245782">
            <w:pPr>
              <w:pStyle w:val="Odlomakpopisa1"/>
              <w:spacing w:lineRule="atLeast" w:line="100" w:after="0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1., 2., 3., 4.,</w:t>
            </w:r>
          </w:p>
        </w:tc>
      </w:tr>
      <w:tr w:rsidTr="00CE5400" w:rsidR="008042D3" w:rsidRPr="00245782">
        <w:trPr>
          <w:cantSplit/>
          <w:trHeight w:val="510"/>
        </w:trPr>
        <w:tc>
          <w:tcPr>
            <w:tcW w:type="dxa" w:w="4900"/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type="dxa" w:w="4314"/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- </w:t>
            </w:r>
            <w:r w:rsidR="007770F3" w:rsidRPr="00245782">
              <w:rPr>
                <w:rFonts w:cs="Times New Roman" w:hAnsi="Times New Roman" w:ascii="Times New Roman"/>
                <w:sz w:val="24"/>
                <w:szCs w:val="24"/>
              </w:rPr>
              <w:t>50.000,00</w:t>
            </w:r>
            <w:r w:rsidR="00382D96"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 kn za sve dražbe </w:t>
            </w:r>
          </w:p>
        </w:tc>
      </w:tr>
      <w:tr w:rsidTr="00CE5400" w:rsidR="008042D3" w:rsidRPr="00245782">
        <w:trPr>
          <w:cantSplit/>
          <w:trHeight w:val="851"/>
        </w:trPr>
        <w:tc>
          <w:tcPr>
            <w:tcW w:type="dxa" w:w="4900"/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Rok u kojem je kupac dužan položiti kupovninu</w:t>
            </w:r>
          </w:p>
        </w:tc>
        <w:tc>
          <w:tcPr>
            <w:tcW w:type="dxa" w:w="4314"/>
            <w:shd w:fill="auto" w:color="auto" w:val="clear"/>
            <w:vAlign w:val="center"/>
          </w:tcPr>
          <w:p w:rsidRDefault="008042D3" w:rsidP="00382D96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U roku od 30 dana od </w:t>
            </w:r>
            <w:r w:rsidR="00382D96" w:rsidRPr="00245782">
              <w:rPr>
                <w:rFonts w:cs="Times New Roman" w:hAnsi="Times New Roman" w:ascii="Times New Roman"/>
                <w:sz w:val="24"/>
                <w:szCs w:val="24"/>
              </w:rPr>
              <w:t>pravomoćnosti rješenja o dosudi</w:t>
            </w:r>
          </w:p>
        </w:tc>
      </w:tr>
      <w:tr w:rsidTr="00CE5400" w:rsidR="008042D3" w:rsidRPr="00245782">
        <w:trPr>
          <w:cantSplit/>
          <w:trHeight w:val="851"/>
        </w:trPr>
        <w:tc>
          <w:tcPr>
            <w:tcW w:type="dxa" w:w="4900"/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24578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Podaci o mjestu i vremenu razgledavanja te  osobi zaduženoj za kontakt</w:t>
            </w:r>
          </w:p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shd w:fill="auto" w:color="auto" w:val="clear"/>
            <w:vAlign w:val="center"/>
          </w:tcPr>
          <w:p w:rsidRDefault="008042D3" w:rsidP="007770F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Razgledavanje uz prethodni dogovor sa stečajnim upraviteljem </w:t>
            </w:r>
            <w:r w:rsidR="00382D96"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7770F3" w:rsidRPr="00245782">
              <w:rPr>
                <w:rFonts w:cs="Times New Roman" w:hAnsi="Times New Roman" w:ascii="Times New Roman"/>
                <w:sz w:val="24"/>
                <w:szCs w:val="24"/>
              </w:rPr>
              <w:t>Lidijom Lesar iz Čakovca, Travnička 26, telefon broj 098 881 037, radnim danom od 8-15  sati</w:t>
            </w:r>
          </w:p>
        </w:tc>
      </w:tr>
      <w:tr w:rsidTr="00CE5400" w:rsidR="008042D3" w:rsidRPr="00245782">
        <w:trPr>
          <w:cantSplit/>
          <w:trHeight w:val="851"/>
        </w:trPr>
        <w:tc>
          <w:tcPr>
            <w:tcW w:type="dxa" w:w="4900"/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Napomena</w:t>
            </w:r>
          </w:p>
        </w:tc>
        <w:tc>
          <w:tcPr>
            <w:tcW w:type="dxa" w:w="4314"/>
            <w:shd w:fill="auto" w:color="auto" w:val="clear"/>
            <w:vAlign w:val="center"/>
          </w:tcPr>
          <w:p w:rsidRDefault="007770F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Podatke o tome da li je nekretnina slobodna od osoba i stvari zatražiti od stečajne upraviteljice</w:t>
            </w:r>
          </w:p>
        </w:tc>
      </w:tr>
    </w:tbl>
    <w:p w:rsidRDefault="00245782" w:rsidP="00245782" w:rsidR="00245782">
      <w:pPr>
        <w:spacing w:lineRule="auto" w:line="240" w:after="0"/>
        <w:jc w:val="both"/>
      </w:pPr>
    </w:p>
    <w:p w:rsidRDefault="00245782" w:rsidP="00245782" w:rsidR="0024578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CE5400">
        <w:rPr>
          <w:rFonts w:cs="Times New Roman" w:hAnsi="Times New Roman" w:ascii="Times New Roman"/>
          <w:sz w:val="24"/>
          <w:szCs w:val="24"/>
        </w:rPr>
        <w:t>8. svibnja 2019.</w:t>
      </w:r>
    </w:p>
    <w:p w:rsidRDefault="00245782" w:rsidP="00245782" w:rsidR="0024578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245782" w:rsidP="00245782" w:rsidR="0024578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CE5400" w:rsidP="00245782" w:rsidR="00CE5400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245782" w:rsidP="00245782" w:rsidR="008042D3" w:rsidRPr="008042D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</w:t>
      </w:r>
    </w:p>
    <w:sectPr w:rsidSect="00316DA0" w:rsidR="008042D3" w:rsidRPr="008042D3">
      <w:headerReference w:type="default" r:id="rId10"/>
      <w:headerReference w:type="first" r:id="rId11"/>
      <w:pgSz w:h="16838" w:w="11906"/>
      <w:pgMar w:gutter="0" w:footer="720" w:header="720" w:left="1814" w:bottom="284" w:right="1871" w:top="851"/>
      <w:cols w:space="720"/>
      <w:titlePg/>
      <w:docGrid w:charSpace="-2049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6B75" w:rsidP="00316DA0" w:rsidR="00056B75">
      <w:pPr>
        <w:spacing w:lineRule="auto" w:line="240" w:after="0"/>
      </w:pPr>
      <w:r>
        <w:separator/>
      </w:r>
    </w:p>
  </w:endnote>
  <w:endnote w:id="0" w:type="continuationSeparator">
    <w:p w:rsidRDefault="00056B75" w:rsidP="00316DA0" w:rsidR="00056B7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ACF3C50" w:usb0="80000287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6B75" w:rsidP="00316DA0" w:rsidR="00056B75">
      <w:pPr>
        <w:spacing w:lineRule="auto" w:line="240" w:after="0"/>
      </w:pPr>
      <w:r>
        <w:separator/>
      </w:r>
    </w:p>
  </w:footnote>
  <w:footnote w:id="0" w:type="continuationSeparator">
    <w:p w:rsidRDefault="00056B75" w:rsidP="00316DA0" w:rsidR="00056B7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2385531"/>
      <w:docPartObj>
        <w:docPartGallery w:val="Page Numbers (Top of Page)"/>
        <w:docPartUnique/>
      </w:docPartObj>
    </w:sdtPr>
    <w:sdtEndPr/>
    <w:sdtContent>
      <w:p w:rsidRDefault="00316DA0" w:rsidR="00316DA0" w:rsidRPr="00316DA0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16DA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16DA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16DA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9086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16DA0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316DA0" w:rsidR="00316DA0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316DA0">
          <w:rPr>
            <w:rFonts w:cs="Times New Roman" w:hAnsi="Times New Roman" w:ascii="Times New Roman"/>
            <w:sz w:val="24"/>
            <w:szCs w:val="24"/>
          </w:rPr>
          <w:t>Poslovni broj: 5 St-387</w:t>
        </w:r>
        <w:r w:rsidR="00CE5400">
          <w:rPr>
            <w:rFonts w:cs="Times New Roman" w:hAnsi="Times New Roman" w:ascii="Times New Roman"/>
            <w:sz w:val="24"/>
            <w:szCs w:val="24"/>
          </w:rPr>
          <w:t>/2016-73</w:t>
        </w:r>
      </w:p>
    </w:sdtContent>
  </w:sdt>
  <w:p w:rsidRDefault="00316DA0" w:rsidR="00316D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6DA0" w:rsidR="00316DA0" w:rsidRPr="00316DA0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2D3"/>
    <w:rsid w:val="00056B75"/>
    <w:rsid w:val="000E51DD"/>
    <w:rsid w:val="001054DF"/>
    <w:rsid w:val="001A3432"/>
    <w:rsid w:val="001B6ADD"/>
    <w:rsid w:val="00245782"/>
    <w:rsid w:val="002A6B9F"/>
    <w:rsid w:val="00316DA0"/>
    <w:rsid w:val="003508C0"/>
    <w:rsid w:val="00382D96"/>
    <w:rsid w:val="00395723"/>
    <w:rsid w:val="00510A15"/>
    <w:rsid w:val="00524733"/>
    <w:rsid w:val="00545F15"/>
    <w:rsid w:val="005E46AF"/>
    <w:rsid w:val="005F7226"/>
    <w:rsid w:val="0069214C"/>
    <w:rsid w:val="006F351A"/>
    <w:rsid w:val="007770F3"/>
    <w:rsid w:val="007B38E7"/>
    <w:rsid w:val="008042D3"/>
    <w:rsid w:val="008854A8"/>
    <w:rsid w:val="008E0ECA"/>
    <w:rsid w:val="00902E35"/>
    <w:rsid w:val="009F2B2E"/>
    <w:rsid w:val="00A264A3"/>
    <w:rsid w:val="00A72906"/>
    <w:rsid w:val="00A94972"/>
    <w:rsid w:val="00AB1465"/>
    <w:rsid w:val="00AE72AA"/>
    <w:rsid w:val="00B561C8"/>
    <w:rsid w:val="00B71826"/>
    <w:rsid w:val="00B90862"/>
    <w:rsid w:val="00BF34ED"/>
    <w:rsid w:val="00CE5400"/>
    <w:rsid w:val="00CF4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spacing w:lineRule="auto" w:line="276" w:after="200"/>
    </w:pPr>
    <w:rPr>
      <w:rFonts w:cs="Tahoma" w:eastAsia="SimSun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danifontodlomka1" w:type="character">
    <w:name w:val="Zadani font odlomka1"/>
  </w:style>
  <w:style w:customStyle="true" w:styleId="bold1" w:type="character">
    <w:name w:val="bold1"/>
    <w:rPr>
      <w:b/>
      <w:bCs/>
    </w:rPr>
  </w:style>
  <w:style w:customStyle="true" w:styleId="ListLabel1" w:type="character">
    <w:name w:val="ListLabel 1"/>
  </w:style>
  <w:style w:customStyle="true" w:styleId="ListLabel2" w:type="character">
    <w:name w:val="ListLabel 2"/>
    <w:rPr>
      <w:rFonts w:cs="Courier New"/>
    </w:rPr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Lucida Sans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true" w:styleId="Index" w:type="paragraph">
    <w:name w:val="Index"/>
    <w:basedOn w:val="Normal"/>
    <w:pPr>
      <w:suppressLineNumbers/>
    </w:pPr>
    <w:rPr>
      <w:rFonts w:cs="Lucida Sans"/>
    </w:rPr>
  </w:style>
  <w:style w:customStyle="true" w:styleId="t-9-8-bez-uvl" w:type="paragraph">
    <w:name w:val="t-9-8-bez-uvl"/>
    <w:basedOn w:val="Normal"/>
    <w:pPr>
      <w:spacing w:lineRule="atLeast" w:line="100" w:after="100" w:before="28"/>
    </w:pPr>
    <w:rPr>
      <w:rFonts w:cs="Times New Roman" w:eastAsia="Times New Roman" w:hAnsi="Times New Roman" w:ascii="Times New Roman"/>
      <w:sz w:val="24"/>
      <w:szCs w:val="24"/>
    </w:rPr>
  </w:style>
  <w:style w:customStyle="true" w:styleId="Odlomakpopisa1" w:type="paragraph">
    <w:name w:val="Odlomak popisa1"/>
    <w:basedOn w:val="Normal"/>
    <w:pPr>
      <w:ind w:left="720"/>
    </w:pPr>
  </w:style>
  <w:style w:customStyle="true" w:styleId="TableContents" w:type="paragraph">
    <w:name w:val="Table Contents"/>
    <w:basedOn w:val="Normal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5782"/>
    <w:pPr>
      <w:spacing w:lineRule="auto" w:line="240" w:after="0"/>
    </w:pPr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5782"/>
    <w:rPr>
      <w:rFonts w:cs="Tahoma" w:eastAsia="SimSun" w:hAnsi="Tahoma" w:ascii="Tahoma"/>
      <w:kern w:val="1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316DA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16DA0"/>
    <w:rPr>
      <w:rFonts w:cs="Tahoma" w:eastAsia="SimSun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316DA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16DA0"/>
    <w:rPr>
      <w:rFonts w:cs="Tahoma" w:eastAsia="SimSun" w:hAnsi="Calibri" w:ascii="Calibri"/>
      <w:kern w:val="1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9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862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90862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90862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90862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spacing w:after="200" w:line="276" w:lineRule="auto"/>
    </w:pPr>
    <w:rPr>
      <w:rFonts w:ascii="Calibri" w:cs="Tahoma" w:eastAsia="SimSun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danifontodlomka1" w:type="character">
    <w:name w:val="Zadani font odlomka1"/>
  </w:style>
  <w:style w:customStyle="1" w:styleId="bold1" w:type="character">
    <w:name w:val="bold1"/>
    <w:rPr>
      <w:b/>
      <w:bCs/>
    </w:rPr>
  </w:style>
  <w:style w:customStyle="1" w:styleId="ListLabel1" w:type="character">
    <w:name w:val="ListLabel 1"/>
  </w:style>
  <w:style w:customStyle="1" w:styleId="ListLabel2" w:type="character">
    <w:name w:val="ListLabel 2"/>
    <w:rPr>
      <w:rFonts w:cs="Courier New"/>
    </w:rPr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3" w:type="character">
    <w:name w:val="WW8Num6z3"/>
    <w:rPr>
      <w:rFonts w:ascii="Symbol" w:cs="Symbol" w:hAnsi="Symbol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Lucida Sans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1" w:styleId="Index" w:type="paragraph">
    <w:name w:val="Index"/>
    <w:basedOn w:val="Normal"/>
    <w:pPr>
      <w:suppressLineNumbers/>
    </w:pPr>
    <w:rPr>
      <w:rFonts w:cs="Lucida Sans"/>
    </w:rPr>
  </w:style>
  <w:style w:customStyle="1" w:styleId="t-9-8-bez-uvl" w:type="paragraph">
    <w:name w:val="t-9-8-bez-uvl"/>
    <w:basedOn w:val="Normal"/>
    <w:pPr>
      <w:spacing w:after="100" w:before="28" w:line="100" w:lineRule="atLeast"/>
    </w:pPr>
    <w:rPr>
      <w:rFonts w:ascii="Times New Roman" w:cs="Times New Roman" w:eastAsia="Times New Roman" w:hAnsi="Times New Roman"/>
      <w:sz w:val="24"/>
      <w:szCs w:val="24"/>
    </w:rPr>
  </w:style>
  <w:style w:customStyle="1" w:styleId="Odlomakpopisa1" w:type="paragraph">
    <w:name w:val="Odlomak popisa1"/>
    <w:basedOn w:val="Normal"/>
    <w:pPr>
      <w:ind w:left="720"/>
    </w:pPr>
  </w:style>
  <w:style w:customStyle="1" w:styleId="TableContents" w:type="paragraph">
    <w:name w:val="Table Contents"/>
    <w:basedOn w:val="Normal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5782"/>
    <w:pPr>
      <w:spacing w:after="0" w:line="240" w:lineRule="auto"/>
    </w:pPr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5782"/>
    <w:rPr>
      <w:rFonts w:ascii="Tahoma" w:cs="Tahoma" w:eastAsia="SimSun" w:hAnsi="Tahoma"/>
      <w:kern w:val="1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316DA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16DA0"/>
    <w:rPr>
      <w:rFonts w:ascii="Calibri" w:cs="Tahoma" w:eastAsia="SimSun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316DA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16DA0"/>
    <w:rPr>
      <w:rFonts w:ascii="Calibri" w:cs="Tahoma" w:eastAsia="SimSun" w:hAnsi="Calibri"/>
      <w:kern w:val="1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9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862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90862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90862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90862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98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St-387/2016</izvorni_sadrzaj>
    <derivirana_varijabla naziv="DomainObject.Predmet.OznakaBroj_1">St-387/2016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MU OVR-26/17</izvorni_sadrzaj>
    <derivirana_varijabla naziv="DomainObject.Predmet.PrimjedbaSuca_1">PRILEŽI MU OVR-26/17</derivirana_varijabla>
  </DomainObject.Predmet.PrimjedbaSuca>
  <DomainObject.Predmet.ProtustrankaFormated>
    <izvorni_sadrzaj>  GALA društvo s ograničenom odgovornošću za trgovinu</izvorni_sadrzaj>
    <derivirana_varijabla naziv="DomainObject.Predmet.ProtustrankaFormated_1">  GALA društvo s ograničenom odgovornošću za trgovinu</derivirana_varijabla>
  </DomainObject.Predmet.ProtustrankaFormated>
  <DomainObject.Predmet.ProtustrankaFormatedOIB>
    <izvorni_sadrzaj>  GALA društvo s ograničenom odgovornošću za trgovinu, OIB 56255748817</izvorni_sadrzaj>
    <derivirana_varijabla naziv="DomainObject.Predmet.ProtustrankaFormatedOIB_1">  GALA društvo s ograničenom odgovornošću za trgovinu, OIB 56255748817</derivirana_varijabla>
  </DomainObject.Predmet.ProtustrankaFormatedOIB>
  <DomainObject.Predmet.ProtustrankaFormatedWithAdress>
    <izvorni_sadrzaj> GALA društvo s ograničenom odgovornošću za trgovinu, Mihovljanska 89, 40000 Čakovec</izvorni_sadrzaj>
    <derivirana_varijabla naziv="DomainObject.Predmet.ProtustrankaFormatedWithAdress_1"> GALA društvo s ograničenom odgovornošću za trgovinu, Mihovljanska 89, 40000 Čakovec</derivirana_varijabla>
  </DomainObject.Predmet.ProtustrankaFormatedWithAdress>
  <DomainObject.Predmet.ProtustrankaFormatedWithAdressOIB>
    <izvorni_sadrzaj> GALA društvo s ograničenom odgovornošću za trgovinu, OIB 56255748817, Mihovljanska 89, 40000 Čakovec</izvorni_sadrzaj>
    <derivirana_varijabla naziv="DomainObject.Predmet.ProtustrankaFormatedWithAdressOIB_1"> GALA društvo s ograničenom odgovornošću za trgovinu, OIB 56255748817, Mihovljanska 89, 40000 Čakovec</derivirana_varijabla>
  </DomainObject.Predmet.ProtustrankaFormatedWithAdressOIB>
  <DomainObject.Predmet.ProtustrankaWithAdress>
    <izvorni_sadrzaj>GALA društvo s ograničenom odgovornošću za trgovinu Mihovljanska 89, 40000 Čakovec</izvorni_sadrzaj>
    <derivirana_varijabla naziv="DomainObject.Predmet.ProtustrankaWithAdress_1">GALA društvo s ograničenom odgovornošću za trgovinu Mihovljanska 89, 40000 Čakovec</derivirana_varijabla>
  </DomainObject.Predmet.ProtustrankaWithAdress>
  <DomainObject.Predmet.ProtustrankaWithAdressOIB>
    <izvorni_sadrzaj>GALA društvo s ograničenom odgovornošću za trgovinu, OIB 56255748817, Mihovljanska 89, 40000 Čakovec</izvorni_sadrzaj>
    <derivirana_varijabla naziv="DomainObject.Predmet.ProtustrankaWithAdressOIB_1">GALA društvo s ograničenom odgovornošću za trgovinu, OIB 56255748817, Mihovljanska 89, 40000 Čakovec</derivirana_varijabla>
  </DomainObject.Predmet.ProtustrankaWithAdressOIB>
  <DomainObject.Predmet.ProtustrankaNazivFormated>
    <izvorni_sadrzaj>GALA društvo s ograničenom odgovornošću za trgovinu</izvorni_sadrzaj>
    <derivirana_varijabla naziv="DomainObject.Predmet.ProtustrankaNazivFormated_1">GALA društvo s ograničenom odgovornošću za trgovinu</derivirana_varijabla>
  </DomainObject.Predmet.ProtustrankaNazivFormated>
  <DomainObject.Predmet.ProtustrankaNazivFormatedOIB>
    <izvorni_sadrzaj>GALA društvo s ograničenom odgovornošću za trgovinu, OIB 56255748817</izvorni_sadrzaj>
    <derivirana_varijabla naziv="DomainObject.Predmet.ProtustrankaNazivFormatedOIB_1">GALA društvo s ograničenom odgovornošću za trgovinu, OIB 56255748817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Hrvatska; B2  KAPITAL d.o.o. za poslovne usluge</izvorni_sadrzaj>
    <derivirana_varijabla naziv="DomainObject.Predmet.StrankaFormated_1">  RH Ministarstvo financija - Porezna uprava, Područni ured sjeverna Hrvatska; B2  KAPITAL d.o.o. za poslovne usluge</derivirana_varijabla>
  </DomainObject.Predmet.StrankaFormated>
  <DomainObject.Predmet.StrankaFormatedOIB>
    <izvorni_sadrzaj>  RH Ministarstvo financija - Porezna uprava, Područni ured sjeverna Hrvatska, OIB 18683136487; B2  KAPITAL d.o.o. za poslovne usluge, OIB 57509775367</izvorni_sadrzaj>
    <derivirana_varijabla naziv="DomainObject.Predmet.StrankaFormatedOIB_1">  RH Ministarstvo financija - Porezna uprava, Područni ured sjeverna Hrvatska, OIB 18683136487; B2  KAPITAL d.o.o. za poslovne usluge, OIB 57509775367</derivirana_varijabla>
  </DomainObject.Predmet.StrankaFormatedOIB>
  <DomainObject.Predmet.StrankaFormatedWithAdress>
    <izvorni_sadrzaj> RH Ministarstvo financija - Porezna uprava, Područni ured sjeverna Hrvatska, Graberje 1, 42000 Varaždin; B2  KAPITAL d.o.o. za poslovne usluge, Radnička cesta 41, 10000 Zagreb</izvorni_sadrzaj>
    <derivirana_varijabla naziv="DomainObject.Predmet.StrankaFormatedWithAdress_1"> RH Ministarstvo financija - Porezna uprava, Područni ured sjeverna Hrvatska, Graberje 1, 42000 Varaždin; B2  KAPITAL d.o.o. za poslovne usluge, Radnička cesta 41, 10000 Zagreb</derivirana_varijabla>
  </DomainObject.Predmet.StrankaFormatedWithAdress>
  <DomainObject.Predmet.StrankaFormatedWithAdressOIB>
    <izvorni_sadrzaj> RH Ministarstvo financija - Porezna uprava, Područni ured sjeverna Hrvatska, OIB 18683136487, Graberje 1, 42000 Varaždin; B2  KAPITAL d.o.o. za poslovne usluge, OIB 57509775367, Radnička cesta 41, 10000 Zagreb</izvorni_sadrzaj>
    <derivirana_varijabla naziv="DomainObject.Predmet.StrankaFormatedWithAdressOIB_1"> RH Ministarstvo financija - Porezna uprava, Područni ured sjeverna Hrvatska, OIB 18683136487, Graberje 1, 42000 Varaždin; B2  KAPITAL d.o.o. za poslovne usluge, OIB 57509775367, Radnička cesta 41, 10000 Zagreb</derivirana_varijabla>
  </DomainObject.Predmet.StrankaFormatedWithAdressOIB>
  <DomainObject.Predmet.StrankaWithAdress>
    <izvorni_sadrzaj>RH Ministarstvo financija - Porezna uprava, Područni ured sjeverna Hrvatska Graberje 1,42000 Varaždin,B2  KAPITAL d.o.o. za poslovne usluge Radnička cesta 41,10000 Zagreb</izvorni_sadrzaj>
    <derivirana_varijabla naziv="DomainObject.Predmet.StrankaWithAdress_1">RH Ministarstvo financija - Porezna uprava, Područni ured sjeverna Hrvatska Graberje 1,42000 Varaždin,B2  KAPITAL d.o.o. za poslovne usluge Radnička cesta 41,10000 Zagreb</derivirana_varijabla>
  </DomainObject.Predmet.StrankaWithAdress>
  <DomainObject.Predmet.StrankaWithAdressOIB>
    <izvorni_sadrzaj>RH Ministarstvo financija - Porezna uprava, Područni ured sjeverna Hrvatska, OIB 18683136487, Graberje 1,42000 Varaždin,B2  KAPITAL d.o.o. za poslovne usluge, OIB 57509775367, Radnička cesta 41,10000 Zagreb</izvorni_sadrzaj>
    <derivirana_varijabla naziv="DomainObject.Predmet.StrankaWithAdressOIB_1">RH Ministarstvo financija - Porezna uprava, Područni ured sjeverna Hrvatska, OIB 18683136487, Graberje 1,42000 Varaždin,B2  KAPITAL d.o.o. za poslovne usluge, OIB 57509775367, Radnička cesta 41,10000 Zagreb</derivirana_varijabla>
  </DomainObject.Predmet.StrankaWithAdressOIB>
  <DomainObject.Predmet.StrankaNazivFormated>
    <izvorni_sadrzaj>RH Ministarstvo financija - Porezna uprava, Područni ured sjeverna Hrvatska,B2  KAPITAL d.o.o. za poslovne usluge</izvorni_sadrzaj>
    <derivirana_varijabla naziv="DomainObject.Predmet.StrankaNazivFormated_1">RH Ministarstvo financija - Porezna uprava, Područni ured sjeverna Hrvatska,B2  KAPITAL d.o.o. za poslovne usluge</derivirana_varijabla>
  </DomainObject.Predmet.StrankaNazivFormated>
  <DomainObject.Predmet.StrankaNazivFormatedOIB>
    <izvorni_sadrzaj>RH Ministarstvo financija - Porezna uprava, Područni ured sjeverna Hrvatska, OIB 18683136487,B2  KAPITAL d.o.o. za poslovne usluge, OIB 57509775367</izvorni_sadrzaj>
    <derivirana_varijabla naziv="DomainObject.Predmet.StrankaNazivFormatedOIB_1">RH Ministarstvo financija - Porezna uprava, Područni ured sjeverna Hrvatska, OIB 18683136487,B2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110530.63</izvorni_sadrzaj>
    <derivirana_varijabla naziv="DomainObject.Predmet.TrenutnaVrijednost_1">110530.63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</item>
      <item>B2  KAPITAL d.o.o. za poslovne usluge</item>
    </izvorni_sadrzaj>
    <derivirana_varijabla naziv="DomainObject.Predmet.StrankaListFormated_1">
      <item>RH Ministarstvo financija - Porezna uprava, Područni ured sjeverna Hrvatska</item>
      <item>B2  KAPITAL d.o.o. za poslovne usluge</item>
    </derivirana_varijabla>
  </DomainObject.Predmet.StrankaListFormated>
  <DomainObject.Predmet.StrankaListFormatedOIB>
    <izvorni_sadrzaj>
      <item>RH Ministarstvo financija - Porezna uprava, Područni ured sjeverna Hrvatska, OIB 18683136487</item>
      <item>B2  KAPITAL d.o.o. za poslovne usluge, OIB 57509775367</item>
    </izvorni_sadrzaj>
    <derivirana_varijabla naziv="DomainObject.Predmet.StrankaListFormatedOIB_1">
      <item>RH Ministarstvo financija - Porezna uprava, Područni ured sjeverna Hrvatska, OIB 18683136487</item>
      <item>B2  KAPITAL d.o.o. za poslovne usluge, OIB 57509775367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  <item>B2  KAPITAL d.o.o. za poslovne usluge, Radnička cesta 41, 10000 Zagreb</item>
    </izvorni_sadrzaj>
    <derivirana_varijabla naziv="DomainObject.Predmet.StrankaListFormatedWithAdress_1">
      <item>RH Ministarstvo financija - Porezna uprava, Područni ured sjeverna Hrvatska, Graberje 1, 42000 Varaždin</item>
      <item>B2  KAPITAL d.o.o. za poslovne usluge, Radnička cesta 41, 10000 Zagreb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</item>
      <item>B2  KAPITAL d.o.o. za poslovne usluge, OIB 57509775367, Radnička cesta 41, 10000 Zagreb</item>
    </izvorni_sadrzaj>
    <derivirana_varijabla naziv="DomainObject.Predmet.StrankaListFormatedWithAdressOIB_1">
      <item>RH Ministarstvo financija - Porezna uprava, Područni ured sjeverna Hrvatska, OIB 18683136487, Graberje 1, 42000 Varaždin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RH Ministarstvo financija - Porezna uprava, Područni ured sjeverna Hrvatska</item>
      <item>B2  KAPITAL d.o.o. za poslovne usluge</item>
    </izvorni_sadrzaj>
    <derivirana_varijabla naziv="DomainObject.Predmet.StrankaListNazivFormated_1">
      <item>RH Ministarstvo financija - Porezna uprava, Područni ured sjeverna Hrvatska</item>
      <item>B2  KAPITAL d.o.o. za poslovne usluge</item>
    </derivirana_varijabla>
  </DomainObject.Predmet.StrankaListNazivFormated>
  <DomainObject.Predmet.StrankaListNazivFormatedOIB>
    <izvorni_sadrzaj>
      <item>RH Ministarstvo financija - Porezna uprava, Područni ured sjeverna Hrvatska, OIB 18683136487</item>
      <item>B2  KAPITAL d.o.o. za poslovne usluge, OIB 57509775367</item>
    </izvorni_sadrzaj>
    <derivirana_varijabla naziv="DomainObject.Predmet.StrankaListNazivFormatedOIB_1">
      <item>RH Ministarstvo financija - Porezna uprava, Područni ured sjeverna Hrvatska, OIB 18683136487</item>
      <item>B2  KAPITAL d.o.o. za poslovne usluge, OIB 57509775367</item>
    </derivirana_varijabla>
  </DomainObject.Predmet.StrankaListNazivFormatedOIB>
  <DomainObject.Predmet.ProtuStrankaListFormated>
    <izvorni_sadrzaj>
      <item>GALA društvo s ograničenom odgovornošću za trgovinu</item>
    </izvorni_sadrzaj>
    <derivirana_varijabla naziv="DomainObject.Predmet.ProtuStrankaListFormated_1">
      <item>GALA društvo s ograničenom odgovornošću za trgovinu</item>
    </derivirana_varijabla>
  </DomainObject.Predmet.ProtuStrankaListFormated>
  <DomainObject.Predmet.ProtuStrankaListFormatedOIB>
    <izvorni_sadrzaj>
      <item>GALA društvo s ograničenom odgovornošću za trgovinu, OIB 56255748817</item>
    </izvorni_sadrzaj>
    <derivirana_varijabla naziv="DomainObject.Predmet.ProtuStrankaListFormatedOIB_1">
      <item>GALA društvo s ograničenom odgovornošću za trgovinu, OIB 56255748817</item>
    </derivirana_varijabla>
  </DomainObject.Predmet.ProtuStrankaListFormatedOIB>
  <DomainObject.Predmet.ProtuStrankaListFormatedWithAdress>
    <izvorni_sadrzaj>
      <item>GALA društvo s ograničenom odgovornošću za trgovinu, Mihovljanska 89, 40000 Čakovec</item>
    </izvorni_sadrzaj>
    <derivirana_varijabla naziv="DomainObject.Predmet.ProtuStrankaListFormatedWithAdress_1">
      <item>GALA društvo s ograničenom odgovornošću za trgovinu, Mihovljanska 89, 40000 Čakovec</item>
    </derivirana_varijabla>
  </DomainObject.Predmet.ProtuStrankaListFormatedWithAdress>
  <DomainObject.Predmet.ProtuStrankaListFormatedWithAdressOIB>
    <izvorni_sadrzaj>
      <item>GALA društvo s ograničenom odgovornošću za trgovinu, OIB 56255748817, Mihovljanska 89, 40000 Čakovec</item>
    </izvorni_sadrzaj>
    <derivirana_varijabla naziv="DomainObject.Predmet.ProtuStrankaListFormatedWithAdressOIB_1">
      <item>GALA društvo s ograničenom odgovornošću za trgovinu, OIB 56255748817, Mihovljanska 89, 40000 Čakovec</item>
    </derivirana_varijabla>
  </DomainObject.Predmet.ProtuStrankaListFormatedWithAdressOIB>
  <DomainObject.Predmet.ProtuStrankaListNazivFormated>
    <izvorni_sadrzaj>
      <item>GALA društvo s ograničenom odgovornošću za trgovinu</item>
    </izvorni_sadrzaj>
    <derivirana_varijabla naziv="DomainObject.Predmet.ProtuStrankaListNazivFormated_1">
      <item>GALA društvo s ograničenom odgovornošću za trgovinu</item>
    </derivirana_varijabla>
  </DomainObject.Predmet.ProtuStrankaListNazivFormated>
  <DomainObject.Predmet.ProtuStrankaListNazivFormatedOIB>
    <izvorni_sadrzaj>
      <item>GALA društvo s ograničenom odgovornošću za trgovinu, OIB 56255748817</item>
    </izvorni_sadrzaj>
    <derivirana_varijabla naziv="DomainObject.Predmet.ProtuStrankaListNazivFormatedOIB_1">
      <item>GALA društvo s ograničenom odgovornošću za trgovinu, OIB 56255748817</item>
    </derivirana_varijabla>
  </DomainObject.Predmet.ProtuStrankaListNazivFormatedOIB>
  <DomainObject.Predmet.OstaliListFormated>
    <izvorni_sadrzaj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  <item>Nenad Grof</item>
      <item>APS Delta S.A.</item>
    </izvorni_sadrzaj>
    <derivirana_varijabla naziv="DomainObject.Predmet.OstaliListFormated_1"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  <item>Nenad Grof</item>
      <item>APS Delta S.A.</item>
    </derivirana_varijabla>
  </DomainObject.Predmet.OstaliListFormated>
  <DomainObject.Predmet.OstaliListFormatedOIB>
    <izvorni_sadrzaj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  <item>Nenad Grof</item>
      <item>APS Delta S.A., OIB 45421012929</item>
    </izvorni_sadrzaj>
    <derivirana_varijabla naziv="DomainObject.Predmet.OstaliListFormatedOIB_1"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  <item>Nenad Grof</item>
      <item>APS Delta S.A., OIB 45421012929</item>
    </derivirana_varijabla>
  </DomainObject.Predmet.OstaliListFormatedOIB>
  <DomainObject.Predmet.OstaliListFormatedWithAdress>
    <izvorni_sadrzaj>
      <item>Sudski registar</item>
      <item>Odvjetničko društvo SUIĆ &amp; ŠKUNCA društvo s ograničenom odgovornošću, Domagojeva 14, 10000 Zagreb</item>
      <item>Dušan Gala, Mihovljanska Ulica 89, 40000 Čakovec</item>
      <item>Županijsko državno odvjetništvo u Varaždinu</item>
      <item>ODVJETNIČKO DRUŠTVO BEKINA, ŠKURLA, DURMIŠ I SPAJIĆ, društvo s ograničenom odgovornošću, Preradovićeva 24, 10000 Zagreb</item>
      <item>Nenad Grof, Nikole Pavića 7, 10000 Zagreb</item>
      <item>APS Delta S.A.</item>
    </izvorni_sadrzaj>
    <derivirana_varijabla naziv="DomainObject.Predmet.OstaliListFormatedWithAdress_1">
      <item>Sudski registar</item>
      <item>Odvjetničko društvo SUIĆ &amp; ŠKUNCA društvo s ograničenom odgovornošću, Domagojeva 14, 10000 Zagreb</item>
      <item>Dušan Gala, Mihovljanska Ulica 89, 40000 Čakovec</item>
      <item>Županijsko državno odvjetništvo u Varaždinu</item>
      <item>ODVJETNIČKO DRUŠTVO BEKINA, ŠKURLA, DURMIŠ I SPAJIĆ, društvo s ograničenom odgovornošću, Preradovićeva 24, 10000 Zagreb</item>
      <item>Nenad Grof, Nikole Pavića 7, 10000 Zagreb</item>
      <item>APS Delta S.A.</item>
    </derivirana_varijabla>
  </DomainObject.Predmet.OstaliListFormatedWithAdress>
  <DomainObject.Predmet.OstaliListFormatedWithAdressOIB>
    <izvorni_sadrzaj>
      <item>Sudski registar</item>
      <item>Odvjetničko društvo SUIĆ &amp; ŠKUNCA društvo s ograničenom odgovornošću, OIB 44213507122, Domagojeva 14, 10000 Zagreb</item>
      <item>Dušan Gala, OIB 82224887560, Mihovljanska Ulica 89, 40000 Čakovec</item>
      <item>Županijsko državno odvjetništvo u Varaždinu</item>
      <item>ODVJETNIČKO DRUŠTVO BEKINA, ŠKURLA, DURMIŠ I SPAJIĆ, društvo s ograničenom odgovornošću, OIB 68178969783, Preradovićeva 24, 10000 Zagreb</item>
      <item>Nenad Grof, Nikole Pavića 7, 10000 Zagreb</item>
      <item>APS Delta S.A., OIB 45421012929</item>
    </izvorni_sadrzaj>
    <derivirana_varijabla naziv="DomainObject.Predmet.OstaliListFormatedWithAdressOIB_1">
      <item>Sudski registar</item>
      <item>Odvjetničko društvo SUIĆ &amp; ŠKUNCA društvo s ograničenom odgovornošću, OIB 44213507122, Domagojeva 14, 10000 Zagreb</item>
      <item>Dušan Gala, OIB 82224887560, Mihovljanska Ulica 89, 40000 Čakovec</item>
      <item>Županijsko državno odvjetništvo u Varaždinu</item>
      <item>ODVJETNIČKO DRUŠTVO BEKINA, ŠKURLA, DURMIŠ I SPAJIĆ, društvo s ograničenom odgovornošću, OIB 68178969783, Preradovićeva 24, 10000 Zagreb</item>
      <item>Nenad Grof, Nikole Pavića 7, 10000 Zagreb</item>
      <item>APS Delta S.A., OIB 45421012929</item>
    </derivirana_varijabla>
  </DomainObject.Predmet.OstaliListFormatedWithAdressOIB>
  <DomainObject.Predmet.OstaliListNazivFormated>
    <izvorni_sadrzaj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  <item>Nenad Grof</item>
      <item>APS Delta S.A.</item>
    </izvorni_sadrzaj>
    <derivirana_varijabla naziv="DomainObject.Predmet.OstaliListNazivFormated_1"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  <item>Nenad Grof</item>
      <item>APS Delta S.A.</item>
    </derivirana_varijabla>
  </DomainObject.Predmet.OstaliListNazivFormated>
  <DomainObject.Predmet.OstaliListNazivFormatedOIB>
    <izvorni_sadrzaj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  <item>Nenad Grof</item>
      <item>APS Delta S.A., OIB 45421012929</item>
    </izvorni_sadrzaj>
    <derivirana_varijabla naziv="DomainObject.Predmet.OstaliListNazivFormatedOIB_1"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  <item>Nenad Grof</item>
      <item>APS Delta S.A., OIB 45421012929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 i dr.</izvorni_sadrzaj>
    <derivirana_varijabla naziv="DomainObject.Predmet.StrankaIDrugi_1">RH Ministarstvo financija - Porezna uprava, Područni ured sjeverna Hrvatska i dr.</derivirana_varijabla>
  </DomainObject.Predmet.StrankaIDrugi>
  <DomainObject.Predmet.ProtustrankaIDrugi>
    <izvorni_sadrzaj>GALA društvo s ograničenom odgovornošću za trgovinu</izvorni_sadrzaj>
    <derivirana_varijabla naziv="DomainObject.Predmet.ProtustrankaIDrugi_1">GALA društvo s ograničenom odgovornošću za trgovinu</derivirana_varijabla>
  </DomainObject.Predmet.ProtustrankaIDrugi>
  <DomainObject.Predmet.StrankaIDrugiAdressOIB>
    <izvorni_sadrzaj>RH Ministarstvo financija - Porezna uprava, Područni ured sjeverna Hrvatska, OIB 18683136487, Graberje 1, 42000 Varaždin i dr.</izvorni_sadrzaj>
    <derivirana_varijabla naziv="DomainObject.Predmet.StrankaIDrugiAdressOIB_1">RH Ministarstvo financija - Porezna uprava, Područni ured sjeverna Hrvatska, OIB 18683136487, Graberje 1, 42000 Varaždin i dr.</derivirana_varijabla>
  </DomainObject.Predmet.StrankaIDrugiAdressOIB>
  <DomainObject.Predmet.ProtustrankaIDrugiAdressOIB>
    <izvorni_sadrzaj>GALA društvo s ograničenom odgovornošću za trgovinu, OIB 56255748817, Mihovljanska 89, 40000 Čakovec</izvorni_sadrzaj>
    <derivirana_varijabla naziv="DomainObject.Predmet.ProtustrankaIDrugiAdressOIB_1">GALA društvo s ograničenom odgovornošću za trgovinu, OIB 56255748817, Mihovljanska 89,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GALA društvo s ograničenom odgovornošću za trgovinu</item>
      <item>Sudski registar</item>
      <item>Odvjetničko društvo SUIĆ &amp; ŠKUNCA društvo s ograničenom odgovornošću</item>
      <item>Dušan Gala</item>
      <item>Županijsko državno odvjetništvo u Varaždinu</item>
      <item>RH Ministarstvo financija - Porezna uprava, Područni ured sjeverna Hrvatska</item>
      <item>B2  KAPITAL d.o.o. za poslovne usluge</item>
      <item>ODVJETNIČKO DRUŠTVO BEKINA, ŠKURLA, DURMIŠ I SPAJIĆ, društvo s ograničenom odgovornošću</item>
      <item>Nenad Grof</item>
      <item>APS Delta S.A.</item>
    </izvorni_sadrzaj>
    <derivirana_varijabla naziv="DomainObject.Predmet.SudioniciListNaziv_1">
      <item>GALA društvo s ograničenom odgovornošću za trgovinu</item>
      <item>Sudski registar</item>
      <item>Odvjetničko društvo SUIĆ &amp; ŠKUNCA društvo s ograničenom odgovornošću</item>
      <item>Dušan Gala</item>
      <item>Županijsko državno odvjetništvo u Varaždinu</item>
      <item>RH Ministarstvo financija - Porezna uprava, Područni ured sjeverna Hrvatska</item>
      <item>B2  KAPITAL d.o.o. za poslovne usluge</item>
      <item>ODVJETNIČKO DRUŠTVO BEKINA, ŠKURLA, DURMIŠ I SPAJIĆ, društvo s ograničenom odgovornošću</item>
      <item>Nenad Grof</item>
      <item>APS Delta S.A.</item>
    </derivirana_varijabla>
  </DomainObject.Predmet.SudioniciListNaziv>
  <DomainObject.Predmet.SudioniciListAdressOIB>
    <izvorni_sadrzaj>
      <item>GALA društvo s ograničenom odgovornošću za trgovinu, OIB 56255748817, Mihovljanska 89,40000 Čakovec</item>
      <item>Sudski registar</item>
      <item>Odvjetničko društvo SUIĆ &amp; ŠKUNCA društvo s ograničenom odgovornošću, OIB 44213507122, Domagojeva 14,10000 Zagreb</item>
      <item>Dušan Gala, OIB 82224887560, Mihovljanska Ulica 89,40000 Čakovec</item>
      <item>Županijsko državno odvjetništvo u Varaždinu</item>
      <item>RH Ministarstvo financija - Porezna uprava, Područni ured sjeverna Hrvatska, OIB 18683136487, Graberje 1,42000 Varaždin</item>
      <item>B2  KAPITAL d.o.o. za poslovne usluge, OIB 57509775367, Radnička cesta 41,10000 Zagreb</item>
      <item>ODVJETNIČKO DRUŠTVO BEKINA, ŠKURLA, DURMIŠ I SPAJIĆ, društvo s ograničenom odgovornošću, OIB 68178969783, Preradovićeva 24,10000 Zagreb</item>
      <item>Nenad Grof, Nikole Pavića 7,10000 Zagreb</item>
      <item>APS Delta S.A., OIB 45421012929</item>
    </izvorni_sadrzaj>
    <derivirana_varijabla naziv="DomainObject.Predmet.SudioniciListAdressOIB_1">
      <item>GALA društvo s ograničenom odgovornošću za trgovinu, OIB 56255748817, Mihovljanska 89,40000 Čakovec</item>
      <item>Sudski registar</item>
      <item>Odvjetničko društvo SUIĆ &amp; ŠKUNCA društvo s ograničenom odgovornošću, OIB 44213507122, Domagojeva 14,10000 Zagreb</item>
      <item>Dušan Gala, OIB 82224887560, Mihovljanska Ulica 89,40000 Čakovec</item>
      <item>Županijsko državno odvjetništvo u Varaždinu</item>
      <item>RH Ministarstvo financija - Porezna uprava, Područni ured sjeverna Hrvatska, OIB 18683136487, Graberje 1,42000 Varaždin</item>
      <item>B2  KAPITAL d.o.o. za poslovne usluge, OIB 57509775367, Radnička cesta 41,10000 Zagreb</item>
      <item>ODVJETNIČKO DRUŠTVO BEKINA, ŠKURLA, DURMIŠ I SPAJIĆ, društvo s ograničenom odgovornošću, OIB 68178969783, Preradovićeva 24,10000 Zagreb</item>
      <item>Nenad Grof, Nikole Pavića 7,10000 Zagreb</item>
      <item>APS Delta S.A., OIB 45421012929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56255748817</item>
      <item>, OIB null</item>
      <item>, OIB 44213507122</item>
      <item>, OIB 82224887560</item>
      <item>, OIB null</item>
      <item>, OIB 18683136487</item>
      <item>, OIB 57509775367</item>
      <item>, OIB 68178969783</item>
      <item>, OIB null</item>
      <item>, OIB 45421012929</item>
    </izvorni_sadrzaj>
    <derivirana_varijabla naziv="DomainObject.Predmet.SudioniciListNazivOIB_1">
      <item>, OIB 56255748817</item>
      <item>, OIB null</item>
      <item>, OIB 44213507122</item>
      <item>, OIB 82224887560</item>
      <item>, OIB null</item>
      <item>, OIB 18683136487</item>
      <item>, OIB 57509775367</item>
      <item>, OIB 68178969783</item>
      <item>, OIB null</item>
      <item>, OIB 45421012929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svibnja 2017.</izvorni_sadrzaj>
    <derivirana_varijabla naziv="DomainObject.Predmet.DatumZadnjeOdrzaneSudskeRadnje_1">25. svibnja 2017.</derivirana_varijabla>
  </DomainObject.Predmet.DatumZadnjeOdrzaneSudskeRadnje>
  <DomainObject.PredzadnjaOdlukaIzPredmeta.DatumDonosenjaOdluke>
    <izvorni_sadrzaj>8. svibnja 2019.</izvorni_sadrzaj>
    <derivirana_varijabla naziv="DomainObject.PredzadnjaOdlukaIzPredmeta.DatumDonosenjaOdluke_1">8. svibnja 2019.</derivirana_varijabla>
  </DomainObject.PredzadnjaOdlukaIzPredmeta.DatumDonosenjaOdluke>
  <DomainObject.PredzadnjaOdlukaIzPredmeta.Oznaka>
    <izvorni_sadrzaj>St-387/2016-71</izvorni_sadrzaj>
    <derivirana_varijabla naziv="DomainObject.PredzadnjaOdlukaIzPredmeta.Oznaka_1">St-387/2016-71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2403</properties:Characters>
  <properties:Lines>105</properties:Lines>
  <properties:Paragraphs>60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2019-05-07T13:09:00Z</dcterms:created>
  <dc:creator>Tea Janjiš Šabić</dc:creator>
  <cp:lastModifiedBy>Lea Rogina</cp:lastModifiedBy>
  <cp:lastPrinted>2019-05-08T06:48:00Z</cp:lastPrinted>
  <dcterms:modified xmlns:xsi="http://www.w3.org/2001/XMLSchema-instance" xsi:type="dcterms:W3CDTF">2019-05-08T06:54:00Z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DocSecurity" pid="3" fmtid="{D5CDD505-2E9C-101B-9397-08002B2CF9AE}">
    <vt:r8>0.0</vt:r8>
  </prop:property>
  <prop:property name="HyperlinksChanged" pid="4" fmtid="{D5CDD505-2E9C-101B-9397-08002B2CF9AE}">
    <vt:bool>false</vt:bool>
  </prop:property>
  <prop:property name="LinksUpToDate" pid="5" fmtid="{D5CDD505-2E9C-101B-9397-08002B2CF9AE}">
    <vt:bool>false</vt:bool>
  </prop:property>
  <prop:property name="ScaleCrop" pid="6" fmtid="{D5CDD505-2E9C-101B-9397-08002B2CF9AE}">
    <vt:bool>false</vt:bool>
  </prop:property>
  <prop:property name="ShareDoc" pid="7" fmtid="{D5CDD505-2E9C-101B-9397-08002B2CF9AE}">
    <vt:bool>false</vt:bool>
  </prop:property>
  <prop:property name="Saved" pid="8" fmtid="{D5CDD505-2E9C-101B-9397-08002B2CF9AE}">
    <vt:bool>true</vt:bool>
  </prop:property>
  <prop:property name="Naslov" pid="9" fmtid="{D5CDD505-2E9C-101B-9397-08002B2CF9AE}">
    <vt:lpwstr>Nova odluka (Gala doo u stečaju ST-387-16-73 ZAHTJEV ZA PRODAJU E2.docx)</vt:lpwstr>
  </prop:property>
  <prop:property name="CC_coloring" pid="10" fmtid="{D5CDD505-2E9C-101B-9397-08002B2CF9AE}">
    <vt:bool>false</vt:bool>
  </prop:property>
  <prop:property name="BrojStranica" pid="11" fmtid="{D5CDD505-2E9C-101B-9397-08002B2CF9AE}">
    <vt:i4>2</vt:i4>
  </prop:property>
</prop:Properties>
</file>