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5117" w14:paraId="83b5117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912025">
        <w:rPr>
          <w:rFonts w:hAnsi="Times New Roman" w:ascii="Times New Roman"/>
        </w:rPr>
        <w:t>969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1B5458" w:rsidRPr="001B5458">
        <w:rPr>
          <w:rFonts w:hAnsi="Times New Roman" w:ascii="Times New Roman"/>
          <w:szCs w:val="24"/>
        </w:rPr>
        <w:t>PACOM d.o.o., Zagreb, Remete 42, OIB: 83575039185</w:t>
      </w:r>
      <w:r w:rsidR="00283295">
        <w:rPr>
          <w:rFonts w:hAnsi="Times New Roman" w:ascii="Times New Roman"/>
          <w:szCs w:val="24"/>
        </w:rPr>
        <w:t>, 2</w:t>
      </w:r>
      <w:r w:rsidR="001B5458">
        <w:rPr>
          <w:rFonts w:hAnsi="Times New Roman" w:ascii="Times New Roman"/>
          <w:szCs w:val="24"/>
        </w:rPr>
        <w:t>0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1B5458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98761A">
        <w:rPr>
          <w:rFonts w:hAnsi="Times New Roman" w:ascii="Times New Roman"/>
          <w:szCs w:val="24"/>
        </w:rPr>
        <w:t>Miljenko Požgaj</w:t>
      </w:r>
      <w:r w:rsidRPr="007F17A7">
        <w:rPr>
          <w:rFonts w:hAnsi="Times New Roman" w:ascii="Times New Roman"/>
          <w:szCs w:val="24"/>
        </w:rPr>
        <w:t xml:space="preserve">, iz </w:t>
      </w:r>
      <w:r w:rsidR="0098761A">
        <w:rPr>
          <w:rFonts w:hAnsi="Times New Roman" w:ascii="Times New Roman"/>
          <w:szCs w:val="24"/>
        </w:rPr>
        <w:t>Jastrebarskog</w:t>
      </w:r>
      <w:r w:rsidRPr="007F17A7">
        <w:rPr>
          <w:rFonts w:hAnsi="Times New Roman" w:ascii="Times New Roman"/>
          <w:szCs w:val="24"/>
        </w:rPr>
        <w:t xml:space="preserve">, </w:t>
      </w:r>
      <w:r w:rsidR="0098761A">
        <w:rPr>
          <w:rFonts w:hAnsi="Times New Roman" w:ascii="Times New Roman"/>
          <w:szCs w:val="24"/>
        </w:rPr>
        <w:t>Repišće 42, OIB: 88007436023.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1B5458">
        <w:rPr>
          <w:rFonts w:hAnsi="Times New Roman" w:ascii="Times New Roman"/>
          <w:szCs w:val="24"/>
        </w:rPr>
        <w:t>14</w:t>
      </w:r>
      <w:r w:rsidRPr="00F45F28">
        <w:rPr>
          <w:rFonts w:hAnsi="Times New Roman" w:ascii="Times New Roman"/>
          <w:szCs w:val="24"/>
        </w:rPr>
        <w:t xml:space="preserve">. </w:t>
      </w:r>
      <w:r w:rsidR="001B5458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1B5458" w:rsidRPr="001B5458">
        <w:rPr>
          <w:rFonts w:hAnsi="Times New Roman" w:ascii="Times New Roman"/>
          <w:szCs w:val="24"/>
        </w:rPr>
        <w:t>PACOM d.o.o., Zagreb, Remete 42, OIB: 83575039185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1B5458">
        <w:rPr>
          <w:rFonts w:hAnsi="Times New Roman" w:ascii="Times New Roman"/>
          <w:szCs w:val="24"/>
        </w:rPr>
        <w:t>969</w:t>
      </w:r>
      <w:r w:rsidR="00A2625B">
        <w:rPr>
          <w:rFonts w:hAnsi="Times New Roman" w:ascii="Times New Roman"/>
          <w:szCs w:val="24"/>
        </w:rPr>
        <w:t xml:space="preserve">/16 od </w:t>
      </w:r>
      <w:r w:rsidR="001B5458">
        <w:rPr>
          <w:rFonts w:hAnsi="Times New Roman" w:ascii="Times New Roman"/>
          <w:szCs w:val="24"/>
        </w:rPr>
        <w:t>15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1B5458" w:rsidRPr="001B5458">
        <w:rPr>
          <w:rFonts w:hAnsi="Times New Roman" w:ascii="Times New Roman"/>
          <w:szCs w:val="24"/>
        </w:rPr>
        <w:t>PACOM d.o.o., Zagreb, Remete 42, OIB: 83575039185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</w:t>
      </w:r>
      <w:r w:rsidR="001B5458">
        <w:rPr>
          <w:rFonts w:hAnsi="Times New Roman" w:ascii="Times New Roman"/>
          <w:szCs w:val="24"/>
        </w:rPr>
        <w:t xml:space="preserve">. Dužnik je podneskom od 29. prosinca 2016. dostavio pisano izviješće o financijsko-gospodarskom stanju dužnika. </w:t>
      </w:r>
    </w:p>
    <w:p w:rsidRDefault="001B5458" w:rsidP="00F45F28" w:rsidR="001B5458">
      <w:pPr>
        <w:ind w:firstLine="720"/>
        <w:jc w:val="both"/>
        <w:rPr>
          <w:rFonts w:hAnsi="Times New Roman" w:ascii="Times New Roman"/>
          <w:szCs w:val="24"/>
        </w:rPr>
      </w:pPr>
    </w:p>
    <w:p w:rsidRDefault="001B5458" w:rsidP="00F45F28" w:rsidR="001B545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održanom 20. veljače 2017. u odsutnosti uredno pozvanog predlagatelje punomoćnik dužnika je naveo da dužnik posjeduje dva vozila, osobno i dostavno vozilo, te ne zna točno njihovu vrijednost, a u odnosu na navedena potraživanja od kupaca da se većinom radi o nenaplativim potraživanjima, budući je dio društava brisan, a dio u blokadi. </w:t>
      </w:r>
    </w:p>
    <w:p w:rsidRDefault="001B5458" w:rsidP="00F45F28" w:rsidR="001B545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1B5458">
        <w:rPr>
          <w:rFonts w:hAnsi="Times New Roman" w:ascii="Times New Roman"/>
          <w:szCs w:val="24"/>
        </w:rPr>
        <w:t>1725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1B5458">
        <w:rPr>
          <w:rFonts w:hAnsi="Times New Roman" w:ascii="Times New Roman"/>
          <w:szCs w:val="24"/>
        </w:rPr>
        <w:t>425.696,12</w:t>
      </w:r>
      <w:r w:rsidRPr="00F45F28">
        <w:rPr>
          <w:rFonts w:hAnsi="Times New Roman" w:ascii="Times New Roman"/>
          <w:szCs w:val="24"/>
        </w:rPr>
        <w:t xml:space="preserve"> kn, prema podacima o broju zaposlenika ima </w:t>
      </w:r>
      <w:r w:rsidR="001B5458">
        <w:rPr>
          <w:rFonts w:hAnsi="Times New Roman" w:ascii="Times New Roman"/>
          <w:szCs w:val="24"/>
        </w:rPr>
        <w:t>tri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</w:t>
      </w:r>
      <w:r w:rsidR="001B5458">
        <w:rPr>
          <w:rFonts w:hAnsi="Times New Roman" w:ascii="Times New Roman"/>
          <w:szCs w:val="24"/>
        </w:rPr>
        <w:t>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1B5458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403E78">
        <w:rPr>
          <w:rFonts w:hAnsi="Times New Roman" w:ascii="Times New Roman"/>
          <w:szCs w:val="24"/>
        </w:rPr>
        <w:t>, v.r.</w:t>
      </w:r>
    </w:p>
    <w:p w:rsidRDefault="00403E78" w:rsidP="007F17A7" w:rsidR="00403E78">
      <w:pPr>
        <w:ind w:firstLine="720"/>
        <w:jc w:val="right"/>
        <w:rPr>
          <w:rFonts w:hAnsi="Times New Roman" w:ascii="Times New Roman"/>
          <w:szCs w:val="24"/>
        </w:rPr>
      </w:pPr>
    </w:p>
    <w:p w:rsidRDefault="00403E78" w:rsidP="007F17A7" w:rsidR="00403E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403E78" w:rsidP="007F17A7" w:rsidR="00403E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403E78" w:rsidP="007F17A7" w:rsidR="00403E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9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1B5458">
      <w:rPr>
        <w:rFonts w:hAnsi="Times New Roman" w:ascii="Times New Roman"/>
      </w:rPr>
      <w:t>969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B5458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A572A"/>
    <w:rsid w:val="003E01D6"/>
    <w:rsid w:val="003E5490"/>
    <w:rsid w:val="00403E78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C4E0B"/>
    <w:rsid w:val="0070668C"/>
    <w:rsid w:val="0073596F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5B1"/>
    <w:rsid w:val="0081479D"/>
    <w:rsid w:val="008816DA"/>
    <w:rsid w:val="008E0EF7"/>
    <w:rsid w:val="008E1F59"/>
    <w:rsid w:val="00912025"/>
    <w:rsid w:val="00942F7E"/>
    <w:rsid w:val="009432E4"/>
    <w:rsid w:val="0098761A"/>
    <w:rsid w:val="009A259C"/>
    <w:rsid w:val="009C2E2C"/>
    <w:rsid w:val="00A1658B"/>
    <w:rsid w:val="00A25FC7"/>
    <w:rsid w:val="00A2625B"/>
    <w:rsid w:val="00A55620"/>
    <w:rsid w:val="00A55977"/>
    <w:rsid w:val="00A863D7"/>
    <w:rsid w:val="00A91DEA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07B45"/>
    <w:rsid w:val="00C1521F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C612F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046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03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E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03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E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</izvorni_sadrzaj>
    <derivirana_varijabla naziv="DomainObject.Predmet.ProtustrankaFormated_1">  PACOM d.o.o. zastupanog po punomoćniku Miroslav Glavač</derivirana_varijabla>
  </DomainObject.Predmet.ProtustrankaFormated>
  <DomainObject.Predmet.ProtustrankaFormatedOIB>
    <izvorni_sadrzaj>  PACOM d.o.o., OIB 83575039185 zastupanog po punomoćniku Miroslav Glavač</izvorni_sadrzaj>
    <derivirana_varijabla naziv="DomainObject.Predmet.ProtustrankaFormatedOIB_1">  PACOM d.o.o., OIB 83575039185 zastupanog po punomoćniku Miroslav Glavač</derivirana_varijabla>
  </DomainObject.Predmet.ProtustrankaFormatedOIB>
  <DomainObject.Predmet.ProtustrankaFormatedWithAdress>
    <izvorni_sadrzaj> PACOM d.o.o., Remete 42, 10000 Zagreb zastupanog po punomoćniku Miroslav Glavač</izvorni_sadrzaj>
    <derivirana_varijabla naziv="DomainObject.Predmet.ProtustrankaFormatedWithAdress_1"> PACOM d.o.o., Remete 42, 10000 Zagreb zastupanog po punomoćniku Miroslav Glavač</derivirana_varijabla>
  </DomainObject.Predmet.ProtustrankaFormatedWithAdress>
  <DomainObject.Predmet.ProtustrankaFormatedWithAdressOIB>
    <izvorni_sadrzaj> PACOM d.o.o., OIB 83575039185, Remete 42, 10000 Zagreb zastupanog po punomoćniku Miroslav Glavač</izvorni_sadrzaj>
    <derivirana_varijabla naziv="DomainObject.Predmet.ProtustrankaFormatedWithAdressOIB_1"> PACOM d.o.o., OIB 83575039185, Remete 42, 10000 Zagreb zastupanog po punomoćniku Miroslav Glavač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</item>
    </izvorni_sadrzaj>
    <derivirana_varijabla naziv="DomainObject.Predmet.ProtuStrankaListFormated_1">
      <item>PACOM d.o.o. zastupanog po punomoćniku Miroslav Glavač</item>
    </derivirana_varijabla>
  </DomainObject.Predmet.ProtuStrankaListFormated>
  <DomainObject.Predmet.ProtuStrankaListFormatedOIB>
    <izvorni_sadrzaj>
      <item>PACOM d.o.o., OIB 83575039185 zastupanog po punomoćniku Miroslav Glavač</item>
    </izvorni_sadrzaj>
    <derivirana_varijabla naziv="DomainObject.Predmet.ProtuStrankaListFormatedOIB_1">
      <item>PACOM d.o.o., OIB 83575039185 zastupanog po punomoćniku Miroslav Glavač</item>
    </derivirana_varijabla>
  </DomainObject.Predmet.ProtuStrankaListFormatedOIB>
  <DomainObject.Predmet.ProtuStrankaListFormatedWithAdress>
    <izvorni_sadrzaj>
      <item>PACOM d.o.o., Remete 42, 10000 Zagreb zastupanog po punomoćniku Miroslav Glavač</item>
    </izvorni_sadrzaj>
    <derivirana_varijabla naziv="DomainObject.Predmet.ProtuStrankaListFormatedWithAdress_1">
      <item>PACOM d.o.o., Remete 42, 10000 Zagreb zastupanog po punomoćniku Miroslav Glavač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</item>
    </izvorni_sadrzaj>
    <derivirana_varijabla naziv="DomainObject.Predmet.ProtuStrankaListFormatedWithAdressOIB_1">
      <item>PACOM d.o.o., OIB 83575039185, Remete 42, 10000 Zagreb zastupanog po punomoćniku Miroslav Glavač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</izvorni_sadrzaj>
    <derivirana_varijabla naziv="DomainObject.Predmet.OstaliListFormated_1">
      <item>Miroslav Glavač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</izvorni_sadrzaj>
    <derivirana_varijabla naziv="DomainObject.Predmet.OstaliListFormatedOIB_1">
      <item>Miroslav Glavač, OIB 46430679087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</derivirana_varijabla>
  </DomainObject.Predmet.OstaliListFormatedWithAdressOIB>
  <DomainObject.Predmet.OstaliListNazivFormated>
    <izvorni_sadrzaj>
      <item>Miroslav Glavač</item>
    </izvorni_sadrzaj>
    <derivirana_varijabla naziv="DomainObject.Predmet.OstaliListNazivFormated_1">
      <item>Miroslav Glavač</item>
    </derivirana_varijabla>
  </DomainObject.Predmet.OstaliListNazivFormated>
  <DomainObject.Predmet.OstaliListNazivFormatedOIB>
    <izvorni_sadrzaj>
      <item>Miroslav Glavač, OIB 46430679087</item>
    </izvorni_sadrzaj>
    <derivirana_varijabla naziv="DomainObject.Predmet.OstaliListNazivFormatedOIB_1">
      <item>Miroslav Glavač, OIB 46430679087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</izvorni_sadrzaj>
    <derivirana_varijabla naziv="DomainObject.Predmet.SudioniciListNaziv_1">
      <item>FINA Regionalni centar Zagreb</item>
      <item>PACOM d.o.o.</item>
      <item>Miroslav Glavač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</izvorni_sadrzaj>
    <derivirana_varijabla naziv="DomainObject.Predmet.SudioniciListNazivOIB_1">
      <item>, OIB 85821130368</item>
      <item>, OIB 83575039185</item>
      <item>, OIB 46430679087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2112F-F003-4C4C-AF9C-C162C7C73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480</properties:Words>
  <properties:Characters>2569</properties:Characters>
  <properties:Lines>76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2017-02-20T08:35:00Z</dcterms:created>
  <dc:creator>x</dc:creator>
  <cp:lastModifiedBy>Žana Livaja</cp:lastModifiedBy>
  <cp:lastPrinted>2017-02-20T08:42:00Z</cp:lastPrinted>
  <dcterms:modified xmlns:xsi="http://www.w3.org/2001/XMLSchema-instance" xsi:type="dcterms:W3CDTF">2017-02-20T08:42:00Z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