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3c2e" w14:paraId="dea3c2e" w:rsidRDefault="00AE649C" w:rsidP="000B114F" w:rsidR="00AE649C" w:rsidRPr="00FE7ED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981C40" w:rsidP="000B114F" w:rsidR="00981C40" w:rsidRPr="00FE7ED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0B114F" w:rsidR="00EE75C3" w:rsidRPr="00FE7EDD">
      <w:pPr>
        <w:pStyle w:val="Bezproreda"/>
        <w:spacing w:after="0"/>
      </w:pPr>
    </w:p>
    <w:p w:rsidRDefault="001D3CFD" w:rsidP="000B114F" w:rsidR="001D3CFD" w:rsidRPr="00FE7EDD">
      <w:pPr>
        <w:pStyle w:val="Bezproreda"/>
        <w:spacing w:after="0"/>
      </w:pPr>
    </w:p>
    <w:p w:rsidRDefault="005A5582" w:rsidP="000B114F" w:rsidR="00AE649C" w:rsidRPr="00FE7ED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E7EDD">
        <w:t>REPUBLIKA HRVATSKA</w:t>
      </w:r>
    </w:p>
    <w:p w:rsidRDefault="00373F06" w:rsidP="000B114F" w:rsidR="00186501">
      <w:pPr>
        <w:pStyle w:val="Bezproreda"/>
        <w:spacing w:after="0"/>
      </w:pPr>
      <w:r w:rsidRPr="00FE7EDD">
        <w:t>TRGOVAČKI SUD U VARAŽDINU</w:t>
      </w:r>
      <w:r w:rsidR="003E2D50" w:rsidRPr="00FE7EDD">
        <w:tab/>
      </w:r>
      <w:r w:rsidR="003E2D50" w:rsidRPr="00FE7EDD">
        <w:tab/>
      </w:r>
      <w:r w:rsidR="003E2D50" w:rsidRPr="00FE7EDD">
        <w:tab/>
        <w:t xml:space="preserve">Poslovni broj: </w:t>
      </w:r>
      <w:r w:rsidR="000B114F" w:rsidRPr="00FE7EDD">
        <w:t>3 S</w:t>
      </w:r>
      <w:r w:rsidR="00F80DB3" w:rsidRPr="00FE7EDD">
        <w:t>t</w:t>
      </w:r>
      <w:r w:rsidR="000B114F" w:rsidRPr="00FE7EDD">
        <w:t>-</w:t>
      </w:r>
      <w:r w:rsidR="00694BF9">
        <w:t>551/15-25</w:t>
      </w:r>
    </w:p>
    <w:p w:rsidRDefault="00373F06" w:rsidP="000B114F" w:rsidR="00CF78BD" w:rsidRPr="00FE7EDD">
      <w:pPr>
        <w:pStyle w:val="Bezproreda"/>
        <w:spacing w:after="0"/>
        <w:rPr>
          <w:b/>
        </w:rPr>
      </w:pPr>
      <w:r w:rsidRPr="00FE7EDD">
        <w:t>42000 Varaždin, Ul. braće Radić 2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b/>
          <w:szCs w:val="24"/>
        </w:rPr>
      </w:pP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U   I M E   R E P U B L I K E   H R V A T S K E</w:t>
      </w:r>
    </w:p>
    <w:p w:rsidRDefault="00CF78BD" w:rsidP="000B114F" w:rsidR="00CF78BD" w:rsidRPr="00FE7EDD">
      <w:pPr>
        <w:spacing w:after="0"/>
        <w:rPr>
          <w:rFonts w:cs="Times New Roman"/>
          <w:b/>
          <w:szCs w:val="24"/>
        </w:rPr>
      </w:pP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R J E Š E N J E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b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b/>
          <w:szCs w:val="24"/>
        </w:rPr>
        <w:tab/>
      </w:r>
      <w:r w:rsidRPr="00FE7EDD">
        <w:rPr>
          <w:rFonts w:cs="Times New Roman"/>
          <w:szCs w:val="24"/>
        </w:rPr>
        <w:t>T</w:t>
      </w:r>
      <w:r w:rsidR="00E72C03" w:rsidRPr="00FE7EDD">
        <w:rPr>
          <w:rFonts w:cs="Times New Roman"/>
        </w:rPr>
        <w:t xml:space="preserve">rgovački sud u Varaždinu </w:t>
      </w:r>
      <w:r w:rsidRPr="00FE7EDD">
        <w:rPr>
          <w:rFonts w:cs="Times New Roman"/>
          <w:szCs w:val="24"/>
        </w:rPr>
        <w:t xml:space="preserve">po sucu toga suda Jasni Lekić, kao stečajnom sucu, u stečajnom predmetu u povodu prijedloga </w:t>
      </w:r>
      <w:r w:rsidRPr="00186501">
        <w:rPr>
          <w:rFonts w:cs="Times New Roman"/>
          <w:color w:themeColor="text1" w:val="000000"/>
          <w:szCs w:val="24"/>
        </w:rPr>
        <w:t>predlagatelja F</w:t>
      </w:r>
      <w:r w:rsidR="008211FA" w:rsidRPr="00186501">
        <w:rPr>
          <w:rFonts w:cs="Times New Roman"/>
          <w:color w:themeColor="text1" w:val="000000"/>
        </w:rPr>
        <w:t xml:space="preserve">inancijska agencija </w:t>
      </w:r>
      <w:r w:rsidRPr="00186501">
        <w:rPr>
          <w:rFonts w:cs="Times New Roman"/>
          <w:color w:themeColor="text1" w:val="000000"/>
          <w:szCs w:val="24"/>
        </w:rPr>
        <w:t xml:space="preserve">Regionalni centar Zagreb, Podružnica Varaždin, </w:t>
      </w:r>
      <w:r w:rsidR="008211FA" w:rsidRPr="00186501">
        <w:rPr>
          <w:rFonts w:cs="Times New Roman"/>
          <w:color w:themeColor="text1" w:val="000000"/>
        </w:rPr>
        <w:t>Ul. Augusta</w:t>
      </w:r>
      <w:r w:rsidRPr="00186501">
        <w:rPr>
          <w:rFonts w:cs="Times New Roman"/>
          <w:color w:themeColor="text1" w:val="000000"/>
          <w:szCs w:val="24"/>
        </w:rPr>
        <w:t xml:space="preserve"> Cesarca 2</w:t>
      </w:r>
      <w:r w:rsidRPr="00FE7EDD">
        <w:rPr>
          <w:rFonts w:cs="Times New Roman"/>
          <w:szCs w:val="24"/>
        </w:rPr>
        <w:t>, protiv dužnika</w:t>
      </w:r>
      <w:r w:rsidR="000B114F" w:rsidRPr="00FE7EDD">
        <w:rPr>
          <w:rFonts w:cs="Times New Roman"/>
        </w:rPr>
        <w:t xml:space="preserve"> </w:t>
      </w:r>
      <w:r w:rsidR="00186501">
        <w:rPr>
          <w:rFonts w:cs="Times New Roman"/>
        </w:rPr>
        <w:t xml:space="preserve">BAU-MET d.o.o., Prelog, Glavna 29, OIB: 97238771078, </w:t>
      </w:r>
      <w:r w:rsidRPr="00FE7EDD">
        <w:rPr>
          <w:rFonts w:cs="Times New Roman"/>
          <w:szCs w:val="24"/>
        </w:rPr>
        <w:t>radi otvaranja stečajnog postupka nad dužnikom, dana</w:t>
      </w:r>
      <w:r w:rsidR="000B114F" w:rsidRPr="00FE7EDD">
        <w:rPr>
          <w:rFonts w:cs="Times New Roman"/>
        </w:rPr>
        <w:t xml:space="preserve"> </w:t>
      </w:r>
      <w:r w:rsidR="00186501">
        <w:rPr>
          <w:rFonts w:cs="Times New Roman"/>
        </w:rPr>
        <w:t>23. siječnja 2017.</w:t>
      </w: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r i j e š i o     j e</w:t>
      </w:r>
    </w:p>
    <w:p w:rsidRDefault="00CF78BD" w:rsidP="00FE7EDD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firstLine="705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>I/ Otvara se stečajni postupak nad društvom</w:t>
      </w:r>
      <w:r w:rsidR="000B114F" w:rsidRPr="00FE7EDD">
        <w:rPr>
          <w:rFonts w:cs="Times New Roman"/>
        </w:rPr>
        <w:t xml:space="preserve"> </w:t>
      </w:r>
      <w:r w:rsidR="00186501">
        <w:rPr>
          <w:rFonts w:cs="Times New Roman"/>
        </w:rPr>
        <w:t>BAU-MET d.o.o., Prelog, Glavna 29, OIB: 97238771078</w:t>
      </w:r>
      <w:r w:rsidRPr="00FE7EDD">
        <w:rPr>
          <w:rFonts w:cs="Times New Roman"/>
          <w:szCs w:val="24"/>
        </w:rPr>
        <w:t>, s danom</w:t>
      </w:r>
      <w:r w:rsidR="000B114F" w:rsidRPr="00FE7EDD">
        <w:rPr>
          <w:rFonts w:cs="Times New Roman"/>
          <w:color w:themeColor="accent6" w:val="F79646"/>
        </w:rPr>
        <w:t xml:space="preserve"> </w:t>
      </w:r>
      <w:r w:rsidR="00186501" w:rsidRPr="00186501">
        <w:rPr>
          <w:rFonts w:cs="Times New Roman"/>
          <w:color w:themeColor="text1" w:val="000000"/>
        </w:rPr>
        <w:t>23. siječnja 2017. u 14,00 sati</w:t>
      </w:r>
      <w:r w:rsidRPr="00186501">
        <w:rPr>
          <w:rFonts w:cs="Times New Roman"/>
          <w:color w:themeColor="text1" w:val="000000"/>
          <w:szCs w:val="24"/>
        </w:rPr>
        <w:t xml:space="preserve">. 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firstLine="705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 xml:space="preserve">II/ Za stečajnog upravitelja imenuje se </w:t>
      </w:r>
      <w:r w:rsidR="00186501">
        <w:rPr>
          <w:rFonts w:cs="Times New Roman"/>
          <w:szCs w:val="24"/>
        </w:rPr>
        <w:t>Krešimir Fučkar</w:t>
      </w:r>
      <w:r w:rsidRPr="00FE7EDD">
        <w:rPr>
          <w:rFonts w:cs="Times New Roman"/>
          <w:szCs w:val="24"/>
        </w:rPr>
        <w:t xml:space="preserve">, OIB: </w:t>
      </w:r>
      <w:r w:rsidR="00186501">
        <w:rPr>
          <w:rFonts w:cs="Times New Roman"/>
          <w:szCs w:val="24"/>
        </w:rPr>
        <w:t>01195634741</w:t>
      </w:r>
      <w:r w:rsidR="000917F3">
        <w:rPr>
          <w:rFonts w:cs="Times New Roman"/>
          <w:szCs w:val="24"/>
        </w:rPr>
        <w:t>, iz Sladojevci, Braće Radića 63</w:t>
      </w:r>
      <w:r w:rsidRPr="00FE7EDD">
        <w:rPr>
          <w:rFonts w:cs="Times New Roman"/>
          <w:szCs w:val="24"/>
        </w:rPr>
        <w:t xml:space="preserve">. 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firstLine="705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>III/ Zaključuje se stečajni postupak nad društvom</w:t>
      </w:r>
      <w:r w:rsidR="000B114F" w:rsidRPr="00FE7EDD">
        <w:rPr>
          <w:rFonts w:cs="Times New Roman"/>
        </w:rPr>
        <w:t xml:space="preserve"> </w:t>
      </w:r>
      <w:r w:rsidR="00186501">
        <w:rPr>
          <w:rFonts w:cs="Times New Roman"/>
        </w:rPr>
        <w:t>BAU-MET d.o.o., Prelog, Glavna 29, OIB: 97238771078</w:t>
      </w:r>
      <w:r w:rsidRPr="00FE7EDD">
        <w:rPr>
          <w:rFonts w:cs="Times New Roman"/>
          <w:szCs w:val="24"/>
        </w:rPr>
        <w:t xml:space="preserve">, s danom </w:t>
      </w:r>
      <w:r w:rsidR="00186501">
        <w:rPr>
          <w:rFonts w:cs="Times New Roman"/>
          <w:szCs w:val="24"/>
        </w:rPr>
        <w:t>23. siječnja 2017.</w:t>
      </w:r>
      <w:r w:rsidRPr="00FE7EDD">
        <w:rPr>
          <w:rFonts w:cs="Times New Roman"/>
          <w:szCs w:val="24"/>
        </w:rPr>
        <w:t>, jer stečajna masa nije dostatna ni za pokriće troškova stečajnog postupka.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186501">
      <w:pPr>
        <w:spacing w:after="0"/>
        <w:jc w:val="both"/>
        <w:rPr>
          <w:rFonts w:cs="Times New Roman"/>
          <w:color w:themeColor="text1" w:val="000000"/>
          <w:szCs w:val="24"/>
        </w:rPr>
      </w:pPr>
      <w:r w:rsidRPr="00FE7EDD">
        <w:rPr>
          <w:rFonts w:cs="Times New Roman"/>
          <w:szCs w:val="24"/>
        </w:rPr>
        <w:tab/>
        <w:t xml:space="preserve">IV/ Ovo rješenje i osnova zaključenja stečajnog postupka objavljuje se na e-Oglasnoj ploči suda sa današnjim danom, zabilježuje se u </w:t>
      </w:r>
      <w:r w:rsidRPr="00186501">
        <w:rPr>
          <w:rFonts w:cs="Times New Roman"/>
          <w:color w:themeColor="text1" w:val="000000"/>
          <w:szCs w:val="24"/>
        </w:rPr>
        <w:t xml:space="preserve">sudskom registru ovoga suda, a nakon pravomoćnosti ovog rješenja društvo će se brisati iz sudskog registra ovoga suda. </w:t>
      </w:r>
    </w:p>
    <w:p w:rsidRDefault="00CF78BD" w:rsidP="000B114F" w:rsidR="00CF78BD">
      <w:pPr>
        <w:spacing w:after="0"/>
        <w:jc w:val="both"/>
        <w:rPr>
          <w:rFonts w:cs="Times New Roman"/>
          <w:color w:themeColor="text1" w:val="000000"/>
          <w:szCs w:val="24"/>
        </w:rPr>
      </w:pPr>
    </w:p>
    <w:p w:rsidRDefault="000917F3" w:rsidP="000B114F" w:rsidR="000917F3" w:rsidRPr="00186501">
      <w:pPr>
        <w:spacing w:after="0"/>
        <w:jc w:val="both"/>
        <w:rPr>
          <w:rFonts w:cs="Times New Roman"/>
          <w:color w:themeColor="text1" w:val="000000"/>
          <w:szCs w:val="24"/>
        </w:rPr>
      </w:pP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Obrazloženje</w:t>
      </w: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</w:rPr>
      </w:pPr>
      <w:r w:rsidRPr="00FE7EDD">
        <w:rPr>
          <w:rFonts w:cs="Times New Roman"/>
          <w:szCs w:val="24"/>
        </w:rPr>
        <w:tab/>
        <w:t xml:space="preserve">Predlagatelj </w:t>
      </w:r>
      <w:r w:rsidRPr="00186501">
        <w:rPr>
          <w:rFonts w:cs="Times New Roman"/>
          <w:color w:themeColor="text1" w:val="000000"/>
          <w:szCs w:val="24"/>
        </w:rPr>
        <w:t>F</w:t>
      </w:r>
      <w:r w:rsidR="000B114F" w:rsidRPr="00186501">
        <w:rPr>
          <w:rFonts w:cs="Times New Roman"/>
          <w:color w:themeColor="text1" w:val="000000"/>
        </w:rPr>
        <w:t>inancijska agencij</w:t>
      </w:r>
      <w:r w:rsidRPr="00186501">
        <w:rPr>
          <w:rFonts w:cs="Times New Roman"/>
          <w:color w:themeColor="text1" w:val="000000"/>
          <w:szCs w:val="24"/>
        </w:rPr>
        <w:t>a</w:t>
      </w:r>
      <w:r w:rsidR="000B114F" w:rsidRPr="00186501">
        <w:rPr>
          <w:rFonts w:cs="Times New Roman"/>
          <w:color w:themeColor="text1" w:val="000000"/>
        </w:rPr>
        <w:t>,</w:t>
      </w:r>
      <w:r w:rsidRPr="00186501">
        <w:rPr>
          <w:rFonts w:cs="Times New Roman"/>
          <w:color w:themeColor="text1" w:val="000000"/>
          <w:szCs w:val="24"/>
        </w:rPr>
        <w:t xml:space="preserve"> Regionalni centar Zagreb, Podružnica Varaždin, </w:t>
      </w:r>
      <w:r w:rsidRPr="00FE7EDD">
        <w:rPr>
          <w:rFonts w:cs="Times New Roman"/>
          <w:szCs w:val="24"/>
        </w:rPr>
        <w:t>podnio je prijedlog za otvaranje stečajnog postupka nad društvom dužnika, navodeći da dužnik na dan</w:t>
      </w:r>
      <w:r w:rsidR="000B114F" w:rsidRPr="00FE7EDD">
        <w:rPr>
          <w:rFonts w:cs="Times New Roman"/>
        </w:rPr>
        <w:t xml:space="preserve"> </w:t>
      </w:r>
      <w:r w:rsidR="00186501">
        <w:rPr>
          <w:rFonts w:cs="Times New Roman"/>
        </w:rPr>
        <w:t>25. rujna 2015.</w:t>
      </w:r>
      <w:r w:rsidRPr="00FE7EDD">
        <w:rPr>
          <w:rFonts w:cs="Times New Roman"/>
          <w:szCs w:val="24"/>
        </w:rPr>
        <w:t xml:space="preserve"> u Očevidniku redoslijeda osnova za plaćanje ima evidentirane neizvršene osnove za plaćanje u neprekinutom razdoblju od </w:t>
      </w:r>
      <w:r w:rsidR="00186501">
        <w:rPr>
          <w:rFonts w:cs="Times New Roman"/>
          <w:szCs w:val="24"/>
        </w:rPr>
        <w:t>120</w:t>
      </w:r>
      <w:r w:rsidRPr="00FE7EDD">
        <w:rPr>
          <w:rFonts w:cs="Times New Roman"/>
          <w:szCs w:val="24"/>
        </w:rPr>
        <w:t xml:space="preserve"> dana u ukupnom iznosu od </w:t>
      </w:r>
      <w:r w:rsidR="00186501">
        <w:rPr>
          <w:rFonts w:cs="Times New Roman"/>
          <w:szCs w:val="24"/>
        </w:rPr>
        <w:t>12.803,38</w:t>
      </w:r>
      <w:r w:rsidRPr="00FE7EDD">
        <w:rPr>
          <w:rFonts w:cs="Times New Roman"/>
          <w:szCs w:val="24"/>
        </w:rPr>
        <w:t xml:space="preserve"> kn </w:t>
      </w:r>
      <w:r w:rsidRPr="00186501">
        <w:rPr>
          <w:rFonts w:cs="Times New Roman"/>
          <w:color w:themeColor="text1" w:val="000000"/>
          <w:szCs w:val="24"/>
        </w:rPr>
        <w:t>u koji iznos je uračunata kamata i naknada Financijske agencije za provedbu ovrhe na novčanim sredstvima</w:t>
      </w:r>
      <w:r w:rsidRPr="00FE7EDD">
        <w:rPr>
          <w:rFonts w:cs="Times New Roman"/>
          <w:szCs w:val="24"/>
        </w:rPr>
        <w:t xml:space="preserve">, da prema podacima o broju zaposlenih dostavljenim od Hrvatskog zavoda za mirovinsko osiguranje dužnik </w:t>
      </w:r>
      <w:r w:rsidRPr="00186501">
        <w:rPr>
          <w:rFonts w:cs="Times New Roman"/>
          <w:color w:themeColor="text1" w:val="000000"/>
          <w:szCs w:val="24"/>
        </w:rPr>
        <w:t xml:space="preserve">ima jednog zaposlenika, te da na dan </w:t>
      </w:r>
      <w:r w:rsidR="00186501">
        <w:rPr>
          <w:rFonts w:cs="Times New Roman"/>
          <w:color w:themeColor="text1" w:val="000000"/>
          <w:szCs w:val="24"/>
        </w:rPr>
        <w:t>25. rujna 2015.</w:t>
      </w:r>
      <w:r w:rsidRPr="00186501">
        <w:rPr>
          <w:rFonts w:cs="Times New Roman"/>
          <w:color w:themeColor="text1" w:val="000000"/>
          <w:szCs w:val="24"/>
        </w:rPr>
        <w:t xml:space="preserve"> u Jedinstvenom registru računa ima otvoren račun i oročena novčana sredstva </w:t>
      </w:r>
      <w:r w:rsidRPr="00FE7EDD">
        <w:rPr>
          <w:rFonts w:cs="Times New Roman"/>
          <w:szCs w:val="24"/>
        </w:rPr>
        <w:t xml:space="preserve">kod </w:t>
      </w:r>
      <w:r w:rsidR="00186501">
        <w:rPr>
          <w:rFonts w:cs="Times New Roman"/>
          <w:szCs w:val="24"/>
        </w:rPr>
        <w:t>Raiffeisenbank Austria d.d.</w:t>
      </w:r>
    </w:p>
    <w:p w:rsidRDefault="000B114F" w:rsidP="000B114F" w:rsidR="000B114F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 xml:space="preserve">Na temelju takvog prijedloga predlagatelja sud </w:t>
      </w:r>
      <w:r w:rsidR="00B75D33">
        <w:rPr>
          <w:rFonts w:cs="Times New Roman"/>
          <w:szCs w:val="24"/>
        </w:rPr>
        <w:t xml:space="preserve">je oglasom broj St-551/15-3 od 10. studenoga 2015., koji je istog dana objavio na e-Oglasnoj ploči suda, pozvao odgovornu osobu </w:t>
      </w:r>
      <w:r w:rsidR="00B75D33" w:rsidRPr="00FE7EDD">
        <w:rPr>
          <w:rFonts w:cs="Times New Roman"/>
          <w:szCs w:val="24"/>
        </w:rPr>
        <w:t>dužnika da u roku od 15 dana dostavi popis imovine i obveza dužnika</w:t>
      </w:r>
      <w:r w:rsidR="0019535B">
        <w:rPr>
          <w:rFonts w:cs="Times New Roman"/>
          <w:szCs w:val="24"/>
        </w:rPr>
        <w:t xml:space="preserve">, a </w:t>
      </w:r>
      <w:r w:rsidRPr="00FE7EDD">
        <w:rPr>
          <w:rFonts w:cs="Times New Roman"/>
          <w:szCs w:val="24"/>
        </w:rPr>
        <w:t>rješenje</w:t>
      </w:r>
      <w:r w:rsidR="0019535B">
        <w:rPr>
          <w:rFonts w:cs="Times New Roman"/>
          <w:szCs w:val="24"/>
        </w:rPr>
        <w:t>m</w:t>
      </w:r>
      <w:r w:rsidRPr="00FE7EDD">
        <w:rPr>
          <w:rFonts w:cs="Times New Roman"/>
          <w:szCs w:val="24"/>
        </w:rPr>
        <w:t xml:space="preserve"> broj </w:t>
      </w:r>
      <w:r w:rsidRPr="00FE7EDD">
        <w:rPr>
          <w:rFonts w:cs="Times New Roman"/>
          <w:szCs w:val="24"/>
        </w:rPr>
        <w:lastRenderedPageBreak/>
        <w:t>St-</w:t>
      </w:r>
      <w:r w:rsidR="005A6F5C">
        <w:rPr>
          <w:rFonts w:cs="Times New Roman"/>
          <w:szCs w:val="24"/>
        </w:rPr>
        <w:t>551/1</w:t>
      </w:r>
      <w:r w:rsidR="003D0487">
        <w:rPr>
          <w:rFonts w:cs="Times New Roman"/>
          <w:szCs w:val="24"/>
        </w:rPr>
        <w:t>5</w:t>
      </w:r>
      <w:r w:rsidR="005A6F5C">
        <w:rPr>
          <w:rFonts w:cs="Times New Roman"/>
          <w:szCs w:val="24"/>
        </w:rPr>
        <w:t xml:space="preserve">-4 od 11. siječnja 2016., </w:t>
      </w:r>
      <w:r w:rsidRPr="00FE7EDD">
        <w:rPr>
          <w:rFonts w:cs="Times New Roman"/>
          <w:szCs w:val="24"/>
        </w:rPr>
        <w:t>pokre</w:t>
      </w:r>
      <w:r w:rsidR="0019535B">
        <w:rPr>
          <w:rFonts w:cs="Times New Roman"/>
          <w:szCs w:val="24"/>
        </w:rPr>
        <w:t xml:space="preserve">nuo je </w:t>
      </w:r>
      <w:r w:rsidRPr="00FE7EDD">
        <w:rPr>
          <w:rFonts w:cs="Times New Roman"/>
          <w:szCs w:val="24"/>
        </w:rPr>
        <w:t>prethodni postupak radi utvrđivanja uvjeta z</w:t>
      </w:r>
      <w:r w:rsidR="00A64884">
        <w:rPr>
          <w:rFonts w:cs="Times New Roman"/>
          <w:szCs w:val="24"/>
        </w:rPr>
        <w:t>a otvaranje stečajnog postupka.</w:t>
      </w:r>
    </w:p>
    <w:p w:rsidRDefault="00696013" w:rsidP="008E7334" w:rsidR="008E7334">
      <w:pPr>
        <w:spacing w:after="0"/>
        <w:jc w:val="both"/>
      </w:pPr>
      <w:r>
        <w:rPr>
          <w:rFonts w:cs="Times New Roman"/>
          <w:szCs w:val="24"/>
        </w:rPr>
        <w:tab/>
      </w:r>
      <w:r w:rsidR="00CF78BD" w:rsidRPr="00FE7EDD">
        <w:rPr>
          <w:rFonts w:cs="Times New Roman"/>
          <w:szCs w:val="24"/>
        </w:rPr>
        <w:t>Na ročištu u pretho</w:t>
      </w:r>
      <w:r w:rsidR="00BF78C1" w:rsidRPr="00FE7EDD">
        <w:rPr>
          <w:rFonts w:cs="Times New Roman"/>
        </w:rPr>
        <w:t xml:space="preserve">dnom postupku direktor dužnika </w:t>
      </w:r>
      <w:r w:rsidR="00A64884">
        <w:rPr>
          <w:rFonts w:cs="Times New Roman"/>
        </w:rPr>
        <w:t>Dragomir Tisaj</w:t>
      </w:r>
      <w:r w:rsidR="00CF78BD" w:rsidRPr="00FE7EDD">
        <w:rPr>
          <w:rFonts w:cs="Times New Roman"/>
          <w:color w:themeColor="accent6" w:val="F79646"/>
          <w:szCs w:val="24"/>
        </w:rPr>
        <w:t xml:space="preserve"> </w:t>
      </w:r>
      <w:r w:rsidR="00CF78BD" w:rsidRPr="00FE7EDD">
        <w:rPr>
          <w:rFonts w:cs="Times New Roman"/>
          <w:szCs w:val="24"/>
        </w:rPr>
        <w:t xml:space="preserve">iskazao je da </w:t>
      </w:r>
      <w:r>
        <w:rPr>
          <w:rFonts w:cs="Times New Roman"/>
          <w:szCs w:val="24"/>
        </w:rPr>
        <w:t>je t</w:t>
      </w:r>
      <w:r>
        <w:t>vrtku dužnika osnovao prije dvije godine, tvrtka je bila poslovno aktivna, preko nje je slao radnike u Mađarsku i Njemačku na rad u građevini. Tvrtka sada nema zaposlenika, nema  imovinu ili potraživanja. Tvrtka je poslovala u najmu koji je odjavljen prošle godine. Tvrtka sada više ne radi, svi su odjavljeni. Tvrtka je dužna samo poreze i doprinose.</w:t>
      </w:r>
    </w:p>
    <w:p w:rsidRDefault="00696013" w:rsidP="008E7334" w:rsidR="00CF78BD">
      <w:pPr>
        <w:spacing w:after="0"/>
        <w:jc w:val="both"/>
        <w:rPr>
          <w:rFonts w:cs="Times New Roman"/>
          <w:color w:themeColor="text1" w:val="000000"/>
          <w:szCs w:val="24"/>
        </w:rPr>
      </w:pPr>
      <w:r>
        <w:tab/>
      </w:r>
      <w:r w:rsidR="00CF78BD" w:rsidRPr="00FE7EDD">
        <w:rPr>
          <w:rFonts w:cs="Times New Roman"/>
          <w:szCs w:val="24"/>
        </w:rPr>
        <w:t xml:space="preserve">Pod kaznenom i materijalnom odgovornošću </w:t>
      </w:r>
      <w:r w:rsidR="00CF78BD" w:rsidRPr="00696013">
        <w:rPr>
          <w:rFonts w:cs="Times New Roman"/>
          <w:color w:themeColor="text1" w:val="000000"/>
          <w:szCs w:val="24"/>
        </w:rPr>
        <w:t>potvrdio je istinitost prokazne izjave da društvo nema nikakvu imovinu, pokretnine, nekretnine ni potraživanja.</w:t>
      </w:r>
    </w:p>
    <w:p w:rsidRDefault="008E7334" w:rsidP="008E7334" w:rsidR="008E7334" w:rsidRPr="00696013">
      <w:pPr>
        <w:spacing w:after="0"/>
        <w:jc w:val="both"/>
        <w:rPr>
          <w:color w:themeColor="text1" w:val="000000"/>
        </w:rPr>
      </w:pPr>
    </w:p>
    <w:p w:rsidRDefault="00CF78BD" w:rsidP="000B114F" w:rsidR="00CF78B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Prema stanju računa poreznog obveznika na dan</w:t>
      </w:r>
      <w:r w:rsidR="00BF78C1" w:rsidRPr="00FE7EDD">
        <w:rPr>
          <w:rFonts w:cs="Times New Roman"/>
        </w:rPr>
        <w:t xml:space="preserve"> </w:t>
      </w:r>
      <w:r w:rsidR="00696013">
        <w:rPr>
          <w:rFonts w:cs="Times New Roman"/>
        </w:rPr>
        <w:t>11. siječnja 2016.</w:t>
      </w:r>
      <w:r w:rsidRPr="00FE7EDD">
        <w:rPr>
          <w:rFonts w:cs="Times New Roman"/>
          <w:szCs w:val="24"/>
        </w:rPr>
        <w:t xml:space="preserve"> dug dužnika prema RH Ministarstvu financija iznosi </w:t>
      </w:r>
      <w:r w:rsidR="00696013">
        <w:rPr>
          <w:rFonts w:cs="Times New Roman"/>
          <w:szCs w:val="24"/>
        </w:rPr>
        <w:t>21.724,47</w:t>
      </w:r>
      <w:r w:rsidRPr="00FE7EDD">
        <w:rPr>
          <w:rFonts w:cs="Times New Roman"/>
          <w:szCs w:val="24"/>
        </w:rPr>
        <w:t xml:space="preserve"> kn.</w:t>
      </w:r>
    </w:p>
    <w:p w:rsidRDefault="00696013" w:rsidP="000B114F" w:rsidR="00696013" w:rsidRPr="00FE7EDD">
      <w:pPr>
        <w:spacing w:after="0"/>
        <w:ind w:firstLine="708"/>
        <w:jc w:val="both"/>
        <w:rPr>
          <w:rFonts w:cs="Times New Roman"/>
          <w:szCs w:val="24"/>
        </w:rPr>
      </w:pPr>
    </w:p>
    <w:p w:rsidRDefault="00CF78BD" w:rsidP="000B114F" w:rsidR="00CF78B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Sud je rješenjem broj St-</w:t>
      </w:r>
      <w:r w:rsidR="00696013">
        <w:rPr>
          <w:rFonts w:cs="Times New Roman"/>
        </w:rPr>
        <w:t>551/15-23</w:t>
      </w:r>
      <w:r w:rsidR="00BF78C1" w:rsidRPr="00FE7EDD">
        <w:rPr>
          <w:rFonts w:cs="Times New Roman"/>
        </w:rPr>
        <w:t xml:space="preserve"> </w:t>
      </w:r>
      <w:r w:rsidRPr="00FE7EDD">
        <w:rPr>
          <w:rFonts w:cs="Times New Roman"/>
          <w:szCs w:val="24"/>
        </w:rPr>
        <w:t xml:space="preserve">od </w:t>
      </w:r>
      <w:r w:rsidR="00696013">
        <w:rPr>
          <w:rFonts w:cs="Times New Roman"/>
          <w:szCs w:val="24"/>
        </w:rPr>
        <w:t>21. listopada 2016.</w:t>
      </w:r>
      <w:r w:rsidR="008E7334">
        <w:rPr>
          <w:rFonts w:cs="Times New Roman"/>
          <w:szCs w:val="24"/>
        </w:rPr>
        <w:t>,</w:t>
      </w:r>
      <w:r w:rsidRPr="00FE7EDD">
        <w:rPr>
          <w:rFonts w:cs="Times New Roman"/>
          <w:szCs w:val="24"/>
        </w:rPr>
        <w:t xml:space="preserve"> koje je objavljeno na e-Oglasnoj ploči suda </w:t>
      </w:r>
      <w:r w:rsidR="000917F3">
        <w:rPr>
          <w:rFonts w:cs="Times New Roman"/>
          <w:szCs w:val="24"/>
        </w:rPr>
        <w:t>21. listopada 2016.</w:t>
      </w:r>
      <w:r w:rsidR="008E7334">
        <w:rPr>
          <w:rFonts w:cs="Times New Roman"/>
          <w:szCs w:val="24"/>
        </w:rPr>
        <w:t>,</w:t>
      </w:r>
      <w:r w:rsidRPr="00FE7EDD">
        <w:rPr>
          <w:rFonts w:cs="Times New Roman"/>
          <w:szCs w:val="24"/>
        </w:rPr>
        <w:t xml:space="preserve"> pozvao vjerovnike stečajnog dužnika da u roku od 15 dana od dana objave na e-Oglasnoj ploči</w:t>
      </w:r>
      <w:r w:rsidR="001032DA" w:rsidRPr="00FE7EDD">
        <w:rPr>
          <w:rFonts w:cs="Times New Roman"/>
        </w:rPr>
        <w:t xml:space="preserve"> suda</w:t>
      </w:r>
      <w:r w:rsidR="000917F3">
        <w:rPr>
          <w:rFonts w:cs="Times New Roman"/>
          <w:szCs w:val="24"/>
        </w:rPr>
        <w:t xml:space="preserve"> plate iznos od 5.000,00 </w:t>
      </w:r>
      <w:r w:rsidRPr="00FE7EDD">
        <w:rPr>
          <w:rFonts w:cs="Times New Roman"/>
          <w:szCs w:val="24"/>
        </w:rPr>
        <w:t>kn na ime predujmljivanja troškova prethodnog i otvorenog stečajnog postupka, jer je utvrđeno da imovina dužnika koja bi ušla u stečajnu masu nije dostatna ni za namirenje troškova toga postupka.</w:t>
      </w:r>
    </w:p>
    <w:p w:rsidRDefault="000917F3" w:rsidP="000B114F" w:rsidR="000917F3" w:rsidRPr="00FE7EDD">
      <w:pPr>
        <w:spacing w:after="0"/>
        <w:ind w:firstLine="708"/>
        <w:jc w:val="both"/>
        <w:rPr>
          <w:rFonts w:cs="Times New Roman"/>
          <w:szCs w:val="24"/>
        </w:rPr>
      </w:pPr>
    </w:p>
    <w:p w:rsidRDefault="00CF78BD" w:rsidP="000B114F" w:rsidR="00F80DB3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 xml:space="preserve">Vjerovnici predujam nisu platili. </w:t>
      </w:r>
    </w:p>
    <w:p w:rsidRDefault="000917F3" w:rsidP="000B114F" w:rsidR="000917F3" w:rsidRPr="00FE7EDD">
      <w:pPr>
        <w:spacing w:after="0"/>
        <w:ind w:firstLine="708"/>
        <w:jc w:val="both"/>
        <w:rPr>
          <w:rFonts w:cs="Times New Roman"/>
        </w:rPr>
      </w:pPr>
    </w:p>
    <w:p w:rsidRDefault="00CF78BD" w:rsidP="000B114F" w:rsidR="00CF78B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Slijedom svega naprijed navedenog, proizlazi da se kod društva dužnika ispunio stečajni razlog nesposobnosti za plaćanje iz čl. 5. st. 2. Stečajnog zakona (</w:t>
      </w:r>
      <w:r w:rsidR="00BF78C1" w:rsidRPr="00FE7EDD">
        <w:rPr>
          <w:rFonts w:cs="Times New Roman"/>
        </w:rPr>
        <w:t>N</w:t>
      </w:r>
      <w:r w:rsidR="008E7334">
        <w:rPr>
          <w:rFonts w:cs="Times New Roman"/>
        </w:rPr>
        <w:t xml:space="preserve">N </w:t>
      </w:r>
      <w:r w:rsidR="00BF78C1" w:rsidRPr="00FE7EDD">
        <w:rPr>
          <w:rFonts w:cs="Times New Roman"/>
        </w:rPr>
        <w:t>br.</w:t>
      </w:r>
      <w:r w:rsidRPr="00FE7EDD">
        <w:rPr>
          <w:rFonts w:cs="Times New Roman"/>
          <w:szCs w:val="24"/>
        </w:rPr>
        <w:t xml:space="preserve"> 71/15, dalje skraćeno: SZ-a).</w:t>
      </w:r>
    </w:p>
    <w:p w:rsidRDefault="000917F3" w:rsidP="000B114F" w:rsidR="000917F3" w:rsidRPr="00FE7EDD">
      <w:pPr>
        <w:spacing w:after="0"/>
        <w:ind w:firstLine="708"/>
        <w:jc w:val="both"/>
        <w:rPr>
          <w:rFonts w:cs="Times New Roman"/>
          <w:szCs w:val="24"/>
        </w:rPr>
      </w:pPr>
    </w:p>
    <w:p w:rsidRDefault="00CF78BD" w:rsidP="000B114F" w:rsidR="00CF78B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>Tijekom prethodnog postupka je na nedvojben način utvrđeno da dužnik nema imovinu te da ista nije dostatna za pokriće troškova stečajnog postupka.</w:t>
      </w:r>
    </w:p>
    <w:p w:rsidRDefault="000917F3" w:rsidP="000B114F" w:rsidR="000917F3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 xml:space="preserve">Slijedom navedenog, sud je primjenom čl. 132. st. 1. i 2. SZ-a donio rješenje kojim se otvara i istovremeno zaključuje stečajni postupak nad društvom dužnika. </w:t>
      </w: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left="2832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U Varaždinu</w:t>
      </w:r>
      <w:r w:rsidR="00BF78C1" w:rsidRPr="00FE7EDD">
        <w:rPr>
          <w:rFonts w:cs="Times New Roman"/>
        </w:rPr>
        <w:t xml:space="preserve"> </w:t>
      </w:r>
      <w:r w:rsidR="000917F3">
        <w:rPr>
          <w:rFonts w:cs="Times New Roman"/>
        </w:rPr>
        <w:t>2</w:t>
      </w:r>
      <w:r w:rsidR="00F3230D">
        <w:rPr>
          <w:rFonts w:cs="Times New Roman"/>
        </w:rPr>
        <w:t>3</w:t>
      </w:r>
      <w:r w:rsidR="000917F3">
        <w:rPr>
          <w:rFonts w:cs="Times New Roman"/>
        </w:rPr>
        <w:t>. siječnja 2017.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422832" w:rsidR="00CF78BD">
      <w:pPr>
        <w:spacing w:after="0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</w:r>
      <w:r w:rsidRPr="00FE7EDD">
        <w:rPr>
          <w:rFonts w:cs="Times New Roman"/>
          <w:szCs w:val="24"/>
        </w:rPr>
        <w:tab/>
      </w:r>
      <w:r w:rsidRPr="00FE7EDD">
        <w:rPr>
          <w:rFonts w:cs="Times New Roman"/>
          <w:szCs w:val="24"/>
        </w:rPr>
        <w:tab/>
      </w:r>
      <w:r w:rsidR="00BF78C1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Pr="00FE7EDD">
        <w:rPr>
          <w:rFonts w:cs="Times New Roman"/>
          <w:szCs w:val="24"/>
        </w:rPr>
        <w:t>Stečajni sudac:</w:t>
      </w:r>
    </w:p>
    <w:p w:rsidRDefault="007D4A58" w:rsidP="00422832" w:rsidR="007D4A58" w:rsidRPr="00FE7EDD">
      <w:pPr>
        <w:spacing w:after="0"/>
        <w:rPr>
          <w:rFonts w:cs="Times New Roman"/>
          <w:szCs w:val="24"/>
        </w:rPr>
      </w:pPr>
    </w:p>
    <w:p w:rsidRDefault="00BF78C1" w:rsidP="00422832" w:rsidR="00CF78BD">
      <w:pPr>
        <w:spacing w:after="0"/>
        <w:rPr>
          <w:rFonts w:cs="Times New Roman"/>
          <w:szCs w:val="24"/>
        </w:rPr>
      </w:pPr>
      <w:r w:rsidRPr="00FE7EDD">
        <w:rPr>
          <w:rFonts w:cs="Times New Roman"/>
        </w:rPr>
        <w:tab/>
      </w:r>
      <w:r w:rsidRPr="00FE7EDD">
        <w:rPr>
          <w:rFonts w:cs="Times New Roman"/>
        </w:rPr>
        <w:tab/>
      </w:r>
      <w:r w:rsidRPr="00FE7EDD">
        <w:rPr>
          <w:rFonts w:cs="Times New Roman"/>
        </w:rPr>
        <w:tab/>
      </w:r>
      <w:r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CF78BD" w:rsidRPr="00FE7EDD">
        <w:rPr>
          <w:rFonts w:cs="Times New Roman"/>
          <w:szCs w:val="24"/>
        </w:rPr>
        <w:t>Jasna Lekić</w:t>
      </w:r>
      <w:r w:rsidR="00694BF9">
        <w:rPr>
          <w:rFonts w:cs="Times New Roman"/>
          <w:szCs w:val="24"/>
        </w:rPr>
        <w:t>, v.r.</w:t>
      </w:r>
    </w:p>
    <w:p w:rsidRDefault="007D4A58" w:rsidP="00422832" w:rsidR="007D4A58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>P</w:t>
      </w:r>
      <w:r w:rsidR="00F80DB3" w:rsidRPr="00FE7EDD">
        <w:rPr>
          <w:rFonts w:cs="Times New Roman"/>
        </w:rPr>
        <w:t>ouka o pravnom lijeku</w:t>
      </w:r>
      <w:r w:rsidRPr="00FE7EDD">
        <w:rPr>
          <w:rFonts w:cs="Times New Roman"/>
          <w:szCs w:val="24"/>
        </w:rPr>
        <w:t>:</w:t>
      </w: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CF78BD" w:rsidP="000B114F" w:rsidR="00CF78BD" w:rsidRPr="00FE7ED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Žalba se podnosi u roku od 8 dana od proteka osmog dana od dana objave oglasa na e-Oglasnoj ploči suda. Žalba se podnosi putem ovog suda, s time da o žalbi odlučuje Visoki trgovački su</w:t>
      </w:r>
      <w:r w:rsidR="00F80DB3" w:rsidRPr="00FE7EDD">
        <w:rPr>
          <w:rFonts w:cs="Times New Roman"/>
        </w:rPr>
        <w:t>d Republike Hrvatske u Zagrebu.</w:t>
      </w: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>
      <w:pPr>
        <w:spacing w:after="0"/>
        <w:jc w:val="both"/>
        <w:rPr>
          <w:rFonts w:cs="Times New Roman"/>
          <w:szCs w:val="24"/>
        </w:rPr>
      </w:pPr>
    </w:p>
    <w:p w:rsidRDefault="008E7334" w:rsidP="000B114F" w:rsidR="008E7334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F80DB3" w:rsidRPr="00FE7EDD">
      <w:pPr>
        <w:spacing w:after="0"/>
        <w:jc w:val="both"/>
        <w:rPr>
          <w:rFonts w:cs="Times New Roman"/>
        </w:rPr>
      </w:pPr>
      <w:r w:rsidRPr="00FE7EDD">
        <w:rPr>
          <w:rFonts w:cs="Times New Roman"/>
          <w:szCs w:val="24"/>
        </w:rPr>
        <w:t>DNA:</w:t>
      </w:r>
    </w:p>
    <w:p w:rsidRDefault="000F04B4" w:rsidP="000F04B4" w:rsidR="000F04B4" w:rsidRPr="00987902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</w:rPr>
        <w:t xml:space="preserve">Dužnik </w:t>
      </w:r>
      <w:r w:rsidR="000917F3">
        <w:rPr>
          <w:rFonts w:cs="Times New Roman"/>
        </w:rPr>
        <w:t>BAU-MET d.o.o.</w:t>
      </w:r>
      <w:r w:rsidR="00987902">
        <w:rPr>
          <w:rFonts w:cs="Times New Roman"/>
          <w:color w:themeColor="accent6" w:val="F79646"/>
        </w:rPr>
        <w:t xml:space="preserve"> </w:t>
      </w:r>
      <w:r w:rsidR="00987902" w:rsidRPr="00987902">
        <w:rPr>
          <w:rFonts w:cs="Times New Roman"/>
        </w:rPr>
        <w:t>(putem e-Oglasne ploče suda)</w:t>
      </w:r>
    </w:p>
    <w:p w:rsidRDefault="000F04B4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</w:rPr>
        <w:t>Direktor dužnika,</w:t>
      </w:r>
      <w:r w:rsidR="000917F3">
        <w:rPr>
          <w:rFonts w:cs="Times New Roman"/>
        </w:rPr>
        <w:t xml:space="preserve"> Dragomir Tisaj, Goričan, Donja ulica 58</w:t>
      </w:r>
      <w:r w:rsidRPr="00FE7EDD">
        <w:rPr>
          <w:rFonts w:cs="Times New Roman"/>
        </w:rPr>
        <w:t xml:space="preserve"> </w:t>
      </w:r>
    </w:p>
    <w:p w:rsidRDefault="00CF78BD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</w:rPr>
        <w:t xml:space="preserve">Stečajni upravitelj </w:t>
      </w:r>
      <w:r w:rsidR="000917F3">
        <w:rPr>
          <w:rFonts w:cs="Times New Roman"/>
          <w:szCs w:val="24"/>
        </w:rPr>
        <w:t>Krešimir Fučkar, Sladojevci, Braće Radića 63</w:t>
      </w:r>
    </w:p>
    <w:p w:rsidRDefault="000F04B4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  <w:szCs w:val="24"/>
        </w:rPr>
        <w:t>F</w:t>
      </w:r>
      <w:r w:rsidRPr="00FE7EDD">
        <w:rPr>
          <w:rFonts w:cs="Times New Roman"/>
        </w:rPr>
        <w:t>inancijska agencija, Podružnica Varaždin, Ul. Augusta Cesarca 2</w:t>
      </w:r>
    </w:p>
    <w:p w:rsidRDefault="000F04B4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0917F3">
        <w:rPr>
          <w:rFonts w:cs="Times New Roman"/>
          <w:color w:themeColor="text1" w:val="000000"/>
          <w:szCs w:val="24"/>
        </w:rPr>
        <w:t>Sudski registar</w:t>
      </w:r>
      <w:r w:rsidRPr="000917F3">
        <w:rPr>
          <w:rFonts w:cs="Times New Roman"/>
          <w:color w:themeColor="text1" w:val="000000"/>
        </w:rPr>
        <w:t xml:space="preserve"> </w:t>
      </w:r>
      <w:r w:rsidRPr="00FE7EDD">
        <w:rPr>
          <w:rFonts w:cs="Times New Roman"/>
        </w:rPr>
        <w:t>Trgovačkog suda u Varaždinu, ovdje (</w:t>
      </w:r>
      <w:r w:rsidRPr="00FE7EDD">
        <w:rPr>
          <w:rFonts w:cs="Times New Roman"/>
          <w:szCs w:val="24"/>
        </w:rPr>
        <w:t>radi zabilježbe otvaranja i zaključenja stečajnog postupka</w:t>
      </w:r>
      <w:r w:rsidRPr="00FE7EDD">
        <w:rPr>
          <w:rFonts w:cs="Times New Roman"/>
        </w:rPr>
        <w:t xml:space="preserve"> i</w:t>
      </w:r>
      <w:r w:rsidRPr="00FE7EDD">
        <w:rPr>
          <w:rFonts w:cs="Times New Roman"/>
          <w:szCs w:val="24"/>
        </w:rPr>
        <w:t xml:space="preserve"> nakon</w:t>
      </w:r>
      <w:r w:rsidRPr="00FE7EDD">
        <w:rPr>
          <w:rFonts w:cs="Times New Roman"/>
        </w:rPr>
        <w:t xml:space="preserve"> </w:t>
      </w:r>
      <w:r w:rsidRPr="00FE7EDD">
        <w:rPr>
          <w:rFonts w:cs="Times New Roman"/>
          <w:szCs w:val="24"/>
        </w:rPr>
        <w:t>pravomoćnosti radi brisanja dužnika iz registra</w:t>
      </w:r>
      <w:r w:rsidRPr="00FE7EDD">
        <w:rPr>
          <w:rFonts w:cs="Times New Roman"/>
        </w:rPr>
        <w:t xml:space="preserve"> </w:t>
      </w:r>
    </w:p>
    <w:p w:rsidRDefault="000F04B4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  <w:szCs w:val="24"/>
        </w:rPr>
        <w:t>Porezna uprava</w:t>
      </w:r>
      <w:r w:rsidRPr="00FE7EDD">
        <w:rPr>
          <w:rFonts w:cs="Times New Roman"/>
        </w:rPr>
        <w:t xml:space="preserve"> RH,</w:t>
      </w:r>
      <w:r w:rsidRPr="00FE7EDD">
        <w:rPr>
          <w:rFonts w:cs="Times New Roman"/>
          <w:szCs w:val="24"/>
        </w:rPr>
        <w:t xml:space="preserve"> Područni ured Sjeverna Hrvatska, Ispostava </w:t>
      </w:r>
      <w:r w:rsidR="000917F3">
        <w:rPr>
          <w:rFonts w:cs="Times New Roman"/>
          <w:szCs w:val="24"/>
        </w:rPr>
        <w:t>Čakovec, Čakovec, Otokara Keršovanija 11</w:t>
      </w:r>
      <w:r w:rsidRPr="00FE7EDD">
        <w:rPr>
          <w:rFonts w:cs="Times New Roman"/>
          <w:szCs w:val="24"/>
        </w:rPr>
        <w:t>,</w:t>
      </w:r>
      <w:r w:rsidRPr="00FE7EDD">
        <w:rPr>
          <w:rFonts w:cs="Times New Roman"/>
        </w:rPr>
        <w:t xml:space="preserve"> </w:t>
      </w:r>
    </w:p>
    <w:p w:rsidRDefault="000F04B4" w:rsidP="00694BF9" w:rsidR="00987902" w:rsidRPr="00694BF9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  <w:szCs w:val="24"/>
        </w:rPr>
        <w:t xml:space="preserve">ŽDO Varaždin, </w:t>
      </w:r>
      <w:r w:rsidRPr="00FE7EDD">
        <w:rPr>
          <w:rFonts w:cs="Times New Roman"/>
        </w:rPr>
        <w:t>G</w:t>
      </w:r>
      <w:r w:rsidRPr="00FE7EDD">
        <w:rPr>
          <w:rFonts w:cs="Times New Roman"/>
          <w:szCs w:val="24"/>
        </w:rPr>
        <w:t>rađansko-upravni odjel</w:t>
      </w:r>
      <w:r w:rsidRPr="00FE7EDD">
        <w:rPr>
          <w:rFonts w:cs="Times New Roman"/>
        </w:rPr>
        <w:t>, Varaždin, Ul. braće Radić 2</w:t>
      </w:r>
    </w:p>
    <w:sectPr w:rsidSect="00981C40" w:rsidR="00987902" w:rsidRPr="00694BF9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A81" w:rsidP="00537B78" w:rsidR="008D6A81">
      <w:r>
        <w:separator/>
      </w:r>
    </w:p>
  </w:endnote>
  <w:endnote w:id="0" w:type="continuationSeparator">
    <w:p w:rsidRDefault="008D6A81" w:rsidP="00537B78" w:rsidR="008D6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A81" w:rsidP="00537B78" w:rsidR="008D6A81">
      <w:r>
        <w:separator/>
      </w:r>
    </w:p>
  </w:footnote>
  <w:footnote w:id="0" w:type="continuationSeparator">
    <w:p w:rsidRDefault="008D6A81" w:rsidP="00537B78" w:rsidR="008D6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8432137"/>
      <w:docPartObj>
        <w:docPartGallery w:val="Page Numbers (Top of Page)"/>
        <w:docPartUnique/>
      </w:docPartObj>
    </w:sdtPr>
    <w:sdtEndPr/>
    <w:sdtContent>
      <w:p w:rsidRDefault="004A5F19" w:rsidP="004A5F19" w:rsidR="004A5F1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5582">
          <w:t>3</w:t>
        </w:r>
        <w:r>
          <w:fldChar w:fldCharType="end"/>
        </w:r>
      </w:p>
    </w:sdtContent>
  </w:sdt>
  <w:p w:rsidRDefault="004A5F19" w:rsidP="004A5F19" w:rsidR="004A5F19">
    <w:pPr>
      <w:pStyle w:val="Zaglavlje"/>
      <w:spacing w:after="0"/>
      <w:rPr>
        <w:color w:themeColor="accent6" w:val="F79646"/>
      </w:rPr>
    </w:pPr>
    <w:r w:rsidRPr="004A5F19">
      <w:t>Poslovni broj: 3 St-</w:t>
    </w:r>
    <w:r w:rsidR="00694BF9">
      <w:t>551/15-25</w:t>
    </w:r>
  </w:p>
  <w:p w:rsidRDefault="004A5F19" w:rsidP="004A5F19" w:rsidR="004A5F19">
    <w:pPr>
      <w:pStyle w:val="Zaglavlje"/>
      <w:spacing w:after="0"/>
      <w:rPr>
        <w:color w:themeColor="accent6" w:val="F79646"/>
      </w:rPr>
    </w:pPr>
  </w:p>
  <w:p w:rsidRDefault="004A5F19" w:rsidP="004A5F19" w:rsidR="004A5F19" w:rsidRPr="004A5F19">
    <w:pPr>
      <w:pStyle w:val="Zaglavlje"/>
      <w:spacing w:after="0"/>
      <w:rPr>
        <w:rStyle w:val="PozadinaSvijetloCrvena"/>
        <w:color w:themeColor="accent6" w:val="F79646"/>
        <w:shd w:fill="auto" w:color="auto" w:val="clea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1C60B1"/>
    <w:multiLevelType w:val="hybridMultilevel"/>
    <w:tmpl w:val="64CC457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E80093"/>
    <w:multiLevelType w:val="hybridMultilevel"/>
    <w:tmpl w:val="D9BC8C7E"/>
    <w:lvl w:tplc="B560BB7E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954658F"/>
    <w:multiLevelType w:val="hybridMultilevel"/>
    <w:tmpl w:val="7B7EF63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6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9"/>
  </w:num>
  <w:num w:numId="48">
    <w:abstractNumId w:val="24"/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C63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7F3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14F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36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4B4"/>
    <w:rsid w:val="000F1E5D"/>
    <w:rsid w:val="000F1EEC"/>
    <w:rsid w:val="000F29D1"/>
    <w:rsid w:val="000F2F65"/>
    <w:rsid w:val="00100E9B"/>
    <w:rsid w:val="00101BA5"/>
    <w:rsid w:val="001032DA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501"/>
    <w:rsid w:val="00186969"/>
    <w:rsid w:val="0018734A"/>
    <w:rsid w:val="001878B7"/>
    <w:rsid w:val="00192554"/>
    <w:rsid w:val="00195336"/>
    <w:rsid w:val="0019535B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17C78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48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832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5F19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582"/>
    <w:rsid w:val="005A5653"/>
    <w:rsid w:val="005A6DD4"/>
    <w:rsid w:val="005A6F5C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A4E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BF9"/>
    <w:rsid w:val="00695A87"/>
    <w:rsid w:val="00695B25"/>
    <w:rsid w:val="00696013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1680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4A58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1F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A81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334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0E12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87902"/>
    <w:rsid w:val="009917BE"/>
    <w:rsid w:val="00992B93"/>
    <w:rsid w:val="00992CEB"/>
    <w:rsid w:val="00992E05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E04"/>
    <w:rsid w:val="00A54F21"/>
    <w:rsid w:val="00A56413"/>
    <w:rsid w:val="00A5788D"/>
    <w:rsid w:val="00A579DA"/>
    <w:rsid w:val="00A63D35"/>
    <w:rsid w:val="00A64884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93A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81A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3B1E"/>
    <w:rsid w:val="00B655E0"/>
    <w:rsid w:val="00B6639F"/>
    <w:rsid w:val="00B71CDE"/>
    <w:rsid w:val="00B71DCF"/>
    <w:rsid w:val="00B7318E"/>
    <w:rsid w:val="00B75B8B"/>
    <w:rsid w:val="00B75D33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8C1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8BD"/>
    <w:rsid w:val="00D000D0"/>
    <w:rsid w:val="00D007D1"/>
    <w:rsid w:val="00D01082"/>
    <w:rsid w:val="00D0153F"/>
    <w:rsid w:val="00D02146"/>
    <w:rsid w:val="00D024C8"/>
    <w:rsid w:val="00D056B6"/>
    <w:rsid w:val="00D066FA"/>
    <w:rsid w:val="00D0733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BD2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C03"/>
    <w:rsid w:val="00E73284"/>
    <w:rsid w:val="00E738CA"/>
    <w:rsid w:val="00E748DA"/>
    <w:rsid w:val="00E756E8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30D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DB3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E7EDD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51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574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St-551/2015-25</izvorni_sadrzaj>
    <derivirana_varijabla naziv="DomainObject.Oznaka_1">St-551/2015-25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St-551/2015</izvorni_sadrzaj>
    <derivirana_varijabla naziv="DomainObject.Predmet.OznakaBroj_1">St-551/2015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BAU-MET društvo s ograničenom odgovornošću za gradnju i montažu zastupanog po punomoćniku Dragomir Tisaj</izvorni_sadrzaj>
    <derivirana_varijabla naziv="DomainObject.Predmet.ProtustrankaFormated_1">  BAU-MET društvo s ograničenom odgovornošću za gradnju i montažu zastupanog po punomoćniku Dragomir Tisaj</derivirana_varijabla>
  </DomainObject.Predmet.ProtustrankaFormated>
  <DomainObject.Predmet.ProtustrankaFormatedOIB>
    <izvorni_sadrzaj>  BAU-MET društvo s ograničenom odgovornošću za gradnju i montažu, OIB 97238771078 zastupanog po punomoćniku Dragomir Tisaj</izvorni_sadrzaj>
    <derivirana_varijabla naziv="DomainObject.Predmet.ProtustrankaFormatedOIB_1">  BAU-MET društvo s ograničenom odgovornošću za gradnju i montažu, OIB 97238771078 zastupanog po punomoćniku Dragomir Tisaj</derivirana_varijabla>
  </DomainObject.Predmet.ProtustrankaFormatedOIB>
  <DomainObject.Predmet.ProtustrankaFormatedWithAdress>
    <izvorni_sadrzaj> BAU-MET društvo s ograničenom odgovornošću za gradnju i montažu, Glavna 29, 40323 Prelog zastupanog po punomoćniku Dragomir Tisaj</izvorni_sadrzaj>
    <derivirana_varijabla naziv="DomainObject.Predmet.ProtustrankaFormatedWithAdress_1"> BAU-MET društvo s ograničenom odgovornošću za gradnju i montažu, Glavna 29, 40323 Prelog zastupanog po punomoćniku Dragomir Tisaj</derivirana_varijabla>
  </DomainObject.Predmet.ProtustrankaFormatedWithAdress>
  <DomainObject.Predmet.ProtustrankaFormatedWithAdressOIB>
    <izvorni_sadrzaj> BAU-MET društvo s ograničenom odgovornošću za gradnju i montažu, OIB 97238771078, Glavna 29, 40323 Prelog zastupanog po punomoćniku Dragomir Tisaj</izvorni_sadrzaj>
    <derivirana_varijabla naziv="DomainObject.Predmet.ProtustrankaFormatedWithAdressOIB_1"> BAU-MET društvo s ograničenom odgovornošću za gradnju i montažu, OIB 97238771078, Glavna 29, 40323 Prelog zastupanog po punomoćniku Dragomir Tisaj</derivirana_varijabla>
  </DomainObject.Predmet.ProtustrankaFormatedWithAdressOIB>
  <DomainObject.Predmet.ProtustrankaWithAdress>
    <izvorni_sadrzaj>BAU-MET društvo s ograničenom odgovornošću za gradnju i montažu Glavna 29, 40323 Prelog</izvorni_sadrzaj>
    <derivirana_varijabla naziv="DomainObject.Predmet.ProtustrankaWithAdress_1">BAU-MET društvo s ograničenom odgovornošću za gradnju i montažu Glavna 29, 40323 Prelog</derivirana_varijabla>
  </DomainObject.Predmet.ProtustrankaWithAdress>
  <DomainObject.Predmet.ProtustrankaWithAdressOIB>
    <izvorni_sadrzaj>BAU-MET društvo s ograničenom odgovornošću za gradnju i montažu, OIB 97238771078, Glavna 29, 40323 Prelog</izvorni_sadrzaj>
    <derivirana_varijabla naziv="DomainObject.Predmet.ProtustrankaWithAdressOIB_1">BAU-MET društvo s ograničenom odgovornošću za gradnju i montažu, OIB 97238771078, Glavna 29, 40323 Prelog</derivirana_varijabla>
  </DomainObject.Predmet.ProtustrankaWithAdressOIB>
  <DomainObject.Predmet.ProtustrankaNazivFormated>
    <izvorni_sadrzaj>BAU-MET društvo s ograničenom odgovornošću za gradnju i montažu</izvorni_sadrzaj>
    <derivirana_varijabla naziv="DomainObject.Predmet.ProtustrankaNazivFormated_1">BAU-MET društvo s ograničenom odgovornošću za gradnju i montažu</derivirana_varijabla>
  </DomainObject.Predmet.ProtustrankaNazivFormated>
  <DomainObject.Predmet.ProtustrankaNazivFormatedOIB>
    <izvorni_sadrzaj>BAU-MET društvo s ograničenom odgovornošću za gradnju i montažu, OIB 97238771078</izvorni_sadrzaj>
    <derivirana_varijabla naziv="DomainObject.Predmet.ProtustrankaNazivFormatedOIB_1">BAU-MET društvo s ograničenom odgovornošću za gradnju i montažu, OIB 97238771078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12803.38</izvorni_sadrzaj>
    <derivirana_varijabla naziv="DomainObject.Predmet.TrenutnaVrijednost_1">12803.38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BAU-MET društvo s ograničenom odgovornošću za gradnju i montažu zastupanog po punomoćniku Dragomir Tisaj</item>
    </izvorni_sadrzaj>
    <derivirana_varijabla naziv="DomainObject.Predmet.ProtuStrankaListFormated_1">
      <item>BAU-MET društvo s ograničenom odgovornošću za gradnju i montažu zastupanog po punomoćniku Dragomir Tisaj</item>
    </derivirana_varijabla>
  </DomainObject.Predmet.ProtuStrankaListFormated>
  <DomainObject.Predmet.ProtuStrankaListFormatedOIB>
    <izvorni_sadrzaj>
      <item>BAU-MET društvo s ograničenom odgovornošću za gradnju i montažu, OIB 97238771078 zastupanog po punomoćniku Dragomir Tisaj</item>
    </izvorni_sadrzaj>
    <derivirana_varijabla naziv="DomainObject.Predmet.ProtuStrankaListFormatedOIB_1">
      <item>BAU-MET društvo s ograničenom odgovornošću za gradnju i montažu, OIB 97238771078 zastupanog po punomoćniku Dragomir Tisaj</item>
    </derivirana_varijabla>
  </DomainObject.Predmet.ProtuStrankaListFormatedOIB>
  <DomainObject.Predmet.ProtuStrankaListFormatedWithAdress>
    <izvorni_sadrzaj>
      <item>BAU-MET društvo s ograničenom odgovornošću za gradnju i montažu, Glavna 29, 40323 Prelog zastupanog po punomoćniku Dragomir Tisaj</item>
    </izvorni_sadrzaj>
    <derivirana_varijabla naziv="DomainObject.Predmet.ProtuStrankaListFormatedWithAdress_1">
      <item>BAU-MET društvo s ograničenom odgovornošću za gradnju i montažu, Glavna 29, 40323 Prelog zastupanog po punomoćniku Dragomir Tisaj</item>
    </derivirana_varijabla>
  </DomainObject.Predmet.ProtuStrankaListFormatedWithAdress>
  <DomainObject.Predmet.ProtuStrankaListFormatedWithAdressOIB>
    <izvorni_sadrzaj>
      <item>BAU-MET društvo s ograničenom odgovornošću za gradnju i montažu, OIB 97238771078, Glavna 29, 40323 Prelog zastupanog po punomoćniku Dragomir Tisaj</item>
    </izvorni_sadrzaj>
    <derivirana_varijabla naziv="DomainObject.Predmet.ProtuStrankaListFormatedWithAdressOIB_1">
      <item>BAU-MET društvo s ograničenom odgovornošću za gradnju i montažu, OIB 97238771078, Glavna 29, 40323 Prelog zastupanog po punomoćniku Dragomir Tisaj</item>
    </derivirana_varijabla>
  </DomainObject.Predmet.ProtuStrankaListFormatedWithAdressOIB>
  <DomainObject.Predmet.ProtuStrankaListNazivFormated>
    <izvorni_sadrzaj>
      <item>BAU-MET društvo s ograničenom odgovornošću za gradnju i montažu</item>
    </izvorni_sadrzaj>
    <derivirana_varijabla naziv="DomainObject.Predmet.ProtuStrankaListNazivFormated_1">
      <item>BAU-MET društvo s ograničenom odgovornošću za gradnju i montažu</item>
    </derivirana_varijabla>
  </DomainObject.Predmet.ProtuStrankaListNazivFormated>
  <DomainObject.Predmet.ProtuStrankaListNazivFormatedOIB>
    <izvorni_sadrzaj>
      <item>BAU-MET društvo s ograničenom odgovornošću za gradnju i montažu, OIB 97238771078</item>
    </izvorni_sadrzaj>
    <derivirana_varijabla naziv="DomainObject.Predmet.ProtuStrankaListNazivFormatedOIB_1">
      <item>BAU-MET društvo s ograničenom odgovornošću za gradnju i montažu, OIB 97238771078</item>
    </derivirana_varijabla>
  </DomainObject.Predmet.ProtuStrankaListNazivFormatedOIB>
  <DomainObject.Predmet.OstaliListFormated>
    <izvorni_sadrzaj>
      <item>e-Oglasna</item>
      <item>Sudski registar TS u Varaždinu</item>
      <item>Policijska postaja Prelog</item>
      <item>Općinski sud u Čakovcu, Zemljišnoknjižni odjel u Prelogu</item>
      <item>Tomislav Strniščak</item>
      <item>Porezna uprava Sjeverna Hrvatska, Ispostava Čakovec</item>
      <item>ŽDO u Varaždinu, Građansko-upravni odjel</item>
      <item>Dragomir Tisaj punomoćnik sudionika u postupku BAU-MET društvo s ograničenom odgovornošću za gradnju i montažu</item>
    </izvorni_sadrzaj>
    <derivirana_varijabla naziv="DomainObject.Predmet.OstaliListFormated_1">
      <item>e-Oglasna</item>
      <item>Sudski registar TS u Varaždinu</item>
      <item>Policijska postaja Prelog</item>
      <item>Općinski sud u Čakovcu, Zemljišnoknjižni odjel u Prelogu</item>
      <item>Tomislav Strniščak</item>
      <item>Porezna uprava Sjeverna Hrvatska, Ispostava Čakovec</item>
      <item>ŽDO u Varaždinu, Građansko-upravni odjel</item>
      <item>Dragomir Tisaj punomoćnik sudionika u postupku BAU-MET društvo s ograničenom odgovornošću za gradnju i montažu</item>
    </derivirana_varijabla>
  </DomainObject.Predmet.OstaliListFormated>
  <DomainObject.Predmet.OstaliListFormatedOIB>
    <izvorni_sadrzaj>
      <item>e-Oglasna</item>
      <item>Sudski registar TS u Varaždinu</item>
      <item>Policijska postaja Prelog</item>
      <item>Općinski sud u Čakovcu, Zemljišnoknjižni odjel u Prelogu</item>
      <item>Tomislav Strniščak</item>
      <item>Porezna uprava Sjeverna Hrvatska, Ispostava Čakovec</item>
      <item>ŽDO u Varaždinu, Građansko-upravni odjel</item>
      <item>Dragomir Tisaj, OIB 97903737798 punomoćnik sudionika u postupku BAU-MET društvo s ograničenom odgovornošću za gradnju i montažu</item>
    </izvorni_sadrzaj>
    <derivirana_varijabla naziv="DomainObject.Predmet.OstaliListFormatedOIB_1">
      <item>e-Oglasna</item>
      <item>Sudski registar TS u Varaždinu</item>
      <item>Policijska postaja Prelog</item>
      <item>Općinski sud u Čakovcu, Zemljišnoknjižni odjel u Prelogu</item>
      <item>Tomislav Strniščak</item>
      <item>Porezna uprava Sjeverna Hrvatska, Ispostava Čakovec</item>
      <item>ŽDO u Varaždinu, Građansko-upravni odjel</item>
      <item>Dragomir Tisaj, OIB 97903737798 punomoćnik sudionika u postupku BAU-MET društvo s ograničenom odgovornošću za gradnju i montažu</item>
    </derivirana_varijabla>
  </DomainObject.Predmet.OstaliListFormatedOIB>
  <DomainObject.Predmet.OstaliListFormatedWithAdress>
    <izvorni_sadrzaj>
      <item>e-Oglasna</item>
      <item>Sudski registar TS u Varaždinu, Ul. braće Radić 2, 42000 Varaždin</item>
      <item>Policijska postaja Prelog</item>
      <item>Općinski sud u Čakovcu, Zemljišnoknjižni odjel u Prelogu</item>
      <item>Tomislav Strniščak, Ulica bana Josipa Jelačića 22b, 40000 Čakovec</item>
      <item>Porezna uprava Sjeverna Hrvatska, Ispostava Čakovec, Otokara Keršovanija 11, 40000 Čakovec</item>
      <item>ŽDO u Varaždinu, Građansko-upravni odjel, Ul. braće Radić 2, 42000 Varaždin</item>
      <item>Dragomir Tisaj, Donja 58, 40320 Goričan punomoćnik sudionika u postupku BAU-MET društvo s ograničenom odgovornošću za gradnju i montažu</item>
    </izvorni_sadrzaj>
    <derivirana_varijabla naziv="DomainObject.Predmet.OstaliListFormatedWithAdress_1">
      <item>e-Oglasna</item>
      <item>Sudski registar TS u Varaždinu, Ul. braće Radić 2, 42000 Varaždin</item>
      <item>Policijska postaja Prelog</item>
      <item>Općinski sud u Čakovcu, Zemljišnoknjižni odjel u Prelogu</item>
      <item>Tomislav Strniščak, Ulica bana Josipa Jelačića 22b, 40000 Čakovec</item>
      <item>Porezna uprava Sjeverna Hrvatska, Ispostava Čakovec, Otokara Keršovanija 11, 40000 Čakovec</item>
      <item>ŽDO u Varaždinu, Građansko-upravni odjel, Ul. braće Radić 2, 42000 Varaždin</item>
      <item>Dragomir Tisaj, Donja 58, 40320 Goričan punomoćnik sudionika u postupku BAU-MET društvo s ograničenom odgovornošću za gradnju i montažu</item>
    </derivirana_varijabla>
  </DomainObject.Predmet.OstaliListFormatedWithAdress>
  <DomainObject.Predmet.OstaliListFormatedWithAdressOIB>
    <izvorni_sadrzaj>
      <item>e-Oglasna</item>
      <item>Sudski registar TS u Varaždinu, Ul. braće Radić 2, 42000 Varaždin</item>
      <item>Policijska postaja Prelog</item>
      <item>Općinski sud u Čakovcu, Zemljišnoknjižni odjel u Prelogu</item>
      <item>Tomislav Strniščak, Ulica bana Josipa Jelačića 22b, 40000 Čakovec</item>
      <item>Porezna uprava Sjeverna Hrvatska, Ispostava Čakovec, Otokara Keršovanija 11, 40000 Čakovec</item>
      <item>ŽDO u Varaždinu, Građansko-upravni odjel, Ul. braće Radić 2, 42000 Varaždin</item>
      <item>Dragomir Tisaj, OIB 97903737798, Donja 58, 40320 Goričan punomoćnik sudionika u postupku BAU-MET društvo s ograničenom odgovornošću za gradnju i montažu</item>
    </izvorni_sadrzaj>
    <derivirana_varijabla naziv="DomainObject.Predmet.OstaliListFormatedWithAdressOIB_1">
      <item>e-Oglasna</item>
      <item>Sudski registar TS u Varaždinu, Ul. braće Radić 2, 42000 Varaždin</item>
      <item>Policijska postaja Prelog</item>
      <item>Općinski sud u Čakovcu, Zemljišnoknjižni odjel u Prelogu</item>
      <item>Tomislav Strniščak, Ulica bana Josipa Jelačića 22b, 40000 Čakovec</item>
      <item>Porezna uprava Sjeverna Hrvatska, Ispostava Čakovec, Otokara Keršovanija 11, 40000 Čakovec</item>
      <item>ŽDO u Varaždinu, Građansko-upravni odjel, Ul. braće Radić 2, 42000 Varaždin</item>
      <item>Dragomir Tisaj, OIB 97903737798, Donja 58, 40320 Goričan punomoćnik sudionika u postupku BAU-MET društvo s ograničenom odgovornošću za gradnju i montažu</item>
    </derivirana_varijabla>
  </DomainObject.Predmet.OstaliListFormatedWithAdressOIB>
  <DomainObject.Predmet.OstaliListNazivFormated>
    <izvorni_sadrzaj>
      <item>e-Oglasna</item>
      <item>Sudski registar TS u Varaždinu</item>
      <item>Policijska postaja Prelog</item>
      <item>Općinski sud u Čakovcu, Zemljišnoknjižni odjel u Prelogu</item>
      <item>Tomislav Strniščak</item>
      <item>Porezna uprava Sjeverna Hrvatska, Ispostava Čakovec</item>
      <item>ŽDO u Varaždinu, Građansko-upravni odjel</item>
      <item>Dragomir Tisaj</item>
    </izvorni_sadrzaj>
    <derivirana_varijabla naziv="DomainObject.Predmet.OstaliListNazivFormated_1">
      <item>e-Oglasna</item>
      <item>Sudski registar TS u Varaždinu</item>
      <item>Policijska postaja Prelog</item>
      <item>Općinski sud u Čakovcu, Zemljišnoknjižni odjel u Prelogu</item>
      <item>Tomislav Strniščak</item>
      <item>Porezna uprava Sjeverna Hrvatska, Ispostava Čakovec</item>
      <item>ŽDO u Varaždinu, Građansko-upravni odjel</item>
      <item>Dragomir Tisaj</item>
    </derivirana_varijabla>
  </DomainObject.Predmet.OstaliListNazivFormated>
  <DomainObject.Predmet.OstaliListNazivFormatedOIB>
    <izvorni_sadrzaj>
      <item>e-Oglasna</item>
      <item>Sudski registar TS u Varaždinu</item>
      <item>Policijska postaja Prelog</item>
      <item>Općinski sud u Čakovcu, Zemljišnoknjižni odjel u Prelogu</item>
      <item>Tomislav Strniščak</item>
      <item>Porezna uprava Sjeverna Hrvatska, Ispostava Čakovec</item>
      <item>ŽDO u Varaždinu, Građansko-upravni odjel</item>
      <item>Dragomir Tisaj, OIB 97903737798</item>
    </izvorni_sadrzaj>
    <derivirana_varijabla naziv="DomainObject.Predmet.OstaliListNazivFormatedOIB_1">
      <item>e-Oglasna</item>
      <item>Sudski registar TS u Varaždinu</item>
      <item>Policijska postaja Prelog</item>
      <item>Općinski sud u Čakovcu, Zemljišnoknjižni odjel u Prelogu</item>
      <item>Tomislav Strniščak</item>
      <item>Porezna uprava Sjeverna Hrvatska, Ispostava Čakovec</item>
      <item>ŽDO u Varaždinu, Građansko-upravni odjel</item>
      <item>Dragomir Tisaj, OIB 97903737798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St-551/2015-25</izvorni_sadrzaj>
    <derivirana_varijabla naziv="DomainObject.PoslovniBrojDokumenta_1">St-551/2015-25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BAU-MET društvo s ograničenom odgovornošću za gradnju i montažu</izvorni_sadrzaj>
    <derivirana_varijabla naziv="DomainObject.Predmet.ProtustrankaIDrugi_1">BAU-MET društvo s ograničenom odgovornošću za gradnju i montažu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BAU-MET društvo s ograničenom odgovornošću za gradnju i montažu, OIB 97238771078, Glavna 29, 40323 Prelog</izvorni_sadrzaj>
    <derivirana_varijabla naziv="DomainObject.Predmet.ProtustrankaIDrugiAdressOIB_1">BAU-MET društvo s ograničenom odgovornošću za gradnju i montažu, OIB 97238771078, Glavna 29,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BAU-MET društvo s ograničenom odgovornošću za gradnju i montažu</item>
      <item>e-Oglasna</item>
      <item>Sudski registar TS u Varaždinu</item>
      <item>Policijska postaja Prelog</item>
      <item>Općinski sud u Čakovcu, Zemljišnoknjižni odjel u Prelogu</item>
      <item>Tomislav Strniščak</item>
      <item>Porezna uprava Sjeverna Hrvatska, Ispostava Čakovec</item>
      <item>ŽDO u Varaždinu, Građansko-upravni odjel</item>
      <item>Dragomir Tisaj</item>
    </izvorni_sadrzaj>
    <derivirana_varijabla naziv="DomainObject.Predmet.SudioniciListNaziv_1">
      <item>Financijska agencija</item>
      <item>BAU-MET društvo s ograničenom odgovornošću za gradnju i montažu</item>
      <item>e-Oglasna</item>
      <item>Sudski registar TS u Varaždinu</item>
      <item>Policijska postaja Prelog</item>
      <item>Općinski sud u Čakovcu, Zemljišnoknjižni odjel u Prelogu</item>
      <item>Tomislav Strniščak</item>
      <item>Porezna uprava Sjeverna Hrvatska, Ispostava Čakovec</item>
      <item>ŽDO u Varaždinu, Građansko-upravni odjel</item>
      <item>Dragomir Tisaj</item>
    </derivirana_varijabla>
  </DomainObject.Predmet.SudioniciListNaziv>
  <DomainObject.Predmet.SudioniciListAdressOIB>
    <izvorni_sadrzaj>
      <item>Financijska agencija, OIB 85821130368, A. Cesarca 2,42000 Varaždin</item>
      <item>BAU-MET društvo s ograničenom odgovornošću za gradnju i montažu, OIB 97238771078, Glavna 29,40323 Prelog</item>
      <item>e-Oglasna</item>
      <item>Sudski registar TS u Varaždinu, Ul. braće Radić 2,42000 Varaždin</item>
      <item>Policijska postaja Prelog</item>
      <item>Općinski sud u Čakovcu, Zemljišnoknjižni odjel u Prelogu</item>
      <item>Tomislav Strniščak, Ulica bana Josipa Jelačića 22b,40000 Čakovec</item>
      <item>Porezna uprava Sjeverna Hrvatska, Ispostava Čakovec, Otokara Keršovanija 11,40000 Čakovec</item>
      <item>ŽDO u Varaždinu, Građansko-upravni odjel, Ul. braće Radić 2,42000 Varaždin</item>
      <item>Dragomir Tisaj, OIB 97903737798, Donja 58,40320 Goričan</item>
    </izvorni_sadrzaj>
    <derivirana_varijabla naziv="DomainObject.Predmet.SudioniciListAdressOIB_1">
      <item>Financijska agencija, OIB 85821130368, A. Cesarca 2,42000 Varaždin</item>
      <item>BAU-MET društvo s ograničenom odgovornošću za gradnju i montažu, OIB 97238771078, Glavna 29,40323 Prelog</item>
      <item>e-Oglasna</item>
      <item>Sudski registar TS u Varaždinu, Ul. braće Radić 2,42000 Varaždin</item>
      <item>Policijska postaja Prelog</item>
      <item>Općinski sud u Čakovcu, Zemljišnoknjižni odjel u Prelogu</item>
      <item>Tomislav Strniščak, Ulica bana Josipa Jelačića 22b,40000 Čakovec</item>
      <item>Porezna uprava Sjeverna Hrvatska, Ispostava Čakovec, Otokara Keršovanija 11,40000 Čakovec</item>
      <item>ŽDO u Varaždinu, Građansko-upravni odjel, Ul. braće Radić 2,42000 Varaždin</item>
      <item>Dragomir Tisaj, OIB 97903737798, Donja 58,40320 Goričan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1977E5-C976-44FC-BB85-9D55D0CB8B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798</properties:Words>
  <properties:Characters>4397</properties:Characters>
  <properties:Lines>112</properties:Lines>
  <properties:Paragraphs>36</properties:Paragraphs>
  <properties:TotalTime>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2017-01-23T08:24:00Z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2017-01-23T12:26:00Z</cp:lastPrinted>
  <dcterms:modified xmlns:xsi="http://www.w3.org/2001/XMLSchema-instance" xsi:type="dcterms:W3CDTF">2017-01-23T12:52:00Z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St-551/2015-25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