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3ffe" w14:paraId="cc23ffe" w:rsidRDefault="001126E6" w:rsidP="00910611" w:rsidR="00E057A2" w:rsidRPr="00BD1A1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D1A11">
        <w:rPr>
          <w:rFonts w:hAnsi="Times New Roman" w:ascii="Times New Roman"/>
          <w:b w:val="false"/>
        </w:rPr>
        <w:t xml:space="preserve">  </w:t>
      </w:r>
      <w:r w:rsidR="00E057A2" w:rsidRPr="00BD1A1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D1A11">
      <w:pPr>
        <w:rPr>
          <w:rFonts w:hAnsi="Times New Roman" w:ascii="Times New Roman"/>
          <w:b w:val="false"/>
        </w:rPr>
      </w:pPr>
      <w:r w:rsidRPr="00BD1A1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D1A11">
      <w:pPr>
        <w:rPr>
          <w:rFonts w:hAnsi="Times New Roman" w:ascii="Times New Roman"/>
          <w:b w:val="false"/>
        </w:rPr>
      </w:pPr>
      <w:r w:rsidRPr="00BD1A1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D1A11">
      <w:pPr>
        <w:rPr>
          <w:rFonts w:eastAsia="MS Mincho" w:hAnsi="Times New Roman" w:ascii="Times New Roman"/>
          <w:b w:val="false"/>
        </w:rPr>
      </w:pPr>
      <w:r w:rsidRPr="00BD1A11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BD1A11" w:rsidP="00BD1A11" w:rsidR="00BD1A11" w:rsidRPr="00BD1A11">
      <w:pPr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  <w:bCs/>
        </w:rPr>
      </w:pPr>
      <w:r w:rsidRPr="00BD1A11">
        <w:rPr>
          <w:rFonts w:hAnsi="Times New Roman" w:ascii="Times New Roman"/>
          <w:b w:val="false"/>
          <w:bCs/>
        </w:rPr>
        <w:t>R E P U B L I K A    H R V A T S K A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  <w:bCs/>
        </w:rPr>
      </w:pPr>
      <w:r w:rsidRPr="00BD1A11">
        <w:rPr>
          <w:rFonts w:hAnsi="Times New Roman" w:ascii="Times New Roman"/>
          <w:b w:val="false"/>
          <w:bCs/>
        </w:rPr>
        <w:t>Z A K L J U Č A K</w:t>
      </w:r>
    </w:p>
    <w:p w:rsidRDefault="00BD1A11" w:rsidP="00BD1A11" w:rsidR="00BD1A11" w:rsidRPr="00BD1A11">
      <w:pPr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ab/>
        <w:t>Trgovački sud u Rijeci, po sucu Veri Jelenović, u stečajnom postupku nad dužnikom FREE - TECHNICS,društvo s ograničenom odgovornošću za poslovne usluge u stečaju Rijeka (Grad Rijeka), Lužine 1, OIB: 09086658920, dana 17. rujna 2018.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  <w:bCs/>
        </w:rPr>
      </w:pP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  <w:bCs/>
        </w:rPr>
      </w:pPr>
      <w:r w:rsidRPr="00BD1A11">
        <w:rPr>
          <w:rFonts w:hAnsi="Times New Roman" w:ascii="Times New Roman"/>
          <w:b w:val="false"/>
          <w:bCs/>
        </w:rPr>
        <w:t>z a k l j u č i o    j e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  <w:bCs/>
        </w:rPr>
      </w:pP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 xml:space="preserve">I. Određuje se ročište radi izjašnjenja stranaka i prilaganja odgovarajućih pisanih dokaza glede vrijednosti nekretnina upisanih u zemljišnim knjigama Općinskog suda u Splitu, zemljišnoknjižni odjel Supetar, k.č.br. 941 u naravi vrtal, upisano u zk. ul. br. 1487 Katastarska općina: 301710, Splitska, </w:t>
      </w: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 xml:space="preserve">za 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>30. listopada 2018.  u 10,00 sati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>kod Trgovačkog suda u Rijeci, Zadarska ulica 1 i 3,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>sudnica br. 3, prvi kat.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  <w:bCs/>
          <w:color w:val="000000"/>
        </w:rPr>
      </w:pPr>
      <w:r w:rsidRPr="00BD1A11">
        <w:rPr>
          <w:rFonts w:hAnsi="Times New Roman" w:ascii="Times New Roman"/>
          <w:b w:val="false"/>
        </w:rPr>
        <w:t xml:space="preserve">II. Na ročište iz točke I. izreke ovog zaključka pozivaju se stečajni upravitelj  i razlučni vjerovnik </w:t>
      </w:r>
      <w:r w:rsidRPr="00BD1A11">
        <w:rPr>
          <w:rFonts w:hAnsi="Times New Roman" w:ascii="Times New Roman"/>
          <w:b w:val="false"/>
          <w:bCs/>
          <w:color w:val="000000"/>
          <w:shd w:fill="FFFFFF" w:color="auto" w:val="clear"/>
        </w:rPr>
        <w:t>SBERBANK D.D., OIB: 78427478595, ZAGREB, VARŠAVSKA 3</w:t>
      </w:r>
      <w:r w:rsidRPr="00BD1A11">
        <w:rPr>
          <w:rFonts w:hAnsi="Times New Roman" w:ascii="Times New Roman"/>
          <w:b w:val="false"/>
          <w:bCs/>
          <w:color w:val="000000"/>
        </w:rPr>
        <w:t>.</w:t>
      </w: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jc w:val="center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 xml:space="preserve">17. rujna </w:t>
      </w:r>
      <w:r w:rsidRPr="00BD1A11">
        <w:rPr>
          <w:rFonts w:hAnsi="Times New Roman" w:ascii="Times New Roman"/>
          <w:b w:val="false"/>
        </w:rPr>
        <w:t xml:space="preserve">2018. </w:t>
      </w: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 xml:space="preserve">                                                       </w:t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  <w:t xml:space="preserve">       Sudac</w:t>
      </w: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</w:r>
      <w:r w:rsidRPr="00BD1A11">
        <w:rPr>
          <w:rFonts w:hAnsi="Times New Roman" w:ascii="Times New Roman"/>
          <w:b w:val="false"/>
        </w:rPr>
        <w:tab/>
        <w:t xml:space="preserve">            Vera Jelenović </w:t>
      </w: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>UPUTA O PRAVNOM LIJEKU:</w:t>
      </w:r>
    </w:p>
    <w:p w:rsidRDefault="00BD1A11" w:rsidP="00BD1A11" w:rsidR="00BD1A11" w:rsidRPr="00BD1A11">
      <w:pPr>
        <w:jc w:val="both"/>
        <w:rPr>
          <w:rFonts w:hAnsi="Times New Roman" w:ascii="Times New Roman"/>
          <w:b w:val="false"/>
        </w:rPr>
      </w:pPr>
      <w:r w:rsidRPr="00BD1A11">
        <w:rPr>
          <w:rFonts w:hAnsi="Times New Roman" w:ascii="Times New Roman"/>
          <w:b w:val="false"/>
        </w:rPr>
        <w:t>Protiv zaključka nije dopušten pravni lijek.</w:t>
      </w:r>
    </w:p>
    <w:sectPr w:rsidSect="00E77EC8" w:rsidR="00BD1A11" w:rsidRPr="00BD1A1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B4A" w:rsidP="00C75245" w:rsidR="00231B4A">
      <w:r>
        <w:separator/>
      </w:r>
    </w:p>
  </w:endnote>
  <w:endnote w:id="0" w:type="continuationSeparator">
    <w:p w:rsidRDefault="00231B4A" w:rsidP="00C75245" w:rsidR="0023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CB7">
          <w:rPr>
            <w:noProof/>
          </w:rPr>
          <w:t>1</w:t>
        </w:r>
        <w:r>
          <w:fldChar w:fldCharType="end"/>
        </w:r>
      </w:p>
    </w:sdtContent>
  </w:sdt>
  <w:p w:rsidRDefault="00B33CB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B4A" w:rsidP="00C75245" w:rsidR="00231B4A">
      <w:r>
        <w:separator/>
      </w:r>
    </w:p>
  </w:footnote>
  <w:footnote w:id="0" w:type="continuationSeparator">
    <w:p w:rsidRDefault="00231B4A" w:rsidP="00C75245" w:rsidR="0023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D1A11">
      <w:rPr>
        <w:rFonts w:hAnsi="Times New Roman" w:ascii="Times New Roman"/>
        <w:b w:val="false"/>
      </w:rPr>
      <w:t>607</w:t>
    </w:r>
    <w:r w:rsidRPr="001F0BC0">
      <w:rPr>
        <w:rFonts w:hAnsi="Times New Roman" w:ascii="Times New Roman"/>
        <w:b w:val="false"/>
      </w:rPr>
      <w:t>/201</w:t>
    </w:r>
    <w:r w:rsidR="00BD1A11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BD1A11">
      <w:rPr>
        <w:rFonts w:hAnsi="Times New Roman" w:ascii="Times New Roman"/>
        <w:b w:val="false"/>
      </w:rPr>
      <w:t>64</w:t>
    </w:r>
  </w:p>
  <w:p w:rsidRDefault="00B33CB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6652A6"/>
    <w:multiLevelType w:val="hybridMultilevel"/>
    <w:tmpl w:val="3BCA4882"/>
    <w:lvl w:tplc="041A000F" w:ilvl="0">
      <w:start w:val="7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31B4A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66636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33CB7"/>
    <w:rsid w:val="00B4445B"/>
    <w:rsid w:val="00B45B51"/>
    <w:rsid w:val="00B54D90"/>
    <w:rsid w:val="00B9772E"/>
    <w:rsid w:val="00BA0277"/>
    <w:rsid w:val="00BD1A11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33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C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33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C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80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2ED4E-56D9-4006-9D70-1E6CE0115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870</properties:Characters>
  <properties:Lines>36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2018-09-17T09:24:00Z</dcterms:created>
  <dc:creator>Danijela Fumić</dc:creator>
  <cp:lastModifiedBy>Danijela Fumić</cp:lastModifiedBy>
  <dcterms:modified xmlns:xsi="http://www.w3.org/2001/XMLSchema-instance" xsi:type="dcterms:W3CDTF">2018-09-17T09:24:00Z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(607 16  zaklj. izjašnjenje razlučnih.docx)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