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c71e" w14:paraId="f96c71e" w:rsidRDefault="00FC2EB6" w:rsidP="00873465" w:rsidR="00DB1C0E" w:rsidRPr="00EB28CF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EB28CF"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EB28CF">
      <w:pPr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>REPUBLIKA HRVATSKA</w:t>
      </w:r>
    </w:p>
    <w:p w:rsidRDefault="00873465" w:rsidP="00873465" w:rsidR="00503C48" w:rsidRPr="00EB28CF">
      <w:pPr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EB28CF">
      <w:pPr>
        <w:rPr>
          <w:sz w:val="22"/>
          <w:szCs w:val="22"/>
        </w:rPr>
      </w:pPr>
      <w:r w:rsidRPr="00EB28CF">
        <w:rPr>
          <w:b/>
          <w:sz w:val="22"/>
          <w:szCs w:val="22"/>
        </w:rPr>
        <w:t xml:space="preserve">Zagreb, </w:t>
      </w:r>
      <w:proofErr w:type="spellStart"/>
      <w:r w:rsidRPr="00EB28CF">
        <w:rPr>
          <w:b/>
          <w:sz w:val="22"/>
          <w:szCs w:val="22"/>
        </w:rPr>
        <w:t>Amruševa</w:t>
      </w:r>
      <w:proofErr w:type="spellEnd"/>
      <w:r w:rsidRPr="00EB28CF">
        <w:rPr>
          <w:b/>
          <w:sz w:val="22"/>
          <w:szCs w:val="22"/>
        </w:rPr>
        <w:t xml:space="preserve"> 2/II </w:t>
      </w:r>
      <w:r w:rsidRPr="00EB28CF">
        <w:rPr>
          <w:b/>
          <w:sz w:val="22"/>
          <w:szCs w:val="22"/>
        </w:rPr>
        <w:tab/>
      </w:r>
      <w:r w:rsidRPr="00EB28CF">
        <w:rPr>
          <w:b/>
          <w:sz w:val="22"/>
          <w:szCs w:val="22"/>
        </w:rPr>
        <w:tab/>
      </w:r>
      <w:r w:rsidR="00873465" w:rsidRPr="00EB28CF">
        <w:rPr>
          <w:b/>
          <w:sz w:val="22"/>
          <w:szCs w:val="22"/>
        </w:rPr>
        <w:t xml:space="preserve">                                                </w:t>
      </w:r>
      <w:r w:rsidRPr="00EB28CF">
        <w:rPr>
          <w:b/>
          <w:sz w:val="22"/>
          <w:szCs w:val="22"/>
        </w:rPr>
        <w:t xml:space="preserve">             </w:t>
      </w:r>
      <w:r w:rsidR="008C774D" w:rsidRPr="00EB28CF">
        <w:rPr>
          <w:b/>
          <w:sz w:val="22"/>
          <w:szCs w:val="22"/>
        </w:rPr>
        <w:t xml:space="preserve">    </w:t>
      </w:r>
      <w:r w:rsidR="00873465" w:rsidRPr="00EB28CF">
        <w:rPr>
          <w:b/>
          <w:sz w:val="22"/>
          <w:szCs w:val="22"/>
        </w:rPr>
        <w:t>1 St-</w:t>
      </w:r>
      <w:r w:rsidR="00BC17F9">
        <w:rPr>
          <w:b/>
          <w:sz w:val="22"/>
          <w:szCs w:val="22"/>
        </w:rPr>
        <w:t>1867</w:t>
      </w:r>
      <w:r w:rsidR="00873465" w:rsidRPr="00EB28CF">
        <w:rPr>
          <w:b/>
          <w:sz w:val="22"/>
          <w:szCs w:val="22"/>
        </w:rPr>
        <w:t>/201</w:t>
      </w:r>
      <w:r w:rsidR="00966855" w:rsidRPr="00EB28CF">
        <w:rPr>
          <w:b/>
          <w:sz w:val="22"/>
          <w:szCs w:val="22"/>
        </w:rPr>
        <w:t>6</w:t>
      </w:r>
    </w:p>
    <w:p w:rsidRDefault="00873465" w:rsidP="00C342D9" w:rsidR="00873465" w:rsidRPr="00EB28CF">
      <w:pPr>
        <w:rPr>
          <w:b/>
          <w:sz w:val="22"/>
          <w:szCs w:val="22"/>
        </w:rPr>
      </w:pPr>
    </w:p>
    <w:p w:rsidRDefault="00DB1C0E" w:rsidP="00873465" w:rsidR="00DB1C0E" w:rsidRPr="00EB28CF">
      <w:pPr>
        <w:jc w:val="center"/>
        <w:rPr>
          <w:b/>
          <w:sz w:val="22"/>
          <w:szCs w:val="22"/>
        </w:rPr>
      </w:pPr>
    </w:p>
    <w:p w:rsidRDefault="00DB1C0E" w:rsidP="00873465" w:rsidR="00DB1C0E" w:rsidRPr="00EB28CF">
      <w:pPr>
        <w:jc w:val="center"/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EB28CF">
      <w:pPr>
        <w:jc w:val="center"/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>R J E Š E NJ E</w:t>
      </w:r>
    </w:p>
    <w:p w:rsidRDefault="0009017F" w:rsidP="00873465" w:rsidR="0009017F" w:rsidRPr="00EB28CF">
      <w:pPr>
        <w:jc w:val="both"/>
        <w:rPr>
          <w:sz w:val="22"/>
          <w:szCs w:val="22"/>
          <w:lang w:val="en-GB"/>
        </w:rPr>
      </w:pPr>
    </w:p>
    <w:p w:rsidRDefault="00430DDF" w:rsidP="008C774D" w:rsidR="00430DDF" w:rsidRPr="00EB28CF">
      <w:pPr>
        <w:ind w:firstLine="708"/>
        <w:jc w:val="both"/>
        <w:rPr>
          <w:sz w:val="22"/>
          <w:szCs w:val="22"/>
          <w:lang w:val="en-GB"/>
        </w:rPr>
      </w:pPr>
      <w:r w:rsidRPr="00EB28CF">
        <w:rPr>
          <w:sz w:val="22"/>
          <w:szCs w:val="22"/>
        </w:rPr>
        <w:t xml:space="preserve">Trgovački sud u Zagrebu, po sucu Nini Radiću, </w:t>
      </w:r>
      <w:r w:rsidRPr="00EB28CF">
        <w:rPr>
          <w:sz w:val="22"/>
          <w:szCs w:val="22"/>
          <w:lang w:val="en-GB"/>
        </w:rPr>
        <w:t xml:space="preserve">u </w:t>
      </w:r>
      <w:proofErr w:type="spellStart"/>
      <w:r w:rsidRPr="00EB28CF">
        <w:rPr>
          <w:sz w:val="22"/>
          <w:szCs w:val="22"/>
          <w:lang w:val="en-GB"/>
        </w:rPr>
        <w:t>stečajnom</w:t>
      </w:r>
      <w:proofErr w:type="spellEnd"/>
      <w:r w:rsidRPr="00EB28CF">
        <w:rPr>
          <w:sz w:val="22"/>
          <w:szCs w:val="22"/>
          <w:lang w:val="en-GB"/>
        </w:rPr>
        <w:t xml:space="preserve"> </w:t>
      </w:r>
      <w:proofErr w:type="spellStart"/>
      <w:r w:rsidRPr="00EB28CF">
        <w:rPr>
          <w:sz w:val="22"/>
          <w:szCs w:val="22"/>
          <w:lang w:val="en-GB"/>
        </w:rPr>
        <w:t>predmetu</w:t>
      </w:r>
      <w:proofErr w:type="spellEnd"/>
      <w:r w:rsidRPr="00EB28CF">
        <w:rPr>
          <w:sz w:val="22"/>
          <w:szCs w:val="22"/>
          <w:lang w:val="en-GB"/>
        </w:rPr>
        <w:t xml:space="preserve"> </w:t>
      </w:r>
      <w:proofErr w:type="spellStart"/>
      <w:r w:rsidRPr="00EB28CF">
        <w:rPr>
          <w:sz w:val="22"/>
          <w:szCs w:val="22"/>
          <w:lang w:val="en-GB"/>
        </w:rPr>
        <w:t>povodom</w:t>
      </w:r>
      <w:proofErr w:type="spellEnd"/>
      <w:r w:rsidRPr="00EB28CF">
        <w:rPr>
          <w:sz w:val="22"/>
          <w:szCs w:val="22"/>
          <w:lang w:val="en-GB"/>
        </w:rPr>
        <w:t xml:space="preserve"> </w:t>
      </w:r>
      <w:proofErr w:type="spellStart"/>
      <w:r w:rsidRPr="00EB28CF">
        <w:rPr>
          <w:sz w:val="22"/>
          <w:szCs w:val="22"/>
          <w:lang w:val="en-GB"/>
        </w:rPr>
        <w:t>zahtjeva</w:t>
      </w:r>
      <w:proofErr w:type="spellEnd"/>
      <w:r w:rsidRPr="00EB28CF">
        <w:rPr>
          <w:sz w:val="22"/>
          <w:szCs w:val="22"/>
        </w:rPr>
        <w:t xml:space="preserve"> FINANCIJSKE AGENCIJE, za provedbu </w:t>
      </w:r>
      <w:r w:rsidR="00B2140D">
        <w:rPr>
          <w:sz w:val="22"/>
          <w:szCs w:val="22"/>
        </w:rPr>
        <w:t>stečajnog postupka nad dužnikom</w:t>
      </w:r>
      <w:r w:rsidRPr="00EB28CF">
        <w:rPr>
          <w:sz w:val="22"/>
          <w:szCs w:val="22"/>
        </w:rPr>
        <w:t xml:space="preserve"> </w:t>
      </w:r>
      <w:r w:rsidR="00B2140D">
        <w:rPr>
          <w:sz w:val="22"/>
          <w:szCs w:val="22"/>
        </w:rPr>
        <w:t>ANTONIO METAL</w:t>
      </w:r>
      <w:r w:rsidR="0046240C" w:rsidRPr="00EB28CF">
        <w:rPr>
          <w:sz w:val="22"/>
          <w:szCs w:val="22"/>
        </w:rPr>
        <w:t xml:space="preserve"> d.o.o. Zagreb, </w:t>
      </w:r>
      <w:r w:rsidR="00B2140D">
        <w:rPr>
          <w:sz w:val="22"/>
          <w:szCs w:val="22"/>
        </w:rPr>
        <w:t>Željeznička 30</w:t>
      </w:r>
      <w:r w:rsidR="0046240C" w:rsidRPr="00EB28CF">
        <w:rPr>
          <w:sz w:val="22"/>
          <w:szCs w:val="22"/>
        </w:rPr>
        <w:t>, OIB:</w:t>
      </w:r>
      <w:r w:rsidR="00B2140D">
        <w:rPr>
          <w:sz w:val="22"/>
          <w:szCs w:val="22"/>
        </w:rPr>
        <w:t>89166790782</w:t>
      </w:r>
      <w:r w:rsidR="0046240C" w:rsidRPr="00EB28CF">
        <w:rPr>
          <w:sz w:val="22"/>
          <w:szCs w:val="22"/>
        </w:rPr>
        <w:t>,</w:t>
      </w:r>
      <w:r w:rsidRPr="00EB28CF">
        <w:rPr>
          <w:sz w:val="22"/>
          <w:szCs w:val="22"/>
          <w:lang w:val="en-GB"/>
        </w:rPr>
        <w:t xml:space="preserve">  </w:t>
      </w:r>
      <w:r w:rsidR="0046240C" w:rsidRPr="00EB28CF">
        <w:rPr>
          <w:sz w:val="22"/>
          <w:szCs w:val="22"/>
          <w:lang w:val="en-GB"/>
        </w:rPr>
        <w:t>2</w:t>
      </w:r>
      <w:r w:rsidR="005B32FE">
        <w:rPr>
          <w:sz w:val="22"/>
          <w:szCs w:val="22"/>
          <w:lang w:val="en-GB"/>
        </w:rPr>
        <w:t>6</w:t>
      </w:r>
      <w:r w:rsidR="0046240C" w:rsidRPr="00EB28C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="00B2140D">
        <w:rPr>
          <w:sz w:val="22"/>
          <w:szCs w:val="22"/>
          <w:lang w:val="en-GB"/>
        </w:rPr>
        <w:t>ožujka</w:t>
      </w:r>
      <w:proofErr w:type="spellEnd"/>
      <w:proofErr w:type="gramEnd"/>
      <w:r w:rsidRPr="00EB28CF">
        <w:rPr>
          <w:sz w:val="22"/>
          <w:szCs w:val="22"/>
          <w:lang w:val="en-GB"/>
        </w:rPr>
        <w:t xml:space="preserve"> 201</w:t>
      </w:r>
      <w:r w:rsidR="00B2140D">
        <w:rPr>
          <w:sz w:val="22"/>
          <w:szCs w:val="22"/>
          <w:lang w:val="en-GB"/>
        </w:rPr>
        <w:t>8</w:t>
      </w:r>
      <w:r w:rsidRPr="00EB28CF">
        <w:rPr>
          <w:sz w:val="22"/>
          <w:szCs w:val="22"/>
          <w:lang w:val="en-GB"/>
        </w:rPr>
        <w:t>.</w:t>
      </w:r>
      <w:r w:rsidR="0046240C" w:rsidRPr="00EB28CF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="0046240C" w:rsidRPr="00EB28CF">
        <w:rPr>
          <w:sz w:val="22"/>
          <w:szCs w:val="22"/>
          <w:lang w:val="en-GB"/>
        </w:rPr>
        <w:t>godine</w:t>
      </w:r>
      <w:proofErr w:type="spellEnd"/>
      <w:proofErr w:type="gramEnd"/>
      <w:r w:rsidRPr="00EB28CF">
        <w:rPr>
          <w:sz w:val="22"/>
          <w:szCs w:val="22"/>
          <w:lang w:val="en-GB"/>
        </w:rPr>
        <w:t xml:space="preserve">  </w:t>
      </w:r>
    </w:p>
    <w:p w:rsidRDefault="00966855" w:rsidP="00DB7C18" w:rsidR="00966855" w:rsidRPr="00EB28CF">
      <w:pPr>
        <w:jc w:val="both"/>
        <w:rPr>
          <w:sz w:val="22"/>
          <w:szCs w:val="22"/>
          <w:lang w:val="en-GB"/>
        </w:rPr>
      </w:pPr>
    </w:p>
    <w:p w:rsidRDefault="00DB1C0E" w:rsidP="007D6D6E" w:rsidR="007D6D6E" w:rsidRPr="00EB28CF">
      <w:pPr>
        <w:jc w:val="center"/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 xml:space="preserve">r i j e š i o       j </w:t>
      </w:r>
      <w:r w:rsidR="007D6D6E" w:rsidRPr="00EB28CF">
        <w:rPr>
          <w:b/>
          <w:sz w:val="22"/>
          <w:szCs w:val="22"/>
        </w:rPr>
        <w:t>e</w:t>
      </w:r>
    </w:p>
    <w:p w:rsidRDefault="00C16D19" w:rsidP="00C16D19" w:rsidR="00C16D19" w:rsidRPr="00EB28CF">
      <w:pPr>
        <w:jc w:val="both"/>
        <w:rPr>
          <w:b/>
          <w:sz w:val="22"/>
          <w:szCs w:val="22"/>
        </w:rPr>
      </w:pPr>
    </w:p>
    <w:p w:rsidRDefault="00F33713" w:rsidP="00F33713" w:rsidR="00F33713" w:rsidRPr="00EB28CF">
      <w:pPr>
        <w:ind w:firstLine="708"/>
        <w:jc w:val="both"/>
        <w:rPr>
          <w:sz w:val="22"/>
          <w:szCs w:val="22"/>
        </w:rPr>
      </w:pPr>
      <w:r w:rsidRPr="00EB28CF">
        <w:rPr>
          <w:sz w:val="22"/>
          <w:szCs w:val="22"/>
        </w:rPr>
        <w:t xml:space="preserve">I   </w:t>
      </w:r>
      <w:r w:rsidR="00A22E7A"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>Otvara se stečajni postupak nad trgovačkim društvom</w:t>
      </w:r>
      <w:r w:rsidR="00FF4933" w:rsidRPr="00EB28CF">
        <w:rPr>
          <w:sz w:val="22"/>
          <w:szCs w:val="22"/>
        </w:rPr>
        <w:t xml:space="preserve"> </w:t>
      </w:r>
      <w:r w:rsidR="00B2140D">
        <w:rPr>
          <w:sz w:val="22"/>
          <w:szCs w:val="22"/>
        </w:rPr>
        <w:t>ANTONIO METAL d.o.o. Zagreb, Željeznička 30, OIB:89166790782</w:t>
      </w:r>
      <w:r w:rsidR="0046240C" w:rsidRPr="00EB28CF">
        <w:rPr>
          <w:sz w:val="22"/>
          <w:szCs w:val="22"/>
        </w:rPr>
        <w:t>.</w:t>
      </w:r>
    </w:p>
    <w:p w:rsidRDefault="00465A38" w:rsidP="009C021C" w:rsidR="00B8398A" w:rsidRPr="00EB28CF">
      <w:pPr>
        <w:jc w:val="both"/>
        <w:rPr>
          <w:sz w:val="22"/>
          <w:szCs w:val="22"/>
        </w:rPr>
      </w:pPr>
      <w:r w:rsidRPr="00EB28CF">
        <w:rPr>
          <w:sz w:val="22"/>
          <w:szCs w:val="22"/>
        </w:rPr>
        <w:t xml:space="preserve">           </w:t>
      </w:r>
      <w:r w:rsidR="00F33713" w:rsidRPr="00EB28CF">
        <w:rPr>
          <w:sz w:val="22"/>
          <w:szCs w:val="22"/>
        </w:rPr>
        <w:t xml:space="preserve">II   </w:t>
      </w:r>
      <w:r w:rsidR="00A22E7A" w:rsidRPr="00EB28CF">
        <w:rPr>
          <w:sz w:val="22"/>
          <w:szCs w:val="22"/>
        </w:rPr>
        <w:tab/>
      </w:r>
      <w:r w:rsidR="00F33713" w:rsidRPr="00EB28CF">
        <w:rPr>
          <w:sz w:val="22"/>
          <w:szCs w:val="22"/>
        </w:rPr>
        <w:t xml:space="preserve">Za stečajnog upravitelja imenuje se </w:t>
      </w:r>
      <w:r w:rsidR="00EF3E9C" w:rsidRPr="00EB28CF">
        <w:rPr>
          <w:sz w:val="22"/>
          <w:szCs w:val="22"/>
        </w:rPr>
        <w:t xml:space="preserve"> </w:t>
      </w:r>
      <w:r w:rsidR="005B32FE">
        <w:rPr>
          <w:sz w:val="22"/>
          <w:szCs w:val="22"/>
        </w:rPr>
        <w:t xml:space="preserve">Boris </w:t>
      </w:r>
      <w:proofErr w:type="spellStart"/>
      <w:r w:rsidR="005B32FE">
        <w:rPr>
          <w:sz w:val="22"/>
          <w:szCs w:val="22"/>
        </w:rPr>
        <w:t>Hmelina</w:t>
      </w:r>
      <w:proofErr w:type="spellEnd"/>
      <w:r w:rsidR="004E52C6">
        <w:rPr>
          <w:sz w:val="22"/>
          <w:szCs w:val="22"/>
        </w:rPr>
        <w:t xml:space="preserve">, OIB: </w:t>
      </w:r>
      <w:r w:rsidR="005B32FE">
        <w:rPr>
          <w:sz w:val="22"/>
          <w:szCs w:val="22"/>
        </w:rPr>
        <w:t xml:space="preserve">35220441313, Zagreb, </w:t>
      </w:r>
      <w:proofErr w:type="spellStart"/>
      <w:r w:rsidR="005B32FE">
        <w:rPr>
          <w:sz w:val="22"/>
          <w:szCs w:val="22"/>
        </w:rPr>
        <w:t>Fraterščica</w:t>
      </w:r>
      <w:proofErr w:type="spellEnd"/>
      <w:r w:rsidR="005B32FE">
        <w:rPr>
          <w:sz w:val="22"/>
          <w:szCs w:val="22"/>
        </w:rPr>
        <w:t xml:space="preserve"> 81.</w:t>
      </w:r>
    </w:p>
    <w:p w:rsidRDefault="00CD601A" w:rsidP="004C2491" w:rsidR="0009017F" w:rsidRPr="00EB28CF">
      <w:pPr>
        <w:jc w:val="both"/>
        <w:rPr>
          <w:sz w:val="22"/>
          <w:szCs w:val="22"/>
        </w:rPr>
      </w:pPr>
      <w:r w:rsidRPr="00EB28CF">
        <w:rPr>
          <w:sz w:val="22"/>
          <w:szCs w:val="22"/>
        </w:rPr>
        <w:t xml:space="preserve">         </w:t>
      </w:r>
      <w:r w:rsidR="00A22E7A" w:rsidRPr="00EB28CF">
        <w:rPr>
          <w:sz w:val="22"/>
          <w:szCs w:val="22"/>
        </w:rPr>
        <w:t xml:space="preserve">  III  </w:t>
      </w:r>
      <w:r w:rsidR="00A22E7A" w:rsidRPr="00EB28CF">
        <w:rPr>
          <w:sz w:val="22"/>
          <w:szCs w:val="22"/>
        </w:rPr>
        <w:tab/>
      </w:r>
      <w:r w:rsidR="0009017F" w:rsidRPr="00EB28CF">
        <w:rPr>
          <w:sz w:val="22"/>
          <w:szCs w:val="22"/>
        </w:rPr>
        <w:t xml:space="preserve">Stečajni postupak otvoren je dana </w:t>
      </w:r>
      <w:r w:rsidR="0046240C" w:rsidRPr="00EB28CF">
        <w:rPr>
          <w:sz w:val="22"/>
          <w:szCs w:val="22"/>
        </w:rPr>
        <w:t>2</w:t>
      </w:r>
      <w:r w:rsidR="005B32FE">
        <w:rPr>
          <w:sz w:val="22"/>
          <w:szCs w:val="22"/>
        </w:rPr>
        <w:t>6</w:t>
      </w:r>
      <w:r w:rsidR="0009017F" w:rsidRPr="00EB28CF">
        <w:rPr>
          <w:sz w:val="22"/>
          <w:szCs w:val="22"/>
        </w:rPr>
        <w:t xml:space="preserve">. </w:t>
      </w:r>
      <w:r w:rsidR="00B2140D">
        <w:rPr>
          <w:sz w:val="22"/>
          <w:szCs w:val="22"/>
        </w:rPr>
        <w:t>ožujka</w:t>
      </w:r>
      <w:r w:rsidR="0009017F" w:rsidRPr="00EB28CF">
        <w:rPr>
          <w:sz w:val="22"/>
          <w:szCs w:val="22"/>
        </w:rPr>
        <w:t xml:space="preserve"> 201</w:t>
      </w:r>
      <w:r w:rsidR="00B2140D">
        <w:rPr>
          <w:sz w:val="22"/>
          <w:szCs w:val="22"/>
        </w:rPr>
        <w:t>8</w:t>
      </w:r>
      <w:r w:rsidR="0009017F" w:rsidRPr="00EB28CF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B2140D">
        <w:rPr>
          <w:sz w:val="22"/>
          <w:szCs w:val="22"/>
        </w:rPr>
        <w:t>2</w:t>
      </w:r>
      <w:r w:rsidR="005B32FE">
        <w:rPr>
          <w:sz w:val="22"/>
          <w:szCs w:val="22"/>
        </w:rPr>
        <w:t>6</w:t>
      </w:r>
      <w:r w:rsidR="00B2140D">
        <w:rPr>
          <w:sz w:val="22"/>
          <w:szCs w:val="22"/>
        </w:rPr>
        <w:t>. ožujka 2018</w:t>
      </w:r>
      <w:r w:rsidR="0009017F" w:rsidRPr="00EB28CF">
        <w:rPr>
          <w:sz w:val="22"/>
          <w:szCs w:val="22"/>
        </w:rPr>
        <w:t xml:space="preserve">. u </w:t>
      </w:r>
      <w:r w:rsidR="00FE6EF3">
        <w:rPr>
          <w:sz w:val="22"/>
          <w:szCs w:val="22"/>
        </w:rPr>
        <w:t>11</w:t>
      </w:r>
      <w:r w:rsidR="005B32FE">
        <w:rPr>
          <w:sz w:val="22"/>
          <w:szCs w:val="22"/>
        </w:rPr>
        <w:t>,3</w:t>
      </w:r>
      <w:r w:rsidR="0009017F" w:rsidRPr="00EB28CF">
        <w:rPr>
          <w:sz w:val="22"/>
          <w:szCs w:val="22"/>
        </w:rPr>
        <w:t>0 sati.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IV</w:t>
      </w:r>
      <w:r w:rsidR="0009017F" w:rsidRPr="00EB28CF">
        <w:rPr>
          <w:sz w:val="22"/>
          <w:szCs w:val="22"/>
        </w:rPr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EB28CF">
        <w:rPr>
          <w:sz w:val="22"/>
          <w:szCs w:val="22"/>
        </w:rPr>
        <w:t xml:space="preserve"> </w:t>
      </w:r>
      <w:r w:rsidR="005B32FE">
        <w:rPr>
          <w:sz w:val="22"/>
          <w:szCs w:val="22"/>
        </w:rPr>
        <w:t xml:space="preserve">Boris </w:t>
      </w:r>
      <w:proofErr w:type="spellStart"/>
      <w:r w:rsidR="005B32FE">
        <w:rPr>
          <w:sz w:val="22"/>
          <w:szCs w:val="22"/>
        </w:rPr>
        <w:t>Hmelina</w:t>
      </w:r>
      <w:proofErr w:type="spellEnd"/>
      <w:r w:rsidR="005B32FE">
        <w:rPr>
          <w:sz w:val="22"/>
          <w:szCs w:val="22"/>
        </w:rPr>
        <w:t xml:space="preserve">, Zagreb, </w:t>
      </w:r>
      <w:proofErr w:type="spellStart"/>
      <w:r w:rsidR="005B32FE">
        <w:rPr>
          <w:sz w:val="22"/>
          <w:szCs w:val="22"/>
        </w:rPr>
        <w:t>Fraterščica</w:t>
      </w:r>
      <w:proofErr w:type="spellEnd"/>
      <w:r w:rsidR="005B32FE">
        <w:rPr>
          <w:sz w:val="22"/>
          <w:szCs w:val="22"/>
        </w:rPr>
        <w:t xml:space="preserve"> 81</w:t>
      </w:r>
      <w:r w:rsidR="004E52C6">
        <w:rPr>
          <w:sz w:val="22"/>
          <w:szCs w:val="22"/>
        </w:rPr>
        <w:t>.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V</w:t>
      </w:r>
      <w:r w:rsidR="0009017F"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ab/>
        <w:t xml:space="preserve">Pozivaju se </w:t>
      </w:r>
      <w:proofErr w:type="spellStart"/>
      <w:r w:rsidR="0009017F" w:rsidRPr="00EB28CF">
        <w:rPr>
          <w:sz w:val="22"/>
          <w:szCs w:val="22"/>
        </w:rPr>
        <w:t>razlučni</w:t>
      </w:r>
      <w:proofErr w:type="spellEnd"/>
      <w:r w:rsidR="0009017F" w:rsidRPr="00EB28CF">
        <w:rPr>
          <w:sz w:val="22"/>
          <w:szCs w:val="22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="0009017F" w:rsidRPr="00EB28CF">
        <w:rPr>
          <w:sz w:val="22"/>
          <w:szCs w:val="22"/>
        </w:rPr>
        <w:t>razlučnog</w:t>
      </w:r>
      <w:proofErr w:type="spellEnd"/>
      <w:r w:rsidR="0009017F" w:rsidRPr="00EB28CF">
        <w:rPr>
          <w:sz w:val="22"/>
          <w:szCs w:val="22"/>
        </w:rPr>
        <w:t xml:space="preserve"> ili izlučnog prava. 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VI</w:t>
      </w:r>
      <w:r w:rsidR="0009017F"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/>
          <w:sz w:val="22"/>
          <w:szCs w:val="22"/>
        </w:rPr>
      </w:pPr>
      <w:r w:rsidRPr="00EB28CF">
        <w:rPr>
          <w:sz w:val="22"/>
          <w:szCs w:val="22"/>
        </w:rPr>
        <w:t>VII</w:t>
      </w:r>
      <w:r w:rsidR="0009017F"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ab/>
        <w:t>Određuje se ročište vjerovnika na kojem će se ispitati prijavljene tražbine (ispitno ročište) za dan</w:t>
      </w:r>
      <w:r w:rsidR="0003318B">
        <w:rPr>
          <w:sz w:val="22"/>
          <w:szCs w:val="22"/>
        </w:rPr>
        <w:t xml:space="preserve"> </w:t>
      </w:r>
      <w:r w:rsidR="00B2140D">
        <w:rPr>
          <w:sz w:val="22"/>
          <w:szCs w:val="22"/>
        </w:rPr>
        <w:t>7</w:t>
      </w:r>
      <w:r w:rsidR="00A22E7A" w:rsidRPr="00EB28CF">
        <w:rPr>
          <w:sz w:val="22"/>
          <w:szCs w:val="22"/>
        </w:rPr>
        <w:t>.</w:t>
      </w:r>
      <w:r w:rsidR="0003318B">
        <w:rPr>
          <w:sz w:val="22"/>
          <w:szCs w:val="22"/>
        </w:rPr>
        <w:t xml:space="preserve"> </w:t>
      </w:r>
      <w:r w:rsidR="00B2140D">
        <w:rPr>
          <w:sz w:val="22"/>
          <w:szCs w:val="22"/>
        </w:rPr>
        <w:t>lipnja</w:t>
      </w:r>
      <w:r w:rsidR="0009017F" w:rsidRPr="00EB28CF">
        <w:rPr>
          <w:sz w:val="22"/>
          <w:szCs w:val="22"/>
        </w:rPr>
        <w:t xml:space="preserve"> 201</w:t>
      </w:r>
      <w:r w:rsidR="00DB7C18" w:rsidRPr="00EB28CF">
        <w:rPr>
          <w:sz w:val="22"/>
          <w:szCs w:val="22"/>
        </w:rPr>
        <w:t>7</w:t>
      </w:r>
      <w:r w:rsidR="0009017F" w:rsidRPr="00EB28CF">
        <w:rPr>
          <w:sz w:val="22"/>
          <w:szCs w:val="22"/>
        </w:rPr>
        <w:t xml:space="preserve">. u </w:t>
      </w:r>
      <w:r w:rsidR="00B2140D">
        <w:rPr>
          <w:sz w:val="22"/>
          <w:szCs w:val="22"/>
        </w:rPr>
        <w:t>13</w:t>
      </w:r>
      <w:r w:rsidR="0009017F" w:rsidRPr="00EB28CF">
        <w:rPr>
          <w:sz w:val="22"/>
          <w:szCs w:val="22"/>
        </w:rPr>
        <w:t>.</w:t>
      </w:r>
      <w:r w:rsidR="00B2140D">
        <w:rPr>
          <w:sz w:val="22"/>
          <w:szCs w:val="22"/>
        </w:rPr>
        <w:t>0</w:t>
      </w:r>
      <w:r w:rsidR="0009017F" w:rsidRPr="00EB28CF">
        <w:rPr>
          <w:sz w:val="22"/>
          <w:szCs w:val="22"/>
        </w:rPr>
        <w:t>0</w:t>
      </w:r>
      <w:r w:rsidR="0009017F" w:rsidRPr="00EB28CF">
        <w:rPr>
          <w:b/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 xml:space="preserve">sati koje će se održati u zgradi ovog suda, Zagreb, Petrinjska </w:t>
      </w:r>
      <w:r w:rsidR="00DB7C18" w:rsidRPr="00EB28CF">
        <w:rPr>
          <w:sz w:val="22"/>
          <w:szCs w:val="22"/>
        </w:rPr>
        <w:t>8, soba broj 96</w:t>
      </w:r>
      <w:r w:rsidR="0009017F" w:rsidRPr="00EB28CF">
        <w:rPr>
          <w:sz w:val="22"/>
          <w:szCs w:val="22"/>
        </w:rPr>
        <w:t xml:space="preserve">/II (ulična zgrada). </w:t>
      </w:r>
    </w:p>
    <w:p w:rsidRDefault="008C774D" w:rsidP="008C774D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VIII</w:t>
      </w:r>
      <w:r w:rsidR="0009017F" w:rsidRPr="00EB28CF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5B32FE">
        <w:rPr>
          <w:sz w:val="22"/>
          <w:szCs w:val="22"/>
        </w:rPr>
        <w:t>13</w:t>
      </w:r>
      <w:r w:rsidR="0009017F" w:rsidRPr="00EB28CF">
        <w:rPr>
          <w:sz w:val="22"/>
          <w:szCs w:val="22"/>
        </w:rPr>
        <w:t>.</w:t>
      </w:r>
      <w:r w:rsidR="005B32FE">
        <w:rPr>
          <w:sz w:val="22"/>
          <w:szCs w:val="22"/>
        </w:rPr>
        <w:t>3</w:t>
      </w:r>
      <w:r w:rsidR="003A7232" w:rsidRPr="00EB28CF">
        <w:rPr>
          <w:sz w:val="22"/>
          <w:szCs w:val="22"/>
        </w:rPr>
        <w:t>0</w:t>
      </w:r>
      <w:r w:rsidR="0009017F" w:rsidRPr="00EB28CF">
        <w:rPr>
          <w:sz w:val="22"/>
          <w:szCs w:val="22"/>
        </w:rPr>
        <w:t xml:space="preserve"> sati. </w:t>
      </w:r>
    </w:p>
    <w:p w:rsidRDefault="008C774D" w:rsidP="00104227" w:rsidR="0010422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             </w:t>
      </w:r>
      <w:r w:rsidR="006432A3">
        <w:rPr>
          <w:sz w:val="22"/>
          <w:szCs w:val="22"/>
        </w:rPr>
        <w:t>IX</w:t>
      </w:r>
      <w:r w:rsidR="006432A3">
        <w:rPr>
          <w:sz w:val="22"/>
          <w:szCs w:val="22"/>
        </w:rPr>
        <w:tab/>
      </w:r>
      <w:r w:rsidR="00104227">
        <w:rPr>
          <w:sz w:val="22"/>
          <w:szCs w:val="22"/>
        </w:rPr>
        <w:t xml:space="preserve">Određuje se upis ovog rješenja o otvaranju stečajnog postupka nad dužnikom u evidencije Ministarstva unutarnjih poslova Republike Hrvatske, PU Zagrebačke. </w:t>
      </w:r>
    </w:p>
    <w:p w:rsidRDefault="00104227" w:rsidP="00104227" w:rsidR="0010422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3D5563" w:rsidP="0009017F" w:rsidR="003D5563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Obrazloženje</w:t>
      </w: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5B32FE" w:rsidP="0009017F" w:rsidR="004E52C6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Predlagatelj </w:t>
      </w:r>
      <w:proofErr w:type="spellStart"/>
      <w:r>
        <w:rPr>
          <w:sz w:val="22"/>
          <w:szCs w:val="22"/>
        </w:rPr>
        <w:t>Ševal</w:t>
      </w:r>
      <w:proofErr w:type="spellEnd"/>
      <w:r>
        <w:rPr>
          <w:sz w:val="22"/>
          <w:szCs w:val="22"/>
        </w:rPr>
        <w:t xml:space="preserve"> Brkić iz Sesveta,</w:t>
      </w:r>
      <w:r w:rsidR="00FE6EF3">
        <w:rPr>
          <w:sz w:val="22"/>
          <w:szCs w:val="22"/>
        </w:rPr>
        <w:t xml:space="preserve"> </w:t>
      </w:r>
      <w:proofErr w:type="spellStart"/>
      <w:r w:rsidR="00FE6EF3">
        <w:rPr>
          <w:sz w:val="22"/>
          <w:szCs w:val="22"/>
        </w:rPr>
        <w:t>Pirinova</w:t>
      </w:r>
      <w:proofErr w:type="spellEnd"/>
      <w:r w:rsidR="00FE6EF3">
        <w:rPr>
          <w:sz w:val="22"/>
          <w:szCs w:val="22"/>
        </w:rPr>
        <w:t xml:space="preserve"> 40,</w:t>
      </w:r>
      <w:r>
        <w:rPr>
          <w:sz w:val="22"/>
          <w:szCs w:val="22"/>
        </w:rPr>
        <w:t xml:space="preserve"> podnio</w:t>
      </w:r>
      <w:r w:rsidR="0009017F" w:rsidRPr="00EB28CF">
        <w:rPr>
          <w:sz w:val="22"/>
          <w:szCs w:val="22"/>
        </w:rPr>
        <w:t xml:space="preserve"> je ovom sudu prijedlog za otvaranje stečajnog postupka nad dužnikom </w:t>
      </w:r>
      <w:r>
        <w:rPr>
          <w:sz w:val="22"/>
          <w:szCs w:val="22"/>
        </w:rPr>
        <w:t>ANTONIO METAL d.o.o. Zagreb, Željeznička 30, OIB:89166790782</w:t>
      </w:r>
      <w:r w:rsidR="00B95B0A" w:rsidRPr="00EB28C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U prijedlogu navodi </w:t>
      </w:r>
      <w:r w:rsidR="00FE6EF3">
        <w:rPr>
          <w:sz w:val="22"/>
          <w:szCs w:val="22"/>
        </w:rPr>
        <w:t>da je bivši radnik dužnika koji</w:t>
      </w:r>
      <w:r>
        <w:rPr>
          <w:sz w:val="22"/>
          <w:szCs w:val="22"/>
        </w:rPr>
        <w:t xml:space="preserve"> prema dužniku ima novčanu tražbinu s osnova neisplaćenih plaća za razdoblje od siječnja do listopada 2014.</w:t>
      </w:r>
      <w:r w:rsidR="00785D0C">
        <w:rPr>
          <w:sz w:val="22"/>
          <w:szCs w:val="22"/>
        </w:rPr>
        <w:t>, kao i da je dužnikov račun u blokadi neprekidno 785 dana.</w:t>
      </w:r>
    </w:p>
    <w:p w:rsidRDefault="0009017F" w:rsidP="0009017F" w:rsidR="00E71C56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lastRenderedPageBreak/>
        <w:t xml:space="preserve">Na temelju odredbe čl. 115. st. 1. Stečajnog zakona („Narodne novine“ broj 71/15, dalje: SZ) sud je </w:t>
      </w:r>
      <w:r w:rsidR="00785D0C">
        <w:rPr>
          <w:sz w:val="22"/>
          <w:szCs w:val="22"/>
        </w:rPr>
        <w:t>12. srpnja 2016</w:t>
      </w:r>
      <w:r w:rsidRPr="00EB28CF">
        <w:rPr>
          <w:sz w:val="22"/>
          <w:szCs w:val="22"/>
        </w:rPr>
        <w:t>. donio rješenje o pokretanju prethodnoga postupka radi utvrđivanja pretpostavki za otvaranje stečajnoga postupka</w:t>
      </w:r>
      <w:r w:rsidR="00951250" w:rsidRPr="00EB28CF">
        <w:rPr>
          <w:sz w:val="22"/>
          <w:szCs w:val="22"/>
        </w:rPr>
        <w:t>.</w:t>
      </w:r>
      <w:r w:rsidR="00113837" w:rsidRPr="00EB28CF">
        <w:rPr>
          <w:sz w:val="22"/>
          <w:szCs w:val="22"/>
        </w:rPr>
        <w:t xml:space="preserve"> </w:t>
      </w:r>
      <w:r w:rsidR="00972FB8" w:rsidRPr="00EB28CF">
        <w:rPr>
          <w:sz w:val="22"/>
          <w:szCs w:val="22"/>
        </w:rPr>
        <w:t xml:space="preserve"> </w:t>
      </w:r>
    </w:p>
    <w:p w:rsidRDefault="00FE6EF3" w:rsidP="004C2491" w:rsidR="000C0630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Uvidom u Potvrdu Fine od 24.2.2016. utvrđeno je</w:t>
      </w:r>
      <w:r w:rsidR="00425979" w:rsidRPr="00EB28CF">
        <w:rPr>
          <w:sz w:val="22"/>
          <w:szCs w:val="22"/>
        </w:rPr>
        <w:t xml:space="preserve"> postojanje stečajnog razloga</w:t>
      </w:r>
      <w:r w:rsidR="000C0630" w:rsidRPr="00EB28CF">
        <w:rPr>
          <w:sz w:val="22"/>
          <w:szCs w:val="22"/>
        </w:rPr>
        <w:t xml:space="preserve"> nesposobnosti za plaćanje</w:t>
      </w:r>
      <w:r w:rsidR="00425979" w:rsidRPr="00EB28CF">
        <w:rPr>
          <w:sz w:val="22"/>
          <w:szCs w:val="22"/>
        </w:rPr>
        <w:t xml:space="preserve">. </w:t>
      </w:r>
    </w:p>
    <w:p w:rsidRDefault="00425979" w:rsidP="00250C19" w:rsidR="00250C1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Sud je održao ročište radi izjašnjenja o prijedlogu</w:t>
      </w:r>
      <w:r w:rsidR="00FE5AD3">
        <w:rPr>
          <w:sz w:val="22"/>
          <w:szCs w:val="22"/>
        </w:rPr>
        <w:t>, zatim ročište radi raspravljanja o načinu otvaranja stečajnog postupka.</w:t>
      </w:r>
      <w:r w:rsidR="00250C19">
        <w:rPr>
          <w:sz w:val="22"/>
          <w:szCs w:val="22"/>
        </w:rPr>
        <w:t xml:space="preserve"> Predlagatelj je ostao kod prijedloga za otvaranjem stečaja nad dužnikom. Osoba ovlaštena za zastupanje d</w:t>
      </w:r>
      <w:r w:rsidRPr="00EB28CF">
        <w:rPr>
          <w:sz w:val="22"/>
          <w:szCs w:val="22"/>
        </w:rPr>
        <w:t>užnik</w:t>
      </w:r>
      <w:r w:rsidR="00250C19">
        <w:rPr>
          <w:sz w:val="22"/>
          <w:szCs w:val="22"/>
        </w:rPr>
        <w:t xml:space="preserve">a nije pristupila na ročišta niti se pisanim putem izjasnila o prijedlogu za otvaranjem </w:t>
      </w:r>
      <w:r w:rsidR="008C774D" w:rsidRPr="00EB28CF">
        <w:rPr>
          <w:sz w:val="22"/>
          <w:szCs w:val="22"/>
        </w:rPr>
        <w:t>stečajnog postupka</w:t>
      </w:r>
      <w:r w:rsidR="00250C19">
        <w:rPr>
          <w:sz w:val="22"/>
          <w:szCs w:val="22"/>
        </w:rPr>
        <w:t>.</w:t>
      </w:r>
    </w:p>
    <w:p w:rsidRDefault="00377BB1" w:rsidP="00250C19" w:rsidR="00250C19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Dužnik</w:t>
      </w:r>
      <w:r w:rsidR="00250C19">
        <w:rPr>
          <w:sz w:val="22"/>
          <w:szCs w:val="22"/>
        </w:rPr>
        <w:t xml:space="preserve"> je podneskom od 5.3.2018. obavijestio sud o </w:t>
      </w:r>
      <w:r>
        <w:rPr>
          <w:sz w:val="22"/>
          <w:szCs w:val="22"/>
        </w:rPr>
        <w:t xml:space="preserve">postojanju </w:t>
      </w:r>
      <w:r w:rsidR="00250C19">
        <w:rPr>
          <w:sz w:val="22"/>
          <w:szCs w:val="22"/>
        </w:rPr>
        <w:t>imovin</w:t>
      </w:r>
      <w:r>
        <w:rPr>
          <w:sz w:val="22"/>
          <w:szCs w:val="22"/>
        </w:rPr>
        <w:t>e</w:t>
      </w:r>
      <w:r w:rsidR="00250C19">
        <w:rPr>
          <w:sz w:val="22"/>
          <w:szCs w:val="22"/>
        </w:rPr>
        <w:t xml:space="preserve"> dužnika, i to tri teretna vozila </w:t>
      </w:r>
      <w:r>
        <w:rPr>
          <w:sz w:val="22"/>
          <w:szCs w:val="22"/>
        </w:rPr>
        <w:t>registarskih oznaka ZG-7938-FU, ZG-5404-EP i ZG-2639-DO, te predložio otvaranje stečaja nad dužnikom.</w:t>
      </w:r>
    </w:p>
    <w:p w:rsidRDefault="0009017F" w:rsidP="004C2491" w:rsidR="0009017F" w:rsidRPr="00EB28CF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Slijedom navedenog, </w:t>
      </w:r>
      <w:r w:rsidR="00377BB1">
        <w:rPr>
          <w:sz w:val="22"/>
          <w:szCs w:val="22"/>
        </w:rPr>
        <w:t>utvrđeno je postojanje pretpostavki za otvaranje stečaja, te je sukladno odredbi čl. 129. SZ-a riješeno kao u izreci</w:t>
      </w:r>
      <w:r w:rsidRPr="00EB28CF">
        <w:rPr>
          <w:sz w:val="22"/>
          <w:szCs w:val="22"/>
        </w:rPr>
        <w:t>.</w:t>
      </w:r>
    </w:p>
    <w:p w:rsidRDefault="0009017F" w:rsidP="004C2491" w:rsidR="00A970A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 Stečajni upravitelj je izabran </w:t>
      </w:r>
      <w:r w:rsidR="004C2491" w:rsidRPr="00EB28CF">
        <w:rPr>
          <w:sz w:val="22"/>
          <w:szCs w:val="22"/>
        </w:rPr>
        <w:t>sukladno odredbi članka 8</w:t>
      </w:r>
      <w:r w:rsidR="00B95B0A" w:rsidRPr="00EB28CF">
        <w:rPr>
          <w:sz w:val="22"/>
          <w:szCs w:val="22"/>
        </w:rPr>
        <w:t>5</w:t>
      </w:r>
      <w:r w:rsidR="004C2491" w:rsidRPr="00EB28CF">
        <w:rPr>
          <w:sz w:val="22"/>
          <w:szCs w:val="22"/>
        </w:rPr>
        <w:t>.</w:t>
      </w:r>
      <w:r w:rsidR="00B95B0A" w:rsidRPr="00EB28CF">
        <w:rPr>
          <w:sz w:val="22"/>
          <w:szCs w:val="22"/>
        </w:rPr>
        <w:t xml:space="preserve"> stavak 2.</w:t>
      </w:r>
      <w:r w:rsidR="008C774D" w:rsidRPr="00EB28CF">
        <w:rPr>
          <w:sz w:val="22"/>
          <w:szCs w:val="22"/>
        </w:rPr>
        <w:t xml:space="preserve">  SZ-a</w:t>
      </w:r>
      <w:r w:rsidR="004C2491" w:rsidRPr="00EB28CF">
        <w:rPr>
          <w:sz w:val="22"/>
          <w:szCs w:val="22"/>
        </w:rPr>
        <w:t xml:space="preserve">, a nalazi se na </w:t>
      </w:r>
      <w:r w:rsidRPr="00EB28CF">
        <w:rPr>
          <w:sz w:val="22"/>
          <w:szCs w:val="22"/>
        </w:rPr>
        <w:t>list</w:t>
      </w:r>
      <w:r w:rsidR="004C2491" w:rsidRPr="00EB28CF">
        <w:rPr>
          <w:sz w:val="22"/>
          <w:szCs w:val="22"/>
        </w:rPr>
        <w:t>i</w:t>
      </w:r>
      <w:r w:rsidRPr="00EB28CF">
        <w:rPr>
          <w:sz w:val="22"/>
          <w:szCs w:val="22"/>
        </w:rPr>
        <w:t xml:space="preserve"> A stečajnih upravitelja kako to propisuje odredba čl. 84. st. 1. SZ-a.</w:t>
      </w:r>
      <w:r w:rsidR="00B95B0A" w:rsidRPr="00EB28CF">
        <w:rPr>
          <w:sz w:val="22"/>
          <w:szCs w:val="22"/>
        </w:rPr>
        <w:t xml:space="preserve"> Izbor stečajnog upravitelja izvršen je metodom slučajnog odabira  što potvrđuje stanje sud</w:t>
      </w:r>
      <w:r w:rsidR="000C0630" w:rsidRPr="00EB28CF">
        <w:rPr>
          <w:sz w:val="22"/>
          <w:szCs w:val="22"/>
        </w:rPr>
        <w:t>s</w:t>
      </w:r>
      <w:r w:rsidR="00B95B0A" w:rsidRPr="00EB28CF">
        <w:rPr>
          <w:sz w:val="22"/>
          <w:szCs w:val="22"/>
        </w:rPr>
        <w:t>kog spisa.</w:t>
      </w:r>
      <w:r w:rsidRPr="00EB28CF">
        <w:rPr>
          <w:sz w:val="22"/>
          <w:szCs w:val="22"/>
        </w:rPr>
        <w:t xml:space="preserve"> Vjerovnici su na temelju odredbe čl. 129. st. 1. podstavak 4. pozvani u skladu s pravilima Stečajnog zakona prijaviti svoje tražbine, a </w:t>
      </w:r>
      <w:proofErr w:type="spellStart"/>
      <w:r w:rsidRPr="00EB28CF">
        <w:rPr>
          <w:sz w:val="22"/>
          <w:szCs w:val="22"/>
        </w:rPr>
        <w:t>razlučni</w:t>
      </w:r>
      <w:proofErr w:type="spellEnd"/>
      <w:r w:rsidRPr="00EB28CF">
        <w:rPr>
          <w:sz w:val="22"/>
          <w:szCs w:val="22"/>
        </w:rPr>
        <w:t xml:space="preserve"> i izlučni vjerovnici pozvani su na temelju odredbe čl. 129. st. 1. </w:t>
      </w:r>
      <w:r w:rsidR="00951250" w:rsidRPr="00EB28CF">
        <w:rPr>
          <w:sz w:val="22"/>
          <w:szCs w:val="22"/>
        </w:rPr>
        <w:t>podstavak 5. obavijestiti steča</w:t>
      </w:r>
      <w:r w:rsidRPr="00EB28CF">
        <w:rPr>
          <w:sz w:val="22"/>
          <w:szCs w:val="22"/>
        </w:rPr>
        <w:t>j</w:t>
      </w:r>
      <w:r w:rsidR="00951250" w:rsidRPr="00EB28CF">
        <w:rPr>
          <w:sz w:val="22"/>
          <w:szCs w:val="22"/>
        </w:rPr>
        <w:t>n</w:t>
      </w:r>
      <w:r w:rsidRPr="00EB28CF">
        <w:rPr>
          <w:sz w:val="22"/>
          <w:szCs w:val="22"/>
        </w:rPr>
        <w:t xml:space="preserve">og upravitelja o svojim </w:t>
      </w:r>
      <w:proofErr w:type="spellStart"/>
      <w:r w:rsidRPr="00EB28CF">
        <w:rPr>
          <w:sz w:val="22"/>
          <w:szCs w:val="22"/>
        </w:rPr>
        <w:t>razlučnim</w:t>
      </w:r>
      <w:proofErr w:type="spellEnd"/>
      <w:r w:rsidRPr="00EB28CF">
        <w:rPr>
          <w:sz w:val="22"/>
          <w:szCs w:val="22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</w:t>
      </w:r>
      <w:r w:rsidR="000C0630" w:rsidRPr="00EB28CF">
        <w:rPr>
          <w:sz w:val="22"/>
          <w:szCs w:val="22"/>
        </w:rPr>
        <w:t>ao ispitno ročište i izvještajno</w:t>
      </w:r>
      <w:r w:rsidRPr="00EB28CF">
        <w:rPr>
          <w:sz w:val="22"/>
          <w:szCs w:val="22"/>
        </w:rPr>
        <w:t xml:space="preserve"> ročište. S obzirom na to da je dužnik vlasnik nekretnine, sud je po osnovi odredbe čl. 131. st. 2. SZ-a riješio kao u izreci.</w:t>
      </w:r>
      <w:r w:rsidR="00A970A9" w:rsidRPr="00EB28CF">
        <w:rPr>
          <w:sz w:val="22"/>
          <w:szCs w:val="22"/>
        </w:rPr>
        <w:t xml:space="preserve"> </w:t>
      </w:r>
    </w:p>
    <w:p w:rsidRDefault="006432A3" w:rsidP="004C2491" w:rsidR="006432A3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U Zagrebu </w:t>
      </w:r>
      <w:r w:rsidR="00526AA5">
        <w:rPr>
          <w:sz w:val="22"/>
          <w:szCs w:val="22"/>
        </w:rPr>
        <w:t>26</w:t>
      </w:r>
      <w:r w:rsidR="00104227">
        <w:rPr>
          <w:sz w:val="22"/>
          <w:szCs w:val="22"/>
        </w:rPr>
        <w:t>. ožujka 2018</w:t>
      </w:r>
      <w:r w:rsidRPr="00EB28CF">
        <w:rPr>
          <w:sz w:val="22"/>
          <w:szCs w:val="22"/>
        </w:rPr>
        <w:t>.</w:t>
      </w:r>
      <w:r w:rsidR="0023026F" w:rsidRPr="00EB28CF">
        <w:rPr>
          <w:sz w:val="22"/>
          <w:szCs w:val="22"/>
        </w:rPr>
        <w:t xml:space="preserve"> godine</w:t>
      </w:r>
    </w:p>
    <w:p w:rsidRDefault="0009017F" w:rsidP="0052421B" w:rsidR="0052421B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ab/>
        <w:t xml:space="preserve"> </w:t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52421B" w:rsidRPr="00EB28CF">
        <w:rPr>
          <w:sz w:val="22"/>
          <w:szCs w:val="22"/>
        </w:rPr>
        <w:t xml:space="preserve">  </w:t>
      </w:r>
      <w:r w:rsidR="00DB1C0E" w:rsidRPr="00EB28CF">
        <w:rPr>
          <w:sz w:val="22"/>
          <w:szCs w:val="22"/>
        </w:rPr>
        <w:tab/>
      </w:r>
      <w:r w:rsidR="0052421B" w:rsidRPr="00EB28CF">
        <w:rPr>
          <w:sz w:val="22"/>
          <w:szCs w:val="22"/>
        </w:rPr>
        <w:t xml:space="preserve">  </w:t>
      </w:r>
    </w:p>
    <w:p w:rsidRDefault="0052421B" w:rsidP="0052421B" w:rsidR="0052421B" w:rsidRPr="00EB28CF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>Sudac:</w:t>
      </w:r>
    </w:p>
    <w:p w:rsidRDefault="0052421B" w:rsidP="0052421B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  <w:t xml:space="preserve">  </w:t>
      </w:r>
      <w:r w:rsidRPr="00EB28CF">
        <w:rPr>
          <w:sz w:val="22"/>
          <w:szCs w:val="22"/>
        </w:rPr>
        <w:tab/>
        <w:t xml:space="preserve">      </w:t>
      </w:r>
      <w:r w:rsidR="0009017F" w:rsidRPr="00EB28CF">
        <w:rPr>
          <w:sz w:val="22"/>
          <w:szCs w:val="22"/>
        </w:rPr>
        <w:t xml:space="preserve">  </w:t>
      </w:r>
      <w:r w:rsidRPr="00EB28CF">
        <w:rPr>
          <w:sz w:val="22"/>
          <w:szCs w:val="22"/>
        </w:rPr>
        <w:t xml:space="preserve">    </w:t>
      </w:r>
      <w:r w:rsidR="0009017F" w:rsidRPr="00EB28CF">
        <w:rPr>
          <w:sz w:val="22"/>
          <w:szCs w:val="22"/>
        </w:rPr>
        <w:t xml:space="preserve"> </w:t>
      </w:r>
      <w:r w:rsidR="004C2491" w:rsidRPr="00EB28CF">
        <w:rPr>
          <w:sz w:val="22"/>
          <w:szCs w:val="22"/>
        </w:rPr>
        <w:t>Nino Radić</w:t>
      </w:r>
      <w:r w:rsidR="00681DB6">
        <w:rPr>
          <w:sz w:val="22"/>
          <w:szCs w:val="22"/>
        </w:rPr>
        <w:t xml:space="preserve"> </w:t>
      </w:r>
      <w:r w:rsidR="005F41EB">
        <w:rPr>
          <w:sz w:val="22"/>
          <w:szCs w:val="22"/>
        </w:rPr>
        <w:t xml:space="preserve">v.r. </w:t>
      </w:r>
    </w:p>
    <w:p w:rsidRDefault="006432A3" w:rsidP="0052421B" w:rsidR="006432A3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B28CF">
        <w:rPr>
          <w:sz w:val="22"/>
          <w:szCs w:val="22"/>
          <w:lang w:val="pl-PL"/>
        </w:rPr>
        <w:t>Uputa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o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pravnom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lijeku</w:t>
      </w:r>
      <w:r w:rsidRPr="00EB28CF">
        <w:rPr>
          <w:sz w:val="22"/>
          <w:szCs w:val="22"/>
        </w:rPr>
        <w:t>:</w:t>
      </w: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  <w:lang w:val="pt-BR"/>
        </w:rPr>
        <w:t>Protiv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t-BR"/>
        </w:rPr>
        <w:t>rje</w:t>
      </w:r>
      <w:r w:rsidRPr="00EB28CF">
        <w:rPr>
          <w:sz w:val="22"/>
          <w:szCs w:val="22"/>
        </w:rPr>
        <w:t>š</w:t>
      </w:r>
      <w:r w:rsidRPr="00EB28CF">
        <w:rPr>
          <w:sz w:val="22"/>
          <w:szCs w:val="22"/>
          <w:lang w:val="pt-BR"/>
        </w:rPr>
        <w:t>enja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t-BR"/>
        </w:rPr>
        <w:t>o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t-BR"/>
        </w:rPr>
        <w:t>otvaranju</w:t>
      </w:r>
      <w:r w:rsidRPr="00EB28CF">
        <w:rPr>
          <w:sz w:val="22"/>
          <w:szCs w:val="22"/>
        </w:rPr>
        <w:t xml:space="preserve"> stečajnog </w:t>
      </w:r>
      <w:r w:rsidRPr="00EB28CF">
        <w:rPr>
          <w:sz w:val="22"/>
          <w:szCs w:val="22"/>
          <w:lang w:val="pt-BR"/>
        </w:rPr>
        <w:t>postupka</w:t>
      </w:r>
      <w:r w:rsidRPr="00EB28CF">
        <w:rPr>
          <w:sz w:val="22"/>
          <w:szCs w:val="22"/>
        </w:rPr>
        <w:t xml:space="preserve"> pravo na žalbu ima </w:t>
      </w:r>
      <w:r w:rsidRPr="00EB28CF">
        <w:rPr>
          <w:sz w:val="22"/>
          <w:szCs w:val="22"/>
          <w:lang w:val="pt-BR"/>
        </w:rPr>
        <w:t>osoba</w:t>
      </w:r>
      <w:r w:rsidRPr="00EB28CF">
        <w:rPr>
          <w:sz w:val="22"/>
          <w:szCs w:val="22"/>
        </w:rPr>
        <w:t xml:space="preserve"> ovlaštena za zastupanje dužnika po zakonu </w:t>
      </w:r>
      <w:r w:rsidRPr="00EB28CF">
        <w:rPr>
          <w:sz w:val="22"/>
          <w:szCs w:val="22"/>
          <w:lang w:val="pl-PL"/>
        </w:rPr>
        <w:t>do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dana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nastupanja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pravnih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posljedica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otvaranja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ste</w:t>
      </w:r>
      <w:r w:rsidRPr="00EB28CF">
        <w:rPr>
          <w:sz w:val="22"/>
          <w:szCs w:val="22"/>
        </w:rPr>
        <w:t>č</w:t>
      </w:r>
      <w:r w:rsidRPr="00EB28CF">
        <w:rPr>
          <w:sz w:val="22"/>
          <w:szCs w:val="22"/>
          <w:lang w:val="pl-PL"/>
        </w:rPr>
        <w:t>ajnog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postupka i dužnik pojedinac</w:t>
      </w:r>
      <w:r w:rsidRPr="00EB28CF">
        <w:rPr>
          <w:sz w:val="22"/>
          <w:szCs w:val="22"/>
        </w:rPr>
        <w:t>.</w:t>
      </w: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EB28CF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846794" w:rsidP="0009017F" w:rsidR="0084679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</w:p>
    <w:p w:rsidRDefault="005F41EB" w:rsidP="0009017F" w:rsidR="005F41E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Za točnost otpravka-ovlašteni službenik: </w:t>
      </w:r>
    </w:p>
    <w:p w:rsidRDefault="005F41EB" w:rsidP="0009017F" w:rsidR="005F41EB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              Tatjana Slaviček </w:t>
      </w:r>
    </w:p>
    <w:sectPr w:rsidSect="00DB1C0E" w:rsidR="005F41EB" w:rsidRPr="00EB28CF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713CFB" w:rsidR="0072671A">
    <w:pPr>
      <w:pStyle w:val="Zaglavlje"/>
      <w:ind w:left="360"/>
      <w:jc w:val="right"/>
    </w:pP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D82E37"/>
    <w:multiLevelType w:val="hybridMultilevel"/>
    <w:tmpl w:val="46E415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FF2086"/>
    <w:multiLevelType w:val="hybridMultilevel"/>
    <w:tmpl w:val="3D8A34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318B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0630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04227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0C19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0A9D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77BB1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56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40C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2C6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6AA5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2FE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0DA8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1EB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2A3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1DB6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3CFB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D0C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74D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337E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2E7A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1A60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140D"/>
    <w:rsid w:val="00B22F5E"/>
    <w:rsid w:val="00B2300B"/>
    <w:rsid w:val="00B23EAE"/>
    <w:rsid w:val="00B24F47"/>
    <w:rsid w:val="00B2742D"/>
    <w:rsid w:val="00B27DB2"/>
    <w:rsid w:val="00B3153A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17F9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698A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8CF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AD3"/>
    <w:rsid w:val="00FE5F12"/>
    <w:rsid w:val="00FE6976"/>
    <w:rsid w:val="00FE6EF3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713C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53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53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53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53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713C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53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53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53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53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655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664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St-1867/2016-12</izvorni_sadrzaj>
    <derivirana_varijabla naziv="DomainObject.Oznaka_1">St-1867/2016-12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METAL d.o.o.</izvorni_sadrzaj>
    <derivirana_varijabla naziv="DomainObject.Predmet.ProtustrankaFormated_1">  ANTONIO METAL d.o.o.</derivirana_varijabla>
  </DomainObject.Predmet.ProtustrankaFormated>
  <DomainObject.Predmet.ProtustrankaFormatedOIB>
    <izvorni_sadrzaj>  ANTONIO METAL d.o.o., OIB 89166790782</izvorni_sadrzaj>
    <derivirana_varijabla naziv="DomainObject.Predmet.ProtustrankaFormatedOIB_1">  ANTONIO METAL d.o.o., OIB 89166790782</derivirana_varijabla>
  </DomainObject.Predmet.ProtustrankaFormatedOIB>
  <DomainObject.Predmet.ProtustrankaFormatedWithAdress>
    <izvorni_sadrzaj> ANTONIO METAL d.o.o., Željeznička 30, 10000 Zagreb</izvorni_sadrzaj>
    <derivirana_varijabla naziv="DomainObject.Predmet.ProtustrankaFormatedWithAdress_1"> ANTONIO METAL d.o.o., Željeznička 30, 10000 Zagreb</derivirana_varijabla>
  </DomainObject.Predmet.ProtustrankaFormatedWithAdress>
  <DomainObject.Predmet.ProtustrankaFormatedWithAdressOIB>
    <izvorni_sadrzaj> ANTONIO METAL d.o.o., OIB 89166790782, Željeznička 30, 10000 Zagreb</izvorni_sadrzaj>
    <derivirana_varijabla naziv="DomainObject.Predmet.ProtustrankaFormatedWithAdressOIB_1"> ANTONIO METAL d.o.o., OIB 89166790782, Željeznička 30, 10000 Zagreb</derivirana_varijabla>
  </DomainObject.Predmet.ProtustrankaFormatedWithAdressOIB>
  <DomainObject.Predmet.ProtustrankaWithAdress>
    <izvorni_sadrzaj>ANTONIO METAL d.o.o. Željeznička 30, 10000 Zagreb</izvorni_sadrzaj>
    <derivirana_varijabla naziv="DomainObject.Predmet.ProtustrankaWithAdress_1">ANTONIO METAL d.o.o. Željeznička 30, 10000 Zagreb</derivirana_varijabla>
  </DomainObject.Predmet.ProtustrankaWithAdress>
  <DomainObject.Predmet.ProtustrankaWithAdressOIB>
    <izvorni_sadrzaj>ANTONIO METAL d.o.o., OIB 89166790782, Željeznička 30, 10000 Zagreb</izvorni_sadrzaj>
    <derivirana_varijabla naziv="DomainObject.Predmet.ProtustrankaWithAdressOIB_1">ANTONIO METAL d.o.o., OIB 89166790782, Željeznička 30, 10000 Zagreb</derivirana_varijabla>
  </DomainObject.Predmet.ProtustrankaWithAdressOIB>
  <DomainObject.Predmet.ProtustrankaNazivFormated>
    <izvorni_sadrzaj>ANTONIO METAL d.o.o.</izvorni_sadrzaj>
    <derivirana_varijabla naziv="DomainObject.Predmet.ProtustrankaNazivFormated_1">ANTONIO METAL d.o.o.</derivirana_varijabla>
  </DomainObject.Predmet.ProtustrankaNazivFormated>
  <DomainObject.Predmet.ProtustrankaNazivFormatedOIB>
    <izvorni_sadrzaj>ANTONIO METAL d.o.o., OIB 89166790782</izvorni_sadrzaj>
    <derivirana_varijabla naziv="DomainObject.Predmet.ProtustrankaNazivFormatedOIB_1">ANTONIO METAL d.o.o., OIB 89166790782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Ševal Brkić zastupanog po punomoćniku Filip Banović</izvorni_sadrzaj>
    <derivirana_varijabla naziv="DomainObject.Predmet.StrankaFormated_1">  Ševal Brkić zastupanog po punomoćniku Filip Banović</derivirana_varijabla>
  </DomainObject.Predmet.StrankaFormated>
  <DomainObject.Predmet.StrankaFormatedOIB>
    <izvorni_sadrzaj>  Ševal Brkić, OIB 98241571015 zastupanog po punomoćniku Filip Banović</izvorni_sadrzaj>
    <derivirana_varijabla naziv="DomainObject.Predmet.StrankaFormatedOIB_1">  Ševal Brkić, OIB 98241571015 zastupanog po punomoćniku Filip Banović</derivirana_varijabla>
  </DomainObject.Predmet.StrankaFormatedOIB>
  <DomainObject.Predmet.StrankaFormatedWithAdress>
    <izvorni_sadrzaj> Ševal Brkić, Pirinova 40, 10360 Sesvete zastupanog po punomoćniku Filip Banović</izvorni_sadrzaj>
    <derivirana_varijabla naziv="DomainObject.Predmet.StrankaFormatedWithAdress_1"> Ševal Brkić, Pirinova 40, 10360 Sesvete zastupanog po punomoćniku Filip Banović</derivirana_varijabla>
  </DomainObject.Predmet.StrankaFormatedWithAdress>
  <DomainObject.Predmet.StrankaFormatedWithAdressOIB>
    <izvorni_sadrzaj> Ševal Brkić, OIB 98241571015, Pirinova 40, 10360 Sesvete zastupanog po punomoćniku Filip Banović</izvorni_sadrzaj>
    <derivirana_varijabla naziv="DomainObject.Predmet.StrankaFormatedWithAdressOIB_1"> Ševal Brkić, OIB 98241571015, Pirinova 40, 10360 Sesvete zastupanog po punomoćniku Filip Banović</derivirana_varijabla>
  </DomainObject.Predmet.StrankaFormatedWithAdressOIB>
  <DomainObject.Predmet.StrankaWithAdress>
    <izvorni_sadrzaj>Ševal Brkić Pirinova 40,10360 Sesvete</izvorni_sadrzaj>
    <derivirana_varijabla naziv="DomainObject.Predmet.StrankaWithAdress_1">Ševal Brkić Pirinova 40,10360 Sesvete</derivirana_varijabla>
  </DomainObject.Predmet.StrankaWithAdress>
  <DomainObject.Predmet.StrankaWithAdressOIB>
    <izvorni_sadrzaj>Ševal Brkić, OIB 98241571015, Pirinova 40,10360 Sesvete</izvorni_sadrzaj>
    <derivirana_varijabla naziv="DomainObject.Predmet.StrankaWithAdressOIB_1">Ševal Brkić, OIB 98241571015, Pirinova 40,10360 Sesvete</derivirana_varijabla>
  </DomainObject.Predmet.StrankaWithAdressOIB>
  <DomainObject.Predmet.StrankaNazivFormated>
    <izvorni_sadrzaj>Ševal Brkić</izvorni_sadrzaj>
    <derivirana_varijabla naziv="DomainObject.Predmet.StrankaNazivFormated_1">Ševal Brkić</derivirana_varijabla>
  </DomainObject.Predmet.StrankaNazivFormated>
  <DomainObject.Predmet.StrankaNazivFormatedOIB>
    <izvorni_sadrzaj>Ševal Brkić, OIB 98241571015</izvorni_sadrzaj>
    <derivirana_varijabla naziv="DomainObject.Predmet.StrankaNazivFormatedOIB_1">Ševal Brkić, OIB 98241571015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Ševal Brkić zastupanog po punomoćniku Filip Banović</item>
    </izvorni_sadrzaj>
    <derivirana_varijabla naziv="DomainObject.Predmet.StrankaListFormated_1">
      <item>Ševal Brkić zastupanog po punomoćniku Filip Banović</item>
    </derivirana_varijabla>
  </DomainObject.Predmet.StrankaListFormated>
  <DomainObject.Predmet.StrankaListFormatedOIB>
    <izvorni_sadrzaj>
      <item>Ševal Brkić, OIB 98241571015 zastupanog po punomoćniku Filip Banović</item>
    </izvorni_sadrzaj>
    <derivirana_varijabla naziv="DomainObject.Predmet.StrankaListFormatedOIB_1">
      <item>Ševal Brkić, OIB 98241571015 zastupanog po punomoćniku Filip Banović</item>
    </derivirana_varijabla>
  </DomainObject.Predmet.StrankaListFormatedOIB>
  <DomainObject.Predmet.StrankaListFormatedWithAdress>
    <izvorni_sadrzaj>
      <item>Ševal Brkić, Pirinova 40, 10360 Sesvete zastupanog po punomoćniku Filip Banović</item>
    </izvorni_sadrzaj>
    <derivirana_varijabla naziv="DomainObject.Predmet.StrankaListFormatedWithAdress_1">
      <item>Ševal Brkić, Pirinova 40, 10360 Sesvete zastupanog po punomoćniku Filip Banović</item>
    </derivirana_varijabla>
  </DomainObject.Predmet.StrankaListFormatedWithAdress>
  <DomainObject.Predmet.StrankaListFormatedWithAdressOIB>
    <izvorni_sadrzaj>
      <item>Ševal Brkić, OIB 98241571015, Pirinova 40, 10360 Sesvete zastupanog po punomoćniku Filip Banović</item>
    </izvorni_sadrzaj>
    <derivirana_varijabla naziv="DomainObject.Predmet.StrankaListFormatedWithAdressOIB_1">
      <item>Ševal Brkić, OIB 98241571015, Pirinova 40, 10360 Sesvete zastupanog po punomoćniku Filip Banović</item>
    </derivirana_varijabla>
  </DomainObject.Predmet.StrankaListFormatedWithAdressOIB>
  <DomainObject.Predmet.StrankaListNazivFormated>
    <izvorni_sadrzaj>
      <item>Ševal Brkić</item>
    </izvorni_sadrzaj>
    <derivirana_varijabla naziv="DomainObject.Predmet.StrankaListNazivFormated_1">
      <item>Ševal Brkić</item>
    </derivirana_varijabla>
  </DomainObject.Predmet.StrankaListNazivFormated>
  <DomainObject.Predmet.StrankaListNazivFormatedOIB>
    <izvorni_sadrzaj>
      <item>Ševal Brkić, OIB 98241571015</item>
    </izvorni_sadrzaj>
    <derivirana_varijabla naziv="DomainObject.Predmet.StrankaListNazivFormatedOIB_1">
      <item>Ševal Brkić, OIB 98241571015</item>
    </derivirana_varijabla>
  </DomainObject.Predmet.StrankaListNazivFormatedOIB>
  <DomainObject.Predmet.ProtuStrankaListFormated>
    <izvorni_sadrzaj>
      <item>ANTONIO METAL d.o.o.</item>
    </izvorni_sadrzaj>
    <derivirana_varijabla naziv="DomainObject.Predmet.ProtuStrankaListFormated_1">
      <item>ANTONIO METAL d.o.o.</item>
    </derivirana_varijabla>
  </DomainObject.Predmet.ProtuStrankaListFormated>
  <DomainObject.Predmet.ProtuStrankaListFormatedOIB>
    <izvorni_sadrzaj>
      <item>ANTONIO METAL d.o.o., OIB 89166790782</item>
    </izvorni_sadrzaj>
    <derivirana_varijabla naziv="DomainObject.Predmet.ProtuStrankaListFormatedOIB_1">
      <item>ANTONIO METAL d.o.o., OIB 89166790782</item>
    </derivirana_varijabla>
  </DomainObject.Predmet.ProtuStrankaListFormatedOIB>
  <DomainObject.Predmet.ProtuStrankaListFormatedWithAdress>
    <izvorni_sadrzaj>
      <item>ANTONIO METAL d.o.o., Željeznička 30, 10000 Zagreb</item>
    </izvorni_sadrzaj>
    <derivirana_varijabla naziv="DomainObject.Predmet.ProtuStrankaListFormatedWithAdress_1">
      <item>ANTONIO METAL d.o.o., Željeznička 30, 10000 Zagreb</item>
    </derivirana_varijabla>
  </DomainObject.Predmet.ProtuStrankaListFormatedWithAdress>
  <DomainObject.Predmet.ProtuStrankaListFormatedWithAdressOIB>
    <izvorni_sadrzaj>
      <item>ANTONIO METAL d.o.o., OIB 89166790782, Željeznička 30, 10000 Zagreb</item>
    </izvorni_sadrzaj>
    <derivirana_varijabla naziv="DomainObject.Predmet.ProtuStrankaListFormatedWithAdressOIB_1">
      <item>ANTONIO METAL d.o.o., OIB 89166790782, Željeznička 30, 10000 Zagreb</item>
    </derivirana_varijabla>
  </DomainObject.Predmet.ProtuStrankaListFormatedWithAdressOIB>
  <DomainObject.Predmet.ProtuStrankaListNazivFormated>
    <izvorni_sadrzaj>
      <item>ANTONIO METAL d.o.o.</item>
    </izvorni_sadrzaj>
    <derivirana_varijabla naziv="DomainObject.Predmet.ProtuStrankaListNazivFormated_1">
      <item>ANTONIO METAL d.o.o.</item>
    </derivirana_varijabla>
  </DomainObject.Predmet.ProtuStrankaListNazivFormated>
  <DomainObject.Predmet.ProtuStrankaListNazivFormatedOIB>
    <izvorni_sadrzaj>
      <item>ANTONIO METAL d.o.o., OIB 89166790782</item>
    </izvorni_sadrzaj>
    <derivirana_varijabla naziv="DomainObject.Predmet.ProtuStrankaListNazivFormatedOIB_1">
      <item>ANTONIO METAL d.o.o., OIB 89166790782</item>
    </derivirana_varijabla>
  </DomainObject.Predmet.ProtuStrankaListNazivFormatedOIB>
  <DomainObject.Predmet.OstaliListFormated>
    <izvorni_sadrzaj>
      <item>Filip Banović punomoćnik sudionika u postupku Ševal Brkić</item>
    </izvorni_sadrzaj>
    <derivirana_varijabla naziv="DomainObject.Predmet.OstaliListFormated_1">
      <item>Filip Banović punomoćnik sudionika u postupku Ševal Brkić</item>
    </derivirana_varijabla>
  </DomainObject.Predmet.OstaliListFormated>
  <DomainObject.Predmet.OstaliListFormatedOIB>
    <izvorni_sadrzaj>
      <item>Filip Banović punomoćnik sudionika u postupku Ševal Brkić</item>
    </izvorni_sadrzaj>
    <derivirana_varijabla naziv="DomainObject.Predmet.OstaliListFormatedOIB_1">
      <item>Filip Banović punomoćnik sudionika u postupku Ševal Brkić</item>
    </derivirana_varijabla>
  </DomainObject.Predmet.OstaliListFormatedOIB>
  <DomainObject.Predmet.OstaliListFormatedWithAdress>
    <izvorni_sadrzaj>
      <item>Filip Banović, I Pile 1, 10000 Zagreb punomoćnik sudionika u postupku Ševal Brkić</item>
    </izvorni_sadrzaj>
    <derivirana_varijabla naziv="DomainObject.Predmet.OstaliListFormatedWithAdress_1">
      <item>Filip Banović, I Pile 1, 10000 Zagreb punomoćnik sudionika u postupku Ševal Brkić</item>
    </derivirana_varijabla>
  </DomainObject.Predmet.OstaliListFormatedWithAdress>
  <DomainObject.Predmet.OstaliListFormatedWithAdressOIB>
    <izvorni_sadrzaj>
      <item>Filip Banović, I Pile 1, 10000 Zagreb punomoćnik sudionika u postupku Ševal Brkić</item>
    </izvorni_sadrzaj>
    <derivirana_varijabla naziv="DomainObject.Predmet.OstaliListFormatedWithAdressOIB_1">
      <item>Filip Banović, I Pile 1, 10000 Zagreb punomoćnik sudionika u postupku Ševal Brkić</item>
    </derivirana_varijabla>
  </DomainObject.Predmet.OstaliListFormatedWithAdressOIB>
  <DomainObject.Predmet.OstaliListNazivFormated>
    <izvorni_sadrzaj>
      <item>Filip Banović</item>
    </izvorni_sadrzaj>
    <derivirana_varijabla naziv="DomainObject.Predmet.OstaliListNazivFormated_1">
      <item>Filip Banović</item>
    </derivirana_varijabla>
  </DomainObject.Predmet.OstaliListNazivFormated>
  <DomainObject.Predmet.OstaliListNazivFormatedOIB>
    <izvorni_sadrzaj>
      <item>Filip Banović</item>
    </izvorni_sadrzaj>
    <derivirana_varijabla naziv="DomainObject.Predmet.OstaliListNazivFormatedOIB_1">
      <item>Filip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St-1867/2016-12</izvorni_sadrzaj>
    <derivirana_varijabla naziv="DomainObject.PoslovniBrojDokumenta_1">St-1867/2016-12</derivirana_varijabla>
  </DomainObject.PoslovniBrojDokumenta>
  <DomainObject.Predmet.StrankaIDrugi>
    <izvorni_sadrzaj>Ševal Brkić</izvorni_sadrzaj>
    <derivirana_varijabla naziv="DomainObject.Predmet.StrankaIDrugi_1">Ševal Brkić</derivirana_varijabla>
  </DomainObject.Predmet.StrankaIDrugi>
  <DomainObject.Predmet.ProtustrankaIDrugi>
    <izvorni_sadrzaj>ANTONIO METAL d.o.o.</izvorni_sadrzaj>
    <derivirana_varijabla naziv="DomainObject.Predmet.ProtustrankaIDrugi_1">ANTONIO METAL d.o.o.</derivirana_varijabla>
  </DomainObject.Predmet.ProtustrankaIDrugi>
  <DomainObject.Predmet.StrankaIDrugiAdressOIB>
    <izvorni_sadrzaj>Ševal Brkić, OIB 98241571015, Pirinova 40, 10360 Sesvete</izvorni_sadrzaj>
    <derivirana_varijabla naziv="DomainObject.Predmet.StrankaIDrugiAdressOIB_1">Ševal Brkić, OIB 98241571015, Pirinova 40, 10360 Sesvete</derivirana_varijabla>
  </DomainObject.Predmet.StrankaIDrugiAdressOIB>
  <DomainObject.Predmet.ProtustrankaIDrugiAdressOIB>
    <izvorni_sadrzaj>ANTONIO METAL d.o.o., OIB 89166790782, Željeznička 30, 10000 Zagreb</izvorni_sadrzaj>
    <derivirana_varijabla naziv="DomainObject.Predmet.ProtustrankaIDrugiAdressOIB_1">ANTONIO METAL d.o.o., OIB 89166790782, Željeznička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Ševal Brkić</item>
      <item>ANTONIO METAL d.o.o.</item>
      <item>Filip Banović</item>
    </izvorni_sadrzaj>
    <derivirana_varijabla naziv="DomainObject.Predmet.SudioniciListNaziv_1">
      <item>Ševal Brkić</item>
      <item>ANTONIO METAL d.o.o.</item>
      <item>Filip Banović</item>
    </derivirana_varijabla>
  </DomainObject.Predmet.SudioniciListNaziv>
  <DomainObject.Predmet.SudioniciListAdressOIB>
    <izvorni_sadrzaj>
      <item>Ševal Brkić, OIB 98241571015, Pirinova 40,10360 Sesvete</item>
      <item>ANTONIO METAL d.o.o., OIB 89166790782, Željeznička 30,10000 Zagreb</item>
      <item>Filip Banović, I Pile 1,10000 Zagreb</item>
    </izvorni_sadrzaj>
    <derivirana_varijabla naziv="DomainObject.Predmet.SudioniciListAdressOIB_1">
      <item>Ševal Brkić, OIB 98241571015, Pirinova 40,10360 Sesvete</item>
      <item>ANTONIO METAL d.o.o., OIB 89166790782, Željeznička 30,10000 Zagreb</item>
      <item>Filip Banović, I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98241571015</item>
      <item>, OIB 89166790782</item>
      <item>, OIB null</item>
    </izvorni_sadrzaj>
    <derivirana_varijabla naziv="DomainObject.Predmet.SudioniciListNazivOIB_1">
      <item>, OIB 98241571015</item>
      <item>, OIB 89166790782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759</properties:Words>
  <properties:Characters>4271</properties:Characters>
  <properties:Lines>88</properties:Lines>
  <properties:Paragraphs>32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2018-03-23T09:53:00Z</dcterms:created>
  <dc:creator>radicn</dc:creator>
  <cp:lastModifiedBy>Tatjana Slaviček</cp:lastModifiedBy>
  <cp:lastPrinted>2018-03-26T09:27:00Z</cp:lastPrinted>
  <dcterms:modified xmlns:xsi="http://www.w3.org/2001/XMLSchema-instance" xsi:type="dcterms:W3CDTF">2018-03-26T09:31:00Z</dcterms:modified>
  <cp:revision>10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St-1867/2016-12 / Odluka - Rješenje - otvaranje stečajnog postupka (Rj_otvaranje_Antonio_metal_1867-16.docx)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