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9510" w14:paraId="30c9510"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0A6491">
        <w:rPr>
          <w:rFonts w:hAnsi="Times New Roman" w:ascii="Times New Roman"/>
        </w:rPr>
        <w:t>692</w:t>
      </w:r>
      <w:r w:rsidR="00F10617">
        <w:rPr>
          <w:rFonts w:hAnsi="Times New Roman" w:ascii="Times New Roman"/>
        </w:rPr>
        <w:t>/16</w:t>
      </w:r>
      <w:r w:rsidR="003F3A12">
        <w:rPr>
          <w:rFonts w:hAnsi="Times New Roman" w:ascii="Times New Roman"/>
        </w:rPr>
        <w:t>-15</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51068A" w:rsidP="001A6E03" w:rsidR="001A6E03" w:rsidRPr="00345080">
      <w:pPr>
        <w:ind w:firstLine="567"/>
        <w:jc w:val="both"/>
        <w:rPr>
          <w:rFonts w:hAnsi="Times New Roman" w:ascii="Times New Roman"/>
        </w:rPr>
      </w:pPr>
      <w:r w:rsidRPr="0051068A">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712610">
        <w:rPr>
          <w:rFonts w:hAnsi="Times New Roman" w:ascii="Times New Roman"/>
        </w:rPr>
        <w:t>CENTARTOM d.o.o., Zagreb, Britanski Trg 9, OIB: 73361857788</w:t>
      </w:r>
      <w:r>
        <w:rPr>
          <w:rFonts w:hAnsi="Times New Roman" w:ascii="Times New Roman"/>
        </w:rPr>
        <w:t xml:space="preserve">, </w:t>
      </w:r>
      <w:r w:rsidR="00E36A85">
        <w:rPr>
          <w:rFonts w:hAnsi="Times New Roman" w:ascii="Times New Roman"/>
        </w:rPr>
        <w:t>17. svibnja</w:t>
      </w:r>
      <w:r w:rsidR="001A6E03" w:rsidRPr="00345080">
        <w:rPr>
          <w:rFonts w:hAnsi="Times New Roman" w:ascii="Times New Roman"/>
        </w:rPr>
        <w:t xml:space="preserve"> 201</w:t>
      </w:r>
      <w:r>
        <w:rPr>
          <w:rFonts w:hAnsi="Times New Roman" w:ascii="Times New Roman"/>
        </w:rPr>
        <w:t>7</w:t>
      </w:r>
      <w:r w:rsidR="001A6E03" w:rsidRPr="00345080">
        <w:rPr>
          <w:rFonts w:hAnsi="Times New Roman" w:ascii="Times New Roman"/>
        </w:rPr>
        <w:t xml:space="preserve">.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712610">
        <w:rPr>
          <w:rFonts w:hAnsi="Times New Roman" w:ascii="Times New Roman"/>
        </w:rPr>
        <w:t>CENTARTOM d.o.o., Zagreb, Britanski Trg 9, OIB: 73361857788</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51068A" w:rsidR="00C72E42">
      <w:pPr>
        <w:ind w:firstLine="708"/>
        <w:jc w:val="both"/>
        <w:rPr>
          <w:rFonts w:hAnsi="Times New Roman" w:ascii="Times New Roman"/>
        </w:rPr>
      </w:pPr>
      <w:r>
        <w:rPr>
          <w:rFonts w:hAnsi="Times New Roman" w:ascii="Times New Roman"/>
        </w:rPr>
        <w:t xml:space="preserve">Rješenjem poslovni broj gornji od </w:t>
      </w:r>
      <w:r w:rsidR="00712610">
        <w:rPr>
          <w:rFonts w:hAnsi="Times New Roman" w:ascii="Times New Roman"/>
        </w:rPr>
        <w:t>23. rujna</w:t>
      </w:r>
      <w:r w:rsidR="00E47A69">
        <w:rPr>
          <w:rFonts w:hAnsi="Times New Roman" w:ascii="Times New Roman"/>
        </w:rPr>
        <w:t xml:space="preserve"> 201</w:t>
      </w:r>
      <w:r w:rsidR="00712610">
        <w:rPr>
          <w:rFonts w:hAnsi="Times New Roman" w:ascii="Times New Roman"/>
        </w:rPr>
        <w:t>6</w:t>
      </w:r>
      <w:r w:rsidR="00E47A69">
        <w:rPr>
          <w:rFonts w:hAnsi="Times New Roman" w:ascii="Times New Roman"/>
        </w:rPr>
        <w:t>.</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712610">
        <w:rPr>
          <w:rFonts w:hAnsi="Times New Roman" w:ascii="Times New Roman"/>
        </w:rPr>
        <w:t>CENTARTOM d.o.o., Zagreb, Britanski Trg 9, OIB: 73361857788</w:t>
      </w:r>
      <w:r>
        <w:rPr>
          <w:rFonts w:hAnsi="Times New Roman" w:ascii="Times New Roman"/>
        </w:rPr>
        <w:t>.</w:t>
      </w:r>
    </w:p>
    <w:p w:rsidRDefault="00CF5EC9" w:rsidP="001A6E03" w:rsidR="00CF5EC9">
      <w:pPr>
        <w:ind w:firstLine="567"/>
        <w:jc w:val="both"/>
        <w:rPr>
          <w:rFonts w:hAnsi="Times New Roman" w:ascii="Times New Roman"/>
        </w:rPr>
      </w:pPr>
    </w:p>
    <w:p w:rsidRDefault="00CF5EC9" w:rsidP="0051068A" w:rsidR="00B03C17">
      <w:pPr>
        <w:ind w:firstLine="708"/>
        <w:jc w:val="both"/>
        <w:rPr>
          <w:rFonts w:hAnsi="Times New Roman" w:ascii="Times New Roman"/>
        </w:rPr>
      </w:pPr>
      <w:r>
        <w:rPr>
          <w:rFonts w:hAnsi="Times New Roman" w:ascii="Times New Roman"/>
        </w:rPr>
        <w:t xml:space="preserve">Dužnik je </w:t>
      </w:r>
      <w:r w:rsidR="00E36A85">
        <w:rPr>
          <w:rFonts w:hAnsi="Times New Roman" w:ascii="Times New Roman"/>
        </w:rPr>
        <w:t>1</w:t>
      </w:r>
      <w:r w:rsidR="00712610">
        <w:rPr>
          <w:rFonts w:hAnsi="Times New Roman" w:ascii="Times New Roman"/>
        </w:rPr>
        <w:t>6</w:t>
      </w:r>
      <w:r w:rsidR="00E36A85">
        <w:rPr>
          <w:rFonts w:hAnsi="Times New Roman" w:ascii="Times New Roman"/>
        </w:rPr>
        <w:t>. svibnja</w:t>
      </w:r>
      <w:r>
        <w:rPr>
          <w:rFonts w:hAnsi="Times New Roman" w:ascii="Times New Roman"/>
        </w:rPr>
        <w:t xml:space="preserve"> 201</w:t>
      </w:r>
      <w:r w:rsidR="0051068A">
        <w:rPr>
          <w:rFonts w:hAnsi="Times New Roman" w:ascii="Times New Roman"/>
        </w:rPr>
        <w:t>7</w:t>
      </w:r>
      <w:r>
        <w:rPr>
          <w:rFonts w:hAnsi="Times New Roman" w:ascii="Times New Roman"/>
        </w:rPr>
        <w:t xml:space="preserve">. dostavio potvrdu Financijske agencije od </w:t>
      </w:r>
      <w:r w:rsidR="00E36A85">
        <w:rPr>
          <w:rFonts w:hAnsi="Times New Roman" w:ascii="Times New Roman"/>
        </w:rPr>
        <w:t>1</w:t>
      </w:r>
      <w:r w:rsidR="00712610">
        <w:rPr>
          <w:rFonts w:hAnsi="Times New Roman" w:ascii="Times New Roman"/>
        </w:rPr>
        <w:t>6</w:t>
      </w:r>
      <w:r w:rsidR="00E36A85">
        <w:rPr>
          <w:rFonts w:hAnsi="Times New Roman" w:ascii="Times New Roman"/>
        </w:rPr>
        <w:t>. svibnja</w:t>
      </w:r>
      <w:r>
        <w:rPr>
          <w:rFonts w:hAnsi="Times New Roman" w:ascii="Times New Roman"/>
        </w:rPr>
        <w:t xml:space="preserve"> 201</w:t>
      </w:r>
      <w:r w:rsidR="0051068A">
        <w:rPr>
          <w:rFonts w:hAnsi="Times New Roman" w:ascii="Times New Roman"/>
        </w:rPr>
        <w:t>7</w:t>
      </w:r>
      <w:r>
        <w:rPr>
          <w:rFonts w:hAnsi="Times New Roman" w:ascii="Times New Roman"/>
        </w:rPr>
        <w:t xml:space="preserve">. (list </w:t>
      </w:r>
      <w:r w:rsidR="00712610">
        <w:rPr>
          <w:rFonts w:hAnsi="Times New Roman" w:ascii="Times New Roman"/>
        </w:rPr>
        <w:t>21</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E36A85">
        <w:rPr>
          <w:rFonts w:hAnsi="Times New Roman" w:ascii="Times New Roman"/>
        </w:rPr>
        <w:t>17. svibnja</w:t>
      </w:r>
      <w:r w:rsidR="0051068A">
        <w:rPr>
          <w:rFonts w:hAnsi="Times New Roman" w:ascii="Times New Roman"/>
        </w:rPr>
        <w:t xml:space="preserve"> </w:t>
      </w:r>
      <w:r w:rsidRPr="00345080">
        <w:rPr>
          <w:rFonts w:hAnsi="Times New Roman" w:ascii="Times New Roman"/>
        </w:rPr>
        <w:t>201</w:t>
      </w:r>
      <w:r w:rsidR="0051068A">
        <w:rPr>
          <w:rFonts w:hAnsi="Times New Roman" w:ascii="Times New Roman"/>
        </w:rPr>
        <w:t>7</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3F3A12">
        <w:rPr>
          <w:rFonts w:hAnsi="Times New Roman" w:ascii="Times New Roman"/>
        </w:rPr>
        <w:t>,v.r.</w:t>
      </w:r>
    </w:p>
    <w:p w:rsidRDefault="003F3A12" w:rsidP="0069131D" w:rsidR="003F3A12">
      <w:pPr>
        <w:ind w:firstLine="567"/>
        <w:jc w:val="right"/>
        <w:rPr>
          <w:rFonts w:hAnsi="Times New Roman" w:ascii="Times New Roman"/>
        </w:rPr>
      </w:pPr>
    </w:p>
    <w:p w:rsidRDefault="003F3A12" w:rsidP="0069131D" w:rsidR="003F3A12">
      <w:pPr>
        <w:ind w:firstLine="567"/>
        <w:jc w:val="right"/>
        <w:rPr>
          <w:rFonts w:hAnsi="Times New Roman" w:ascii="Times New Roman"/>
        </w:rPr>
      </w:pPr>
      <w:r>
        <w:rPr>
          <w:rFonts w:hAnsi="Times New Roman" w:ascii="Times New Roman"/>
        </w:rPr>
        <w:t>Za točnost otpravka-</w:t>
      </w:r>
    </w:p>
    <w:p w:rsidRDefault="003F3A12" w:rsidP="0069131D" w:rsidR="003F3A12">
      <w:pPr>
        <w:ind w:firstLine="567"/>
        <w:jc w:val="right"/>
        <w:rPr>
          <w:rFonts w:hAnsi="Times New Roman" w:ascii="Times New Roman"/>
        </w:rPr>
      </w:pPr>
      <w:r>
        <w:rPr>
          <w:rFonts w:hAnsi="Times New Roman" w:ascii="Times New Roman"/>
        </w:rPr>
        <w:t>ovlašteni službenik:</w:t>
      </w:r>
    </w:p>
    <w:p w:rsidRDefault="003F3A12" w:rsidP="0069131D" w:rsidR="003F3A12">
      <w:pPr>
        <w:ind w:firstLine="567"/>
        <w:jc w:val="right"/>
        <w:rPr>
          <w:rFonts w:hAnsi="Times New Roman" w:ascii="Times New Roman"/>
        </w:rPr>
      </w:pPr>
      <w:r>
        <w:rPr>
          <w:rFonts w:hAnsi="Times New Roman" w:ascii="Times New Roman"/>
        </w:rPr>
        <w:t>Marina Markić</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D35DC2" w:rsidR="00D35DC2">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721B8" w:rsidR="001A6E03">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1A6E03" w:rsidR="0069131D">
      <w:pPr>
        <w:ind w:firstLine="567"/>
        <w:jc w:val="both"/>
        <w:rPr>
          <w:rFonts w:hAnsi="Times New Roman" w:ascii="Times New Roman"/>
        </w:rPr>
      </w:pPr>
    </w:p>
    <w:sectPr w:rsidSect="0069131D" w:rsidR="0069131D">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3F3A12">
          <w:rPr>
            <w:noProof/>
          </w:rPr>
          <w:t>2</w:t>
        </w:r>
        <w:r>
          <w:fldChar w:fldCharType="end"/>
        </w:r>
      </w:p>
    </w:sdtContent>
  </w:sdt>
  <w:p w:rsidRDefault="00DB3041" w:rsidP="00DB3041" w:rsidR="00EC5531">
    <w:pPr>
      <w:pStyle w:val="Zaglavlje"/>
      <w:jc w:val="right"/>
    </w:pPr>
    <w:r>
      <w:t xml:space="preserve">3 </w:t>
    </w:r>
    <w:r w:rsidR="001A6E03">
      <w:t>St-</w:t>
    </w:r>
    <w:r w:rsidR="00E36A85">
      <w:t>69</w:t>
    </w:r>
    <w:r w:rsidR="00712610">
      <w:t>2</w:t>
    </w:r>
    <w:r w:rsidR="005A2F96">
      <w:t>/</w:t>
    </w:r>
    <w:r w:rsidR="00F10617">
      <w:t>16</w:t>
    </w:r>
    <w:r w:rsidR="003F3A1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A6491"/>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721B8"/>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3A12"/>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1068A"/>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2610"/>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4407"/>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2AAB"/>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05A6"/>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36A85"/>
    <w:rsid w:val="00E44B61"/>
    <w:rsid w:val="00E47A69"/>
    <w:rsid w:val="00E50CC2"/>
    <w:rsid w:val="00E53AE4"/>
    <w:rsid w:val="00E552D6"/>
    <w:rsid w:val="00E61B7B"/>
    <w:rsid w:val="00E63865"/>
    <w:rsid w:val="00E63CBB"/>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63CBB"/>
    <w:rPr>
      <w:color w:val="808080"/>
      <w:bdr w:space="0" w:sz="0" w:color="auto" w:val="none"/>
      <w:shd w:fill="auto" w:color="auto" w:val="clear"/>
    </w:rPr>
  </w:style>
  <w:style w:customStyle="true" w:styleId="eSPISCCParagraphDefaultFont" w:type="character">
    <w:name w:val="eSPIS_CC_Paragraph Default Font"/>
    <w:basedOn w:val="Zadanifontodlomka"/>
    <w:rsid w:val="00E63C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3CB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63C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3C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63CBB"/>
    <w:rPr>
      <w:color w:val="808080"/>
      <w:bdr w:color="auto" w:space="0" w:sz="0" w:val="none"/>
      <w:shd w:color="auto" w:fill="auto" w:val="clear"/>
    </w:rPr>
  </w:style>
  <w:style w:customStyle="1" w:styleId="eSPISCCParagraphDefaultFont" w:type="character">
    <w:name w:val="eSPIS_CC_Paragraph Default Font"/>
    <w:basedOn w:val="Zadanifontodlomka"/>
    <w:rsid w:val="00E63C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3CB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63C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3C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St-692/2016-15</izvorni_sadrzaj>
    <derivirana_varijabla naziv="DomainObject.Oznaka_1">St-692/2016-15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CENTARTOM d.o.o. zastupanog po punomoćniku Jadranka Tomić</izvorni_sadrzaj>
    <derivirana_varijabla naziv="DomainObject.Predmet.ProtustrankaFormated_1">  CENTARTOM d.o.o. zastupanog po punomoćniku Jadranka Tomić</derivirana_varijabla>
  </DomainObject.Predmet.ProtustrankaFormated>
  <DomainObject.Predmet.ProtustrankaFormatedOIB>
    <izvorni_sadrzaj>  CENTARTOM d.o.o., OIB 73361857788 zastupanog po punomoćniku Jadranka Tomić</izvorni_sadrzaj>
    <derivirana_varijabla naziv="DomainObject.Predmet.ProtustrankaFormatedOIB_1">  CENTARTOM d.o.o., OIB 73361857788 zastupanog po punomoćniku Jadranka Tomić</derivirana_varijabla>
  </DomainObject.Predmet.ProtustrankaFormatedOIB>
  <DomainObject.Predmet.ProtustrankaFormatedWithAdress>
    <izvorni_sadrzaj> CENTARTOM d.o.o., Britanski Trg 9, 10000 Zagreb zastupanog po punomoćniku Jadranka Tomić</izvorni_sadrzaj>
    <derivirana_varijabla naziv="DomainObject.Predmet.ProtustrankaFormatedWithAdress_1"> CENTARTOM d.o.o., Britanski Trg 9, 10000 Zagreb zastupanog po punomoćniku Jadranka Tomić</derivirana_varijabla>
  </DomainObject.Predmet.ProtustrankaFormatedWithAdress>
  <DomainObject.Predmet.ProtustrankaFormatedWithAdressOIB>
    <izvorni_sadrzaj> CENTARTOM d.o.o., OIB 73361857788, Britanski Trg 9, 10000 Zagreb zastupanog po punomoćniku Jadranka Tomić</izvorni_sadrzaj>
    <derivirana_varijabla naziv="DomainObject.Predmet.ProtustrankaFormatedWithAdressOIB_1"> CENTARTOM d.o.o., OIB 73361857788, Britanski Trg 9, 10000 Zagreb zastupanog po punomoćniku Jadranka Tomić</derivirana_varijabla>
  </DomainObject.Predmet.ProtustrankaFormatedWithAdressOIB>
  <DomainObject.Predmet.ProtustrankaWithAdress>
    <izvorni_sadrzaj>CENTARTOM d.o.o. Britanski Trg 9, 10000 Zagreb</izvorni_sadrzaj>
    <derivirana_varijabla naziv="DomainObject.Predmet.ProtustrankaWithAdress_1">CENTARTOM d.o.o. Britanski Trg 9, 10000 Zagreb</derivirana_varijabla>
  </DomainObject.Predmet.ProtustrankaWithAdress>
  <DomainObject.Predmet.ProtustrankaWithAdressOIB>
    <izvorni_sadrzaj>CENTARTOM d.o.o., OIB 73361857788, Britanski Trg 9, 10000 Zagreb</izvorni_sadrzaj>
    <derivirana_varijabla naziv="DomainObject.Predmet.ProtustrankaWithAdressOIB_1">CENTARTOM d.o.o., OIB 73361857788, Britanski Trg 9, 10000 Zagreb</derivirana_varijabla>
  </DomainObject.Predmet.ProtustrankaWithAdressOIB>
  <DomainObject.Predmet.ProtustrankaNazivFormated>
    <izvorni_sadrzaj>CENTARTOM d.o.o.</izvorni_sadrzaj>
    <derivirana_varijabla naziv="DomainObject.Predmet.ProtustrankaNazivFormated_1">CENTARTOM d.o.o.</derivirana_varijabla>
  </DomainObject.Predmet.ProtustrankaNazivFormated>
  <DomainObject.Predmet.ProtustrankaNazivFormatedOIB>
    <izvorni_sadrzaj>CENTARTOM d.o.o., OIB 73361857788</izvorni_sadrzaj>
    <derivirana_varijabla naziv="DomainObject.Predmet.ProtustrankaNazivFormatedOIB_1">CENTARTOM d.o.o., OIB 73361857788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CENTARTOM d.o.o. zastupanog po punomoćniku Jadranka Tomić</item>
    </izvorni_sadrzaj>
    <derivirana_varijabla naziv="DomainObject.Predmet.ProtuStrankaListFormated_1">
      <item>CENTARTOM d.o.o. zastupanog po punomoćniku Jadranka Tomić</item>
    </derivirana_varijabla>
  </DomainObject.Predmet.ProtuStrankaListFormated>
  <DomainObject.Predmet.ProtuStrankaListFormatedOIB>
    <izvorni_sadrzaj>
      <item>CENTARTOM d.o.o., OIB 73361857788 zastupanog po punomoćniku Jadranka Tomić</item>
    </izvorni_sadrzaj>
    <derivirana_varijabla naziv="DomainObject.Predmet.ProtuStrankaListFormatedOIB_1">
      <item>CENTARTOM d.o.o., OIB 73361857788 zastupanog po punomoćniku Jadranka Tomić</item>
    </derivirana_varijabla>
  </DomainObject.Predmet.ProtuStrankaListFormatedOIB>
  <DomainObject.Predmet.ProtuStrankaListFormatedWithAdress>
    <izvorni_sadrzaj>
      <item>CENTARTOM d.o.o., Britanski Trg 9, 10000 Zagreb zastupanog po punomoćniku Jadranka Tomić</item>
    </izvorni_sadrzaj>
    <derivirana_varijabla naziv="DomainObject.Predmet.ProtuStrankaListFormatedWithAdress_1">
      <item>CENTARTOM d.o.o., Britanski Trg 9, 10000 Zagreb zastupanog po punomoćniku Jadranka Tomić</item>
    </derivirana_varijabla>
  </DomainObject.Predmet.ProtuStrankaListFormatedWithAdress>
  <DomainObject.Predmet.ProtuStrankaListFormatedWithAdressOIB>
    <izvorni_sadrzaj>
      <item>CENTARTOM d.o.o., OIB 73361857788, Britanski Trg 9, 10000 Zagreb zastupanog po punomoćniku Jadranka Tomić</item>
    </izvorni_sadrzaj>
    <derivirana_varijabla naziv="DomainObject.Predmet.ProtuStrankaListFormatedWithAdressOIB_1">
      <item>CENTARTOM d.o.o., OIB 73361857788, Britanski Trg 9, 10000 Zagreb zastupanog po punomoćniku Jadranka Tomić</item>
    </derivirana_varijabla>
  </DomainObject.Predmet.ProtuStrankaListFormatedWithAdressOIB>
  <DomainObject.Predmet.ProtuStrankaListNazivFormated>
    <izvorni_sadrzaj>
      <item>CENTARTOM d.o.o.</item>
    </izvorni_sadrzaj>
    <derivirana_varijabla naziv="DomainObject.Predmet.ProtuStrankaListNazivFormated_1">
      <item>CENTARTOM d.o.o.</item>
    </derivirana_varijabla>
  </DomainObject.Predmet.ProtuStrankaListNazivFormated>
  <DomainObject.Predmet.ProtuStrankaListNazivFormatedOIB>
    <izvorni_sadrzaj>
      <item>CENTARTOM d.o.o., OIB 73361857788</item>
    </izvorni_sadrzaj>
    <derivirana_varijabla naziv="DomainObject.Predmet.ProtuStrankaListNazivFormatedOIB_1">
      <item>CENTARTOM d.o.o., OIB 73361857788</item>
    </derivirana_varijabla>
  </DomainObject.Predmet.ProtuStrankaListNazivFormatedOIB>
  <DomainObject.Predmet.OstaliListFormated>
    <izvorni_sadrzaj>
      <item>Jadranka Tomić punomoćnik sudionika u postupku CENTARTOM d.o.o.</item>
    </izvorni_sadrzaj>
    <derivirana_varijabla naziv="DomainObject.Predmet.OstaliListFormated_1">
      <item>Jadranka Tomić punomoćnik sudionika u postupku CENTARTOM d.o.o.</item>
    </derivirana_varijabla>
  </DomainObject.Predmet.OstaliListFormated>
  <DomainObject.Predmet.OstaliListFormatedOIB>
    <izvorni_sadrzaj>
      <item>Jadranka Tomić, OIB 40932486081 punomoćnik sudionika u postupku CENTARTOM d.o.o.</item>
    </izvorni_sadrzaj>
    <derivirana_varijabla naziv="DomainObject.Predmet.OstaliListFormatedOIB_1">
      <item>Jadranka Tomić, OIB 40932486081 punomoćnik sudionika u postupku CENTARTOM d.o.o.</item>
    </derivirana_varijabla>
  </DomainObject.Predmet.OstaliListFormatedOIB>
  <DomainObject.Predmet.OstaliListFormatedWithAdress>
    <izvorni_sadrzaj>
      <item>Jadranka Tomić, Božidara Magovca 95/a, 10000 Zagreb punomoćnik sudionika u postupku CENTARTOM d.o.o.</item>
    </izvorni_sadrzaj>
    <derivirana_varijabla naziv="DomainObject.Predmet.OstaliListFormatedWithAdress_1">
      <item>Jadranka Tomić, Božidara Magovca 95/a, 10000 Zagreb punomoćnik sudionika u postupku CENTARTOM d.o.o.</item>
    </derivirana_varijabla>
  </DomainObject.Predmet.OstaliListFormatedWithAdress>
  <DomainObject.Predmet.OstaliListFormatedWithAdressOIB>
    <izvorni_sadrzaj>
      <item>Jadranka Tomić, OIB 40932486081, Božidara Magovca 95/a, 10000 Zagreb punomoćnik sudionika u postupku CENTARTOM d.o.o.</item>
    </izvorni_sadrzaj>
    <derivirana_varijabla naziv="DomainObject.Predmet.OstaliListFormatedWithAdressOIB_1">
      <item>Jadranka Tomić, OIB 40932486081, Božidara Magovca 95/a, 10000 Zagreb punomoćnik sudionika u postupku CENTARTOM d.o.o.</item>
    </derivirana_varijabla>
  </DomainObject.Predmet.OstaliListFormatedWithAdressOIB>
  <DomainObject.Predmet.OstaliListNazivFormated>
    <izvorni_sadrzaj>
      <item>Jadranka Tomić</item>
    </izvorni_sadrzaj>
    <derivirana_varijabla naziv="DomainObject.Predmet.OstaliListNazivFormated_1">
      <item>Jadranka Tomić</item>
    </derivirana_varijabla>
  </DomainObject.Predmet.OstaliListNazivFormated>
  <DomainObject.Predmet.OstaliListNazivFormatedOIB>
    <izvorni_sadrzaj>
      <item>Jadranka Tomić, OIB 40932486081</item>
    </izvorni_sadrzaj>
    <derivirana_varijabla naziv="DomainObject.Predmet.OstaliListNazivFormatedOIB_1">
      <item>Jadranka Tomić, OIB 40932486081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St-692/2016-15</izvorni_sadrzaj>
    <derivirana_varijabla naziv="DomainObject.PoslovniBrojDokumenta_1">St-692/2016-15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CENTARTOM d.o.o.</izvorni_sadrzaj>
    <derivirana_varijabla naziv="DomainObject.Predmet.ProtustrankaIDrugi_1">CENTARTOM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CENTARTOM d.o.o., OIB 73361857788, Britanski Trg 9, 10000 Zagreb</izvorni_sadrzaj>
    <derivirana_varijabla naziv="DomainObject.Predmet.ProtustrankaIDrugiAdressOIB_1">CENTARTOM d.o.o., OIB 73361857788, Britanski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CENTARTOM d.o.o.</item>
      <item>Jadranka Tomić</item>
    </izvorni_sadrzaj>
    <derivirana_varijabla naziv="DomainObject.Predmet.SudioniciListNaziv_1">
      <item>FINA Regionalni centar Zagreb</item>
      <item>CENTARTOM d.o.o.</item>
      <item>Jadranka Tomić</item>
    </derivirana_varijabla>
  </DomainObject.Predmet.SudioniciListNaziv>
  <DomainObject.Predmet.SudioniciListAdressOIB>
    <izvorni_sadrzaj>
      <item>FINA Regionalni centar Zagreb, OIB 85821130368, Trg svibanjskih žrtava 1995. br. 1,10000 Zagreb</item>
      <item>CENTARTOM d.o.o., OIB 73361857788, Britanski Trg 9,10000 Zagreb</item>
      <item>Jadranka Tomić, OIB 40932486081, Božidara Magovca 95/a,10000 Zagreb</item>
    </izvorni_sadrzaj>
    <derivirana_varijabla naziv="DomainObject.Predmet.SudioniciListAdressOIB_1">
      <item>FINA Regionalni centar Zagreb, OIB 85821130368, Trg svibanjskih žrtava 1995. br. 1,10000 Zagreb</item>
      <item>CENTARTOM d.o.o., OIB 73361857788, Britanski Trg 9,10000 Zagreb</item>
      <item>Jadranka Tomić, OIB 40932486081, Božidara Magovca 95/a,10000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73361857788</item>
      <item>, OIB 40932486081</item>
    </izvorni_sadrzaj>
    <derivirana_varijabla naziv="DomainObject.Predmet.SudioniciListNazivOIB_1">
      <item>, OIB 85821130368</item>
      <item>, OIB 73361857788</item>
      <item>, OIB 40932486081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E6ED8A-BC41-4789-8A1C-E9212A8B8D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282</properties:Words>
  <properties:Characters>1577</properties:Characters>
  <properties:Lines>60</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2017-05-17T10:52:00Z</dcterms:created>
  <dc:creator>stecaj</dc:creator>
  <cp:lastModifiedBy>Žana Livaja</cp:lastModifiedBy>
  <cp:lastPrinted>2017-05-17T10:57:00Z</cp:lastPrinted>
  <dcterms:modified xmlns:xsi="http://www.w3.org/2001/XMLSchema-instance" xsi:type="dcterms:W3CDTF">2017-05-17T10:57:00Z</dcterms:modified>
  <cp:revision>6</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St-692/2016-15 / Odluka - Rješenje - obustava postupka</vt:lpwstr>
  </prop:property>
  <prop:property name="CC_coloring" pid="4" fmtid="{D5CDD505-2E9C-101B-9397-08002B2CF9AE}">
    <vt:bool>false</vt:bool>
  </prop:property>
  <prop:property name="BrojStranica" pid="5" fmtid="{D5CDD505-2E9C-101B-9397-08002B2CF9AE}">
    <vt:i4>2</vt:i4>
  </prop:property>
</prop:Properties>
</file>