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0704" w:rsidR="00810704" w:rsidP="00810704" w:rsidRDefault="00810704" w14:paraId="94f4a50" w14:textId="94f4a50">
      <w:pPr>
        <w15:collapsed w:val="false"/>
        <w:rPr>
          <w:rFonts w:eastAsia="Times New Roman" w:cs="Times New Roman"/>
          <w:i/>
          <w:iCs/>
          <w:color w:val="000000" w:themeColor="text1"/>
          <w:szCs w:val="24"/>
          <w:lang w:eastAsia="hr-HR"/>
        </w:rPr>
      </w:pPr>
      <w:bookmarkStart w:name="_GoBack" w:id="0"/>
      <w:bookmarkEnd w:id="0"/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REPUBLIKA HRVATSKA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TRGOVAČKI SUD U ZAGREBU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810704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810704">
        <w:rPr>
          <w:rFonts w:eastAsia="Times New Roman" w:cs="Times New Roman"/>
          <w:szCs w:val="24"/>
          <w:lang w:eastAsia="hr-HR"/>
        </w:rPr>
        <w:t xml:space="preserve"> 2/II        </w:t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  <w:t>18. St-</w:t>
      </w:r>
      <w:r w:rsidR="00941BAB">
        <w:rPr>
          <w:rFonts w:eastAsia="Times New Roman" w:cs="Times New Roman"/>
          <w:szCs w:val="24"/>
          <w:lang w:eastAsia="hr-HR"/>
        </w:rPr>
        <w:t>2131</w:t>
      </w:r>
      <w:r w:rsidR="00647C04">
        <w:rPr>
          <w:rFonts w:eastAsia="Times New Roman" w:cs="Times New Roman"/>
          <w:szCs w:val="24"/>
          <w:lang w:eastAsia="hr-HR"/>
        </w:rPr>
        <w:t>/19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Z A P I S N I K</w:t>
      </w: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s ročišta radi </w:t>
      </w:r>
      <w:r w:rsidR="00E848FE">
        <w:rPr>
          <w:rFonts w:eastAsia="Times New Roman" w:cs="Times New Roman"/>
          <w:szCs w:val="24"/>
          <w:lang w:eastAsia="hr-HR"/>
        </w:rPr>
        <w:t>očitovanja o prijedlogu</w:t>
      </w:r>
      <w:r w:rsidRPr="00810704">
        <w:rPr>
          <w:rFonts w:eastAsia="Times New Roman" w:cs="Times New Roman"/>
          <w:szCs w:val="24"/>
          <w:lang w:eastAsia="hr-HR"/>
        </w:rPr>
        <w:t xml:space="preserve"> za otvaranje stečajnog postupka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sastavljen</w:t>
      </w:r>
      <w:r w:rsidR="00647C04">
        <w:rPr>
          <w:rFonts w:eastAsia="Times New Roman" w:cs="Times New Roman"/>
          <w:szCs w:val="24"/>
          <w:lang w:eastAsia="hr-HR"/>
        </w:rPr>
        <w:t xml:space="preserve"> pri Trgovačkom sudu u Zagrebu </w:t>
      </w:r>
      <w:r w:rsidR="00EE403C">
        <w:rPr>
          <w:rFonts w:eastAsia="Times New Roman" w:cs="Times New Roman"/>
          <w:szCs w:val="24"/>
          <w:lang w:eastAsia="hr-HR"/>
        </w:rPr>
        <w:t>26</w:t>
      </w:r>
      <w:r w:rsidRPr="00810704">
        <w:rPr>
          <w:rFonts w:eastAsia="Times New Roman" w:cs="Times New Roman"/>
          <w:szCs w:val="24"/>
          <w:lang w:eastAsia="hr-HR"/>
        </w:rPr>
        <w:t xml:space="preserve">. </w:t>
      </w:r>
      <w:r w:rsidR="004F4FB4">
        <w:rPr>
          <w:rFonts w:eastAsia="Times New Roman" w:cs="Times New Roman"/>
          <w:szCs w:val="24"/>
          <w:lang w:eastAsia="hr-HR"/>
        </w:rPr>
        <w:t>rujna</w:t>
      </w:r>
      <w:r w:rsidRPr="00810704">
        <w:rPr>
          <w:rFonts w:eastAsia="Times New Roman" w:cs="Times New Roman"/>
          <w:szCs w:val="24"/>
          <w:lang w:eastAsia="hr-HR"/>
        </w:rPr>
        <w:t xml:space="preserve"> 2019. u stečajnom postupku nad dužnikom </w:t>
      </w:r>
      <w:r w:rsidR="00941BAB">
        <w:rPr>
          <w:rFonts w:eastAsia="Times New Roman" w:cs="Times New Roman"/>
          <w:szCs w:val="24"/>
          <w:lang w:val="pt-BR" w:eastAsia="hr-HR"/>
        </w:rPr>
        <w:t>BEDEM TRGOVINA d.o.o. Zagreb</w:t>
      </w:r>
      <w:r w:rsidRPr="00810704">
        <w:rPr>
          <w:rFonts w:eastAsia="Times New Roman" w:cs="Times New Roman"/>
          <w:szCs w:val="24"/>
          <w:lang w:val="pt-BR" w:eastAsia="hr-HR"/>
        </w:rPr>
        <w:t xml:space="preserve">,  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NAZOČNI OD SUDA: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SUDAC: Danijela Uzelac</w:t>
      </w:r>
      <w:r w:rsidR="00442A64">
        <w:rPr>
          <w:rFonts w:eastAsia="Times New Roman" w:cs="Times New Roman"/>
          <w:szCs w:val="24"/>
          <w:lang w:eastAsia="hr-HR"/>
        </w:rPr>
        <w:t xml:space="preserve"> Ljubić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ZAPISNIČAR:  </w:t>
      </w:r>
      <w:r w:rsidR="00647C04">
        <w:rPr>
          <w:rFonts w:eastAsia="Times New Roman" w:cs="Times New Roman"/>
          <w:szCs w:val="24"/>
          <w:lang w:eastAsia="hr-HR"/>
        </w:rPr>
        <w:t>Katarina Franjić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Sudac otvara raspravu u </w:t>
      </w:r>
      <w:r w:rsidR="00EE403C">
        <w:rPr>
          <w:rFonts w:eastAsia="Times New Roman" w:cs="Times New Roman"/>
          <w:szCs w:val="24"/>
          <w:lang w:eastAsia="hr-HR"/>
        </w:rPr>
        <w:t>9</w:t>
      </w:r>
      <w:r w:rsidR="00442A64">
        <w:rPr>
          <w:rFonts w:eastAsia="Times New Roman" w:cs="Times New Roman"/>
          <w:szCs w:val="24"/>
          <w:lang w:eastAsia="hr-HR"/>
        </w:rPr>
        <w:t>,</w:t>
      </w:r>
      <w:r w:rsidR="00941BAB">
        <w:rPr>
          <w:rFonts w:eastAsia="Times New Roman" w:cs="Times New Roman"/>
          <w:szCs w:val="24"/>
          <w:lang w:eastAsia="hr-HR"/>
        </w:rPr>
        <w:t>45</w:t>
      </w:r>
      <w:r w:rsidR="00442A64">
        <w:rPr>
          <w:rFonts w:eastAsia="Times New Roman" w:cs="Times New Roman"/>
          <w:szCs w:val="24"/>
          <w:lang w:eastAsia="hr-HR"/>
        </w:rPr>
        <w:t xml:space="preserve"> </w:t>
      </w:r>
      <w:r w:rsidRPr="00810704">
        <w:rPr>
          <w:rFonts w:eastAsia="Times New Roman" w:cs="Times New Roman"/>
          <w:szCs w:val="24"/>
          <w:lang w:eastAsia="hr-HR"/>
        </w:rPr>
        <w:t>sati</w:t>
      </w:r>
      <w:r w:rsidR="008A2734">
        <w:rPr>
          <w:rFonts w:eastAsia="Times New Roman" w:cs="Times New Roman"/>
          <w:szCs w:val="24"/>
          <w:lang w:eastAsia="hr-HR"/>
        </w:rPr>
        <w:t xml:space="preserve">. Rasprava je javna. Utvrđuje da su </w:t>
      </w:r>
      <w:r w:rsidRPr="00810704">
        <w:rPr>
          <w:rFonts w:eastAsia="Times New Roman" w:cs="Times New Roman"/>
          <w:szCs w:val="24"/>
          <w:lang w:eastAsia="hr-HR"/>
        </w:rPr>
        <w:t>pristupili: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Predlagatelj: </w:t>
      </w:r>
      <w:r w:rsidR="00D75F91">
        <w:rPr>
          <w:rFonts w:eastAsia="Times New Roman" w:cs="Times New Roman"/>
          <w:szCs w:val="24"/>
          <w:lang w:eastAsia="hr-HR"/>
        </w:rPr>
        <w:t>nitko, dostava poziva uredna</w:t>
      </w:r>
    </w:p>
    <w:p w:rsidRPr="00810704" w:rsidR="00810704" w:rsidP="00810704" w:rsidRDefault="00810704">
      <w:pPr>
        <w:tabs>
          <w:tab w:val="left" w:pos="1365"/>
        </w:tabs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Dužnik: </w:t>
      </w:r>
      <w:r w:rsidR="006F4127">
        <w:rPr>
          <w:rFonts w:eastAsia="Times New Roman" w:cs="Times New Roman"/>
          <w:szCs w:val="24"/>
          <w:lang w:eastAsia="hr-HR"/>
        </w:rPr>
        <w:t>Davor Eterović punomoćnik te zastupnik po zakonu Davor Martinović</w:t>
      </w:r>
    </w:p>
    <w:p w:rsidR="00D75F91" w:rsidP="00810704" w:rsidRDefault="00810704">
      <w:pPr>
        <w:jc w:val="both"/>
      </w:pPr>
      <w:r w:rsidRPr="00810704">
        <w:rPr>
          <w:rFonts w:eastAsia="Times New Roman" w:cs="Times New Roman"/>
          <w:szCs w:val="24"/>
          <w:lang w:eastAsia="hr-HR"/>
        </w:rPr>
        <w:t xml:space="preserve">Zastupnik po zakonu dužnika: </w:t>
      </w:r>
      <w:r w:rsidR="006F4127">
        <w:rPr>
          <w:rFonts w:eastAsia="Times New Roman" w:cs="Times New Roman"/>
          <w:szCs w:val="24"/>
          <w:lang w:eastAsia="hr-HR"/>
        </w:rPr>
        <w:t>osobno</w:t>
      </w:r>
    </w:p>
    <w:p w:rsidR="00D75F91" w:rsidP="00810704" w:rsidRDefault="00133E82">
      <w:pPr>
        <w:jc w:val="both"/>
      </w:pPr>
      <w:r>
        <w:t>Pravna osoba koja obavlja platne promete za dužnika:nitko, dostava poziva uredna</w:t>
      </w:r>
    </w:p>
    <w:p w:rsidR="00133E82" w:rsidP="00810704" w:rsidRDefault="00133E82">
      <w:pPr>
        <w:jc w:val="both"/>
      </w:pPr>
    </w:p>
    <w:p w:rsidR="00810704" w:rsidP="00810704" w:rsidRDefault="00D75F91">
      <w:pPr>
        <w:jc w:val="both"/>
        <w:rPr>
          <w:rFonts w:eastAsia="Times New Roman" w:cs="Times New Roman"/>
          <w:szCs w:val="24"/>
          <w:lang w:eastAsia="hr-HR"/>
        </w:rPr>
      </w:pPr>
      <w:r w:rsidRPr="00D75F91">
        <w:rPr>
          <w:rFonts w:eastAsia="Times New Roman" w:cs="Times New Roman"/>
          <w:szCs w:val="24"/>
          <w:lang w:eastAsia="hr-HR"/>
        </w:rPr>
        <w:t xml:space="preserve">Utvrđuje se da je FINA podneskom od </w:t>
      </w:r>
      <w:r w:rsidR="00941BAB">
        <w:rPr>
          <w:rFonts w:eastAsia="Times New Roman" w:cs="Times New Roman"/>
          <w:szCs w:val="24"/>
          <w:lang w:eastAsia="hr-HR"/>
        </w:rPr>
        <w:t>6</w:t>
      </w:r>
      <w:r w:rsidRPr="00D75F91">
        <w:rPr>
          <w:rFonts w:eastAsia="Times New Roman" w:cs="Times New Roman"/>
          <w:szCs w:val="24"/>
          <w:lang w:eastAsia="hr-HR"/>
        </w:rPr>
        <w:t xml:space="preserve">. </w:t>
      </w:r>
      <w:r w:rsidR="004F4FB4">
        <w:rPr>
          <w:rFonts w:eastAsia="Times New Roman" w:cs="Times New Roman"/>
          <w:szCs w:val="24"/>
          <w:lang w:eastAsia="hr-HR"/>
        </w:rPr>
        <w:t>rujna</w:t>
      </w:r>
      <w:r w:rsidRPr="00D75F91">
        <w:rPr>
          <w:rFonts w:eastAsia="Times New Roman" w:cs="Times New Roman"/>
          <w:szCs w:val="24"/>
          <w:lang w:eastAsia="hr-HR"/>
        </w:rPr>
        <w:t xml:space="preserve"> 2019. ispričala nedolazak na današnje ročište i izjavila da u cijelosti ostaje kod navoda iz prijedloga za otvaranje stečajnog postupk</w:t>
      </w:r>
      <w:r>
        <w:rPr>
          <w:rFonts w:eastAsia="Times New Roman" w:cs="Times New Roman"/>
          <w:szCs w:val="24"/>
          <w:lang w:eastAsia="hr-HR"/>
        </w:rPr>
        <w:t>a.</w:t>
      </w:r>
    </w:p>
    <w:p w:rsidR="00EE403C" w:rsidP="00810704" w:rsidRDefault="00EE403C">
      <w:pPr>
        <w:jc w:val="both"/>
        <w:rPr>
          <w:rFonts w:eastAsia="Times New Roman" w:cs="Times New Roman"/>
          <w:szCs w:val="24"/>
          <w:lang w:eastAsia="hr-HR"/>
        </w:rPr>
      </w:pPr>
    </w:p>
    <w:p w:rsidR="00EE403C" w:rsidP="00EE403C" w:rsidRDefault="00EE403C">
      <w:pPr>
        <w:jc w:val="both"/>
        <w:rPr>
          <w:rFonts w:eastAsia="Times New Roman" w:cs="Times New Roman"/>
          <w:szCs w:val="24"/>
          <w:lang w:eastAsia="hr-HR"/>
        </w:rPr>
      </w:pPr>
      <w:r w:rsidRPr="00EE403C">
        <w:rPr>
          <w:rFonts w:eastAsia="Times New Roman" w:cs="Times New Roman"/>
          <w:szCs w:val="24"/>
          <w:lang w:eastAsia="hr-HR"/>
        </w:rPr>
        <w:t xml:space="preserve">Zastupnik po zakonu dužnika izjavljuje da se </w:t>
      </w:r>
      <w:r w:rsidRPr="006F4127">
        <w:rPr>
          <w:rFonts w:eastAsia="Times New Roman" w:cs="Times New Roman"/>
          <w:szCs w:val="24"/>
          <w:lang w:eastAsia="hr-HR"/>
        </w:rPr>
        <w:t>protivi</w:t>
      </w:r>
      <w:r w:rsidRPr="00EE403C">
        <w:rPr>
          <w:rFonts w:eastAsia="Times New Roman" w:cs="Times New Roman"/>
          <w:color w:val="FF0000"/>
          <w:szCs w:val="24"/>
          <w:lang w:eastAsia="hr-HR"/>
        </w:rPr>
        <w:t xml:space="preserve"> </w:t>
      </w:r>
      <w:r w:rsidRPr="00EE403C">
        <w:rPr>
          <w:rFonts w:eastAsia="Times New Roman" w:cs="Times New Roman"/>
          <w:szCs w:val="24"/>
          <w:lang w:eastAsia="hr-HR"/>
        </w:rPr>
        <w:t xml:space="preserve">prijedlogu da se nad društvom </w:t>
      </w:r>
      <w:r w:rsidRPr="00941BAB" w:rsidR="00941BAB">
        <w:rPr>
          <w:rFonts w:eastAsia="Times New Roman" w:cs="Times New Roman"/>
          <w:szCs w:val="24"/>
          <w:lang w:eastAsia="hr-HR"/>
        </w:rPr>
        <w:t>BEDEM TRGOVINA d.o.o. Zagreb</w:t>
      </w:r>
      <w:r w:rsidRPr="00EE403C">
        <w:rPr>
          <w:rFonts w:eastAsia="Times New Roman" w:cs="Times New Roman"/>
          <w:szCs w:val="24"/>
          <w:lang w:eastAsia="hr-HR"/>
        </w:rPr>
        <w:t xml:space="preserve">, </w:t>
      </w:r>
      <w:r w:rsidR="006F4127">
        <w:rPr>
          <w:rFonts w:eastAsia="Times New Roman" w:cs="Times New Roman"/>
          <w:szCs w:val="24"/>
          <w:lang w:eastAsia="hr-HR"/>
        </w:rPr>
        <w:t>otvori stečajni postupak budući da je već podmirio dio duga prema svojim vjerovnicima dok će preostali dio duga podmirit u kraćem roku.</w:t>
      </w:r>
    </w:p>
    <w:p w:rsidRPr="00EE403C" w:rsidR="00417DBE" w:rsidP="00EE403C" w:rsidRDefault="00417DBE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Iz </w:t>
      </w:r>
      <w:r w:rsidR="00CD22BE">
        <w:rPr>
          <w:rFonts w:eastAsia="Times New Roman" w:cs="Times New Roman"/>
          <w:szCs w:val="24"/>
          <w:lang w:eastAsia="hr-HR"/>
        </w:rPr>
        <w:t xml:space="preserve">Potvrde o blokadi računa </w:t>
      </w:r>
      <w:r w:rsidR="00D75F91">
        <w:rPr>
          <w:rFonts w:eastAsia="Times New Roman" w:cs="Times New Roman"/>
          <w:szCs w:val="24"/>
          <w:lang w:eastAsia="hr-HR"/>
        </w:rPr>
        <w:t xml:space="preserve">FINA-e od </w:t>
      </w:r>
      <w:r w:rsidR="00941BAB">
        <w:rPr>
          <w:rFonts w:eastAsia="Times New Roman" w:cs="Times New Roman"/>
          <w:szCs w:val="24"/>
          <w:lang w:eastAsia="hr-HR"/>
        </w:rPr>
        <w:t>6</w:t>
      </w:r>
      <w:r w:rsidR="00F85E0D">
        <w:rPr>
          <w:rFonts w:eastAsia="Times New Roman" w:cs="Times New Roman"/>
          <w:szCs w:val="24"/>
          <w:lang w:eastAsia="hr-HR"/>
        </w:rPr>
        <w:t xml:space="preserve">. </w:t>
      </w:r>
      <w:r w:rsidR="004F4FB4">
        <w:rPr>
          <w:rFonts w:eastAsia="Times New Roman" w:cs="Times New Roman"/>
          <w:szCs w:val="24"/>
          <w:lang w:eastAsia="hr-HR"/>
        </w:rPr>
        <w:t>rujna</w:t>
      </w:r>
      <w:r w:rsidR="00D75F91">
        <w:rPr>
          <w:rFonts w:eastAsia="Times New Roman" w:cs="Times New Roman"/>
          <w:szCs w:val="24"/>
          <w:lang w:eastAsia="hr-HR"/>
        </w:rPr>
        <w:t xml:space="preserve"> 2019. </w:t>
      </w:r>
      <w:r w:rsidRPr="00810704">
        <w:rPr>
          <w:rFonts w:eastAsia="Times New Roman" w:cs="Times New Roman"/>
          <w:szCs w:val="24"/>
          <w:lang w:eastAsia="hr-HR"/>
        </w:rPr>
        <w:t xml:space="preserve">proizlazi kako je na </w:t>
      </w:r>
      <w:r w:rsidR="00417DBE">
        <w:rPr>
          <w:rFonts w:eastAsia="Times New Roman" w:cs="Times New Roman"/>
          <w:szCs w:val="24"/>
          <w:lang w:eastAsia="hr-HR"/>
        </w:rPr>
        <w:t>taj dan</w:t>
      </w:r>
      <w:r w:rsidRPr="00810704">
        <w:rPr>
          <w:rFonts w:eastAsia="Times New Roman" w:cs="Times New Roman"/>
          <w:szCs w:val="24"/>
          <w:lang w:eastAsia="hr-HR"/>
        </w:rPr>
        <w:t xml:space="preserve"> dužnik imao evidentirane neizvršene osnove za plaćanje u neprekinutom razdoblju od </w:t>
      </w:r>
      <w:r w:rsidR="00941BAB">
        <w:rPr>
          <w:rFonts w:eastAsia="Times New Roman" w:cs="Times New Roman"/>
          <w:szCs w:val="24"/>
          <w:lang w:eastAsia="hr-HR"/>
        </w:rPr>
        <w:t>127</w:t>
      </w:r>
      <w:r w:rsidRPr="00810704">
        <w:rPr>
          <w:rFonts w:eastAsia="Times New Roman" w:cs="Times New Roman"/>
          <w:szCs w:val="24"/>
          <w:lang w:eastAsia="hr-HR"/>
        </w:rPr>
        <w:t xml:space="preserve"> dana u iz</w:t>
      </w:r>
      <w:r w:rsidR="00647C04">
        <w:rPr>
          <w:rFonts w:eastAsia="Times New Roman" w:cs="Times New Roman"/>
          <w:szCs w:val="24"/>
          <w:lang w:eastAsia="hr-HR"/>
        </w:rPr>
        <w:t xml:space="preserve">nosu od </w:t>
      </w:r>
      <w:r w:rsidR="00941BAB">
        <w:rPr>
          <w:rFonts w:eastAsia="Times New Roman" w:cs="Times New Roman"/>
          <w:szCs w:val="24"/>
          <w:lang w:eastAsia="hr-HR"/>
        </w:rPr>
        <w:t>116</w:t>
      </w:r>
      <w:r w:rsidRPr="00810704">
        <w:rPr>
          <w:rFonts w:eastAsia="Times New Roman" w:cs="Times New Roman"/>
          <w:szCs w:val="24"/>
          <w:lang w:eastAsia="hr-HR"/>
        </w:rPr>
        <w:t>.</w:t>
      </w:r>
      <w:r w:rsidR="00941BAB">
        <w:rPr>
          <w:rFonts w:eastAsia="Times New Roman" w:cs="Times New Roman"/>
          <w:szCs w:val="24"/>
          <w:lang w:eastAsia="hr-HR"/>
        </w:rPr>
        <w:t>194</w:t>
      </w:r>
      <w:r w:rsidR="00CD22BE">
        <w:rPr>
          <w:rFonts w:eastAsia="Times New Roman" w:cs="Times New Roman"/>
          <w:szCs w:val="24"/>
          <w:lang w:eastAsia="hr-HR"/>
        </w:rPr>
        <w:t>,</w:t>
      </w:r>
      <w:r w:rsidR="00941BAB">
        <w:rPr>
          <w:rFonts w:eastAsia="Times New Roman" w:cs="Times New Roman"/>
          <w:szCs w:val="24"/>
          <w:lang w:eastAsia="hr-HR"/>
        </w:rPr>
        <w:t>75</w:t>
      </w:r>
      <w:r w:rsidRPr="00810704">
        <w:rPr>
          <w:rFonts w:eastAsia="Times New Roman" w:cs="Times New Roman"/>
          <w:szCs w:val="24"/>
          <w:lang w:eastAsia="hr-HR"/>
        </w:rPr>
        <w:t xml:space="preserve"> kn.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Utvrđuje se da je sud na temelju odredbe čl. 11. st. 3. SZ-a uvidom u elektronički sustav zemljišnih knjiga utvrdio kako dužnik nije evid</w:t>
      </w:r>
      <w:r w:rsidR="00706860">
        <w:rPr>
          <w:rFonts w:eastAsia="Times New Roman" w:cs="Times New Roman"/>
          <w:szCs w:val="24"/>
          <w:lang w:eastAsia="hr-HR"/>
        </w:rPr>
        <w:t>entiran kao vlasnik nekretnina.</w:t>
      </w:r>
    </w:p>
    <w:p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Utvrđuje se da se u spisu nalazi Uvjerenje Stanice za tehnički pregled vozila </w:t>
      </w:r>
      <w:r w:rsidR="00706860">
        <w:rPr>
          <w:rFonts w:eastAsia="Times New Roman" w:cs="Times New Roman"/>
          <w:szCs w:val="24"/>
          <w:lang w:eastAsia="hr-HR"/>
        </w:rPr>
        <w:t xml:space="preserve">od </w:t>
      </w:r>
      <w:r w:rsidR="00941BAB">
        <w:rPr>
          <w:rFonts w:eastAsia="Times New Roman" w:cs="Times New Roman"/>
          <w:szCs w:val="24"/>
          <w:lang w:eastAsia="hr-HR"/>
        </w:rPr>
        <w:t>19</w:t>
      </w:r>
      <w:r w:rsidRPr="00810704">
        <w:rPr>
          <w:rFonts w:eastAsia="Times New Roman" w:cs="Times New Roman"/>
          <w:szCs w:val="24"/>
          <w:lang w:eastAsia="hr-HR"/>
        </w:rPr>
        <w:t xml:space="preserve">. </w:t>
      </w:r>
      <w:r w:rsidR="00EE403C">
        <w:rPr>
          <w:rFonts w:eastAsia="Times New Roman" w:cs="Times New Roman"/>
          <w:szCs w:val="24"/>
          <w:lang w:eastAsia="hr-HR"/>
        </w:rPr>
        <w:t>rujna</w:t>
      </w:r>
      <w:r w:rsidRPr="00810704">
        <w:rPr>
          <w:rFonts w:eastAsia="Times New Roman" w:cs="Times New Roman"/>
          <w:szCs w:val="24"/>
          <w:lang w:eastAsia="hr-HR"/>
        </w:rPr>
        <w:t xml:space="preserve"> 2019. iz kojeg proizlazi kako</w:t>
      </w:r>
      <w:r w:rsidR="0053613F">
        <w:rPr>
          <w:rFonts w:eastAsia="Times New Roman" w:cs="Times New Roman"/>
          <w:szCs w:val="24"/>
          <w:lang w:eastAsia="hr-HR"/>
        </w:rPr>
        <w:t xml:space="preserve"> </w:t>
      </w:r>
      <w:r w:rsidRPr="00810704">
        <w:rPr>
          <w:rFonts w:eastAsia="Times New Roman" w:cs="Times New Roman"/>
          <w:szCs w:val="24"/>
          <w:lang w:eastAsia="hr-HR"/>
        </w:rPr>
        <w:t xml:space="preserve">dužnik na dan </w:t>
      </w:r>
      <w:r w:rsidR="00941BAB">
        <w:rPr>
          <w:rFonts w:eastAsia="Times New Roman" w:cs="Times New Roman"/>
          <w:szCs w:val="24"/>
          <w:lang w:eastAsia="hr-HR"/>
        </w:rPr>
        <w:t>19</w:t>
      </w:r>
      <w:r w:rsidRPr="00810704">
        <w:rPr>
          <w:rFonts w:eastAsia="Times New Roman" w:cs="Times New Roman"/>
          <w:szCs w:val="24"/>
          <w:lang w:eastAsia="hr-HR"/>
        </w:rPr>
        <w:t xml:space="preserve">. </w:t>
      </w:r>
      <w:r w:rsidR="00EE403C">
        <w:rPr>
          <w:rFonts w:eastAsia="Times New Roman" w:cs="Times New Roman"/>
          <w:szCs w:val="24"/>
          <w:lang w:eastAsia="hr-HR"/>
        </w:rPr>
        <w:t>rujna</w:t>
      </w:r>
      <w:r w:rsidRPr="00810704">
        <w:rPr>
          <w:rFonts w:eastAsia="Times New Roman" w:cs="Times New Roman"/>
          <w:szCs w:val="24"/>
          <w:lang w:eastAsia="hr-HR"/>
        </w:rPr>
        <w:t xml:space="preserve"> 2019.</w:t>
      </w:r>
      <w:r w:rsidR="00706860">
        <w:rPr>
          <w:rFonts w:eastAsia="Times New Roman" w:cs="Times New Roman"/>
          <w:szCs w:val="24"/>
          <w:lang w:eastAsia="hr-HR"/>
        </w:rPr>
        <w:t xml:space="preserve"> </w:t>
      </w:r>
      <w:r w:rsidR="00853569">
        <w:rPr>
          <w:rFonts w:eastAsia="Times New Roman" w:cs="Times New Roman"/>
          <w:szCs w:val="24"/>
          <w:lang w:eastAsia="hr-HR"/>
        </w:rPr>
        <w:t xml:space="preserve">nije </w:t>
      </w:r>
      <w:r w:rsidRPr="00810704">
        <w:rPr>
          <w:rFonts w:eastAsia="Times New Roman" w:cs="Times New Roman"/>
          <w:szCs w:val="24"/>
          <w:lang w:eastAsia="hr-HR"/>
        </w:rPr>
        <w:t xml:space="preserve">evidentiran </w:t>
      </w:r>
      <w:r w:rsidR="00024FC2">
        <w:rPr>
          <w:rFonts w:eastAsia="Times New Roman" w:cs="Times New Roman"/>
          <w:szCs w:val="24"/>
          <w:lang w:eastAsia="hr-HR"/>
        </w:rPr>
        <w:t>kao vlasnik</w:t>
      </w:r>
      <w:r w:rsidR="00133E82">
        <w:rPr>
          <w:rFonts w:eastAsia="Times New Roman" w:cs="Times New Roman"/>
          <w:szCs w:val="24"/>
          <w:lang w:eastAsia="hr-HR"/>
        </w:rPr>
        <w:t xml:space="preserve"> </w:t>
      </w:r>
      <w:r w:rsidR="00D150E5">
        <w:rPr>
          <w:rFonts w:eastAsia="Times New Roman" w:cs="Times New Roman"/>
          <w:szCs w:val="24"/>
          <w:lang w:eastAsia="hr-HR"/>
        </w:rPr>
        <w:t>vozila</w:t>
      </w:r>
      <w:r w:rsidR="00853569">
        <w:rPr>
          <w:rFonts w:eastAsia="Times New Roman" w:cs="Times New Roman"/>
          <w:szCs w:val="24"/>
          <w:lang w:eastAsia="hr-HR"/>
        </w:rPr>
        <w:t>.</w:t>
      </w:r>
    </w:p>
    <w:p w:rsidR="00AA5077" w:rsidP="00810704" w:rsidRDefault="00AA5077">
      <w:pPr>
        <w:jc w:val="both"/>
        <w:rPr>
          <w:rFonts w:eastAsia="Times New Roman" w:cs="Times New Roman"/>
          <w:szCs w:val="24"/>
          <w:lang w:eastAsia="hr-HR"/>
        </w:rPr>
      </w:pPr>
    </w:p>
    <w:p w:rsidR="00AA5077" w:rsidP="00810704" w:rsidRDefault="00AA5077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Utvrđuje se da se u spisu nalazi podnesak Raiffeisen banke iz kojeg proizlazi kako je dužnikov račun u neprekidnoj blokadi u trajanju od </w:t>
      </w:r>
      <w:r w:rsidR="00941BAB">
        <w:rPr>
          <w:rFonts w:eastAsia="Times New Roman" w:cs="Times New Roman"/>
          <w:szCs w:val="24"/>
          <w:lang w:eastAsia="hr-HR"/>
        </w:rPr>
        <w:t>130</w:t>
      </w:r>
      <w:r>
        <w:rPr>
          <w:rFonts w:eastAsia="Times New Roman" w:cs="Times New Roman"/>
          <w:szCs w:val="24"/>
          <w:lang w:eastAsia="hr-HR"/>
        </w:rPr>
        <w:t xml:space="preserve"> dana u iznosu od </w:t>
      </w:r>
      <w:r w:rsidR="00941BAB">
        <w:rPr>
          <w:rFonts w:eastAsia="Times New Roman" w:cs="Times New Roman"/>
          <w:szCs w:val="24"/>
          <w:lang w:eastAsia="hr-HR"/>
        </w:rPr>
        <w:t>116</w:t>
      </w:r>
      <w:r>
        <w:rPr>
          <w:rFonts w:eastAsia="Times New Roman" w:cs="Times New Roman"/>
          <w:szCs w:val="24"/>
          <w:lang w:eastAsia="hr-HR"/>
        </w:rPr>
        <w:t>.</w:t>
      </w:r>
      <w:r w:rsidR="00941BAB">
        <w:rPr>
          <w:rFonts w:eastAsia="Times New Roman" w:cs="Times New Roman"/>
          <w:szCs w:val="24"/>
          <w:lang w:eastAsia="hr-HR"/>
        </w:rPr>
        <w:t>250</w:t>
      </w:r>
      <w:r>
        <w:rPr>
          <w:rFonts w:eastAsia="Times New Roman" w:cs="Times New Roman"/>
          <w:szCs w:val="24"/>
          <w:lang w:eastAsia="hr-HR"/>
        </w:rPr>
        <w:t>,</w:t>
      </w:r>
      <w:r w:rsidR="00941BAB">
        <w:rPr>
          <w:rFonts w:eastAsia="Times New Roman" w:cs="Times New Roman"/>
          <w:szCs w:val="24"/>
          <w:lang w:eastAsia="hr-HR"/>
        </w:rPr>
        <w:t>05</w:t>
      </w:r>
      <w:r>
        <w:rPr>
          <w:rFonts w:eastAsia="Times New Roman" w:cs="Times New Roman"/>
          <w:szCs w:val="24"/>
          <w:lang w:eastAsia="hr-HR"/>
        </w:rPr>
        <w:t xml:space="preserve"> kn.</w:t>
      </w:r>
    </w:p>
    <w:p w:rsidR="00EE403C" w:rsidP="00810704" w:rsidRDefault="00EE403C">
      <w:pPr>
        <w:jc w:val="both"/>
        <w:rPr>
          <w:rFonts w:eastAsia="Times New Roman" w:cs="Times New Roman"/>
          <w:szCs w:val="24"/>
          <w:lang w:eastAsia="hr-HR"/>
        </w:rPr>
      </w:pPr>
    </w:p>
    <w:p w:rsidRPr="00CD22BE" w:rsidR="00CD22BE" w:rsidP="00810704" w:rsidRDefault="00CD22BE">
      <w:pPr>
        <w:jc w:val="both"/>
        <w:rPr>
          <w:rFonts w:eastAsia="Times New Roman" w:cs="Times New Roman"/>
          <w:color w:val="FF0000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Sud donosi</w:t>
      </w: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Z a k </w:t>
      </w:r>
      <w:proofErr w:type="spellStart"/>
      <w:r w:rsidRPr="00810704">
        <w:rPr>
          <w:rFonts w:eastAsia="Times New Roman" w:cs="Times New Roman"/>
          <w:szCs w:val="24"/>
          <w:lang w:eastAsia="hr-HR"/>
        </w:rPr>
        <w:t>lj</w:t>
      </w:r>
      <w:proofErr w:type="spellEnd"/>
      <w:r w:rsidRPr="00810704">
        <w:rPr>
          <w:rFonts w:eastAsia="Times New Roman" w:cs="Times New Roman"/>
          <w:szCs w:val="24"/>
          <w:lang w:eastAsia="hr-HR"/>
        </w:rPr>
        <w:t xml:space="preserve"> u č a k</w:t>
      </w: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</w:p>
    <w:p w:rsidR="00810704" w:rsidP="00810704" w:rsidRDefault="002E6677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Današnje ročište je dovršeno</w:t>
      </w:r>
      <w:r w:rsidR="00871FBB">
        <w:rPr>
          <w:rFonts w:eastAsia="Times New Roman" w:cs="Times New Roman"/>
          <w:szCs w:val="24"/>
          <w:lang w:eastAsia="hr-HR"/>
        </w:rPr>
        <w:t>, a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6F4127">
        <w:rPr>
          <w:rFonts w:eastAsia="Times New Roman" w:cs="Times New Roman"/>
          <w:szCs w:val="24"/>
          <w:lang w:eastAsia="hr-HR"/>
        </w:rPr>
        <w:t>ročište radi rasprave o pretpostavkama za otvaranje stečajnog postupka određuje se za dan</w:t>
      </w:r>
    </w:p>
    <w:p w:rsidR="006F4127" w:rsidP="00810704" w:rsidRDefault="006F4127">
      <w:pPr>
        <w:ind w:firstLine="708"/>
        <w:rPr>
          <w:rFonts w:eastAsia="Times New Roman" w:cs="Times New Roman"/>
          <w:szCs w:val="24"/>
          <w:lang w:eastAsia="hr-HR"/>
        </w:rPr>
      </w:pPr>
    </w:p>
    <w:p w:rsidR="006F4127" w:rsidP="006F4127" w:rsidRDefault="006F4127">
      <w:pPr>
        <w:ind w:firstLine="708"/>
        <w:jc w:val="center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21. studenog 2019. u 9 sati</w:t>
      </w:r>
    </w:p>
    <w:p w:rsidR="006F4127" w:rsidP="006F4127" w:rsidRDefault="006F4127">
      <w:pPr>
        <w:ind w:firstLine="708"/>
        <w:jc w:val="center"/>
        <w:rPr>
          <w:rFonts w:eastAsia="Times New Roman" w:cs="Times New Roman"/>
          <w:szCs w:val="24"/>
          <w:lang w:eastAsia="hr-HR"/>
        </w:rPr>
      </w:pPr>
    </w:p>
    <w:p w:rsidR="006F4127" w:rsidP="006F4127" w:rsidRDefault="006F4127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što prisutni primaju na znanje te se neće posebno pozivati dok će se predlagatelj FINA pozvati pisanim putem.</w:t>
      </w:r>
    </w:p>
    <w:p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6F4127" w:rsidP="00810704" w:rsidRDefault="006F4127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14575A">
      <w:pPr>
        <w:jc w:val="center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Dovršeno u </w:t>
      </w:r>
      <w:r w:rsidR="00F85E0D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:</w:t>
      </w:r>
      <w:r w:rsidR="006F4127">
        <w:rPr>
          <w:rFonts w:eastAsia="Times New Roman" w:cs="Times New Roman"/>
          <w:szCs w:val="24"/>
          <w:lang w:eastAsia="hr-HR"/>
        </w:rPr>
        <w:t>52</w:t>
      </w:r>
      <w:r w:rsidRPr="00810704" w:rsidR="00810704">
        <w:rPr>
          <w:rFonts w:eastAsia="Times New Roman" w:cs="Times New Roman"/>
          <w:szCs w:val="24"/>
          <w:lang w:eastAsia="hr-HR"/>
        </w:rPr>
        <w:t>.</w:t>
      </w: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SUDAC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ZAPISNIČAR       </w:t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  <w:t>PREDLAGATELJ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ind w:left="4956"/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ZASTUPNIK PO ZAKONU DUŽNIKA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ind w:left="4956" w:firstLine="708"/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DUŽNIK</w:t>
      </w:r>
    </w:p>
    <w:p w:rsidR="00775AC2" w:rsidRDefault="00775AC2"/>
    <w:sectPr w:rsidR="00775AC2" w:rsidSect="00863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CC0F01"/>
    <w:multiLevelType w:val="hybridMultilevel"/>
    <w:tmpl w:val="217CDB0C"/>
    <w:lvl w:ilvl="0" w:tplc="9CA4EB3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04"/>
    <w:rsid w:val="00024FC2"/>
    <w:rsid w:val="0009582A"/>
    <w:rsid w:val="000979FC"/>
    <w:rsid w:val="00133E82"/>
    <w:rsid w:val="0014575A"/>
    <w:rsid w:val="001C3C08"/>
    <w:rsid w:val="00232A0A"/>
    <w:rsid w:val="002E6677"/>
    <w:rsid w:val="00307A11"/>
    <w:rsid w:val="00343BEC"/>
    <w:rsid w:val="003758B0"/>
    <w:rsid w:val="003C7843"/>
    <w:rsid w:val="00417DBE"/>
    <w:rsid w:val="00442A64"/>
    <w:rsid w:val="00484145"/>
    <w:rsid w:val="004F4FB4"/>
    <w:rsid w:val="0053613F"/>
    <w:rsid w:val="005A5E2B"/>
    <w:rsid w:val="00647C04"/>
    <w:rsid w:val="006F4127"/>
    <w:rsid w:val="00706860"/>
    <w:rsid w:val="00775AC2"/>
    <w:rsid w:val="00810704"/>
    <w:rsid w:val="00853569"/>
    <w:rsid w:val="00871FBB"/>
    <w:rsid w:val="008A2734"/>
    <w:rsid w:val="008C345E"/>
    <w:rsid w:val="00941BAB"/>
    <w:rsid w:val="00A910AD"/>
    <w:rsid w:val="00AA5077"/>
    <w:rsid w:val="00B83D2A"/>
    <w:rsid w:val="00CD22BE"/>
    <w:rsid w:val="00D150E5"/>
    <w:rsid w:val="00D75F91"/>
    <w:rsid w:val="00E45436"/>
    <w:rsid w:val="00E848FE"/>
    <w:rsid w:val="00EE403C"/>
    <w:rsid w:val="00F85E0D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32A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2A0A"/>
    <w:rPr>
      <w:rFonts w:ascii="Times New Roman" w:hAnsi="Times New Roman" w:eastAsia="Times New Roman" w:cs="Times New Roman"/>
      <w:i/>
      <w:iCs/>
      <w:color w:val="000000" w:themeColor="text1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32A0A"/>
    <w:rPr>
      <w:rFonts w:eastAsia="Times New Roman" w:cs="Times New Roman"/>
      <w:i/>
      <w:iCs/>
      <w:color w:val="000000" w:themeColor="text1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32A0A"/>
    <w:rPr>
      <w:rFonts w:ascii="Times New Roman" w:hAnsi="Times New Roman" w:eastAsia="Times New Roman" w:cs="Times New Roman"/>
      <w:i w:val="false"/>
      <w:iCs w:val="false"/>
      <w:color w:val="000000" w:themeColor="text1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32A0A"/>
    <w:rPr>
      <w:rFonts w:ascii="Times New Roman" w:hAnsi="Times New Roman" w:eastAsia="Times New Roman" w:cs="Times New Roman"/>
      <w:i w:val="false"/>
      <w:iCs w:val="false"/>
      <w:color w:val="000000" w:themeColor="text1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32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A0A"/>
    <w:rPr>
      <w:rFonts w:ascii="Times New Roman" w:cs="Times New Roman" w:eastAsia="Times New Roman" w:hAnsi="Times New Roman"/>
      <w:i/>
      <w:iCs/>
      <w:color w:themeColor="text1"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2A0A"/>
    <w:rPr>
      <w:rFonts w:cs="Times New Roman" w:eastAsia="Times New Roman"/>
      <w:i/>
      <w:iCs/>
      <w:color w:themeColor="text1" w:val="00000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2A0A"/>
    <w:rPr>
      <w:rFonts w:ascii="Times New Roman" w:cs="Times New Roman" w:eastAsia="Times New Roman" w:hAnsi="Times New Roman"/>
      <w:i w:val="0"/>
      <w:iCs w:val="0"/>
      <w:color w:themeColor="text1"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2A0A"/>
    <w:rPr>
      <w:rFonts w:ascii="Times New Roman" w:cs="Times New Roman" w:eastAsia="Times New Roman" w:hAnsi="Times New Roman"/>
      <w:i w:val="0"/>
      <w:iCs w:val="0"/>
      <w:color w:themeColor="text1"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56</izvorni_sadrzaj>
    <derivirana_varijabla naziv="DomainObject.Prostorija.Naziv_1">Soba DZ III 56</derivirana_varijabla>
  </DomainObject.Prostorija.Naziv>
  <DomainObject.Prostorija.Oznaka>
    <izvorni_sadrzaj>DZ III 56</izvorni_sadrzaj>
    <derivirana_varijabla naziv="DomainObject.Prostorija.Oznaka_1">DZ III 56</derivirana_varijabla>
  </DomainObject.Prostorija.Oznaka>
  <DomainObject.Obrazlozenje>
    <izvorni_sadrzaj/>
    <derivirana_varijabla naziv="DomainObject.Obrazlozenje_1"/>
  </DomainObject.Obrazlozenje>
  <DomainObject.StvarniPocetakDatum>
    <izvorni_sadrzaj>26. rujna 2019.</izvorni_sadrzaj>
    <derivirana_varijabla naziv="DomainObject.StvarniPocetakDatum_1">26. rujna 2019.</derivirana_varijabla>
  </DomainObject.StvarniPocetakDatum>
  <DomainObject.StvarniZavrsetakDatum>
    <izvorni_sadrzaj>26. rujna 2019.</izvorni_sadrzaj>
    <derivirana_varijabla naziv="DomainObject.StvarniZavrsetakDatum_1">26. rujna 2019.</derivirana_varijabla>
  </DomainObject.StvarniZavrsetakDatum>
  <DomainObject.PlaniraniZavrsetakDatum>
    <izvorni_sadrzaj>26. rujna 2019.</izvorni_sadrzaj>
    <derivirana_varijabla naziv="DomainObject.PlaniraniZavrsetakDatum_1">26. rujna 2019.</derivirana_varijabla>
  </DomainObject.PlaniraniZavrsetakDatum>
  <DomainObject.PlaniraniPocetakDatum>
    <izvorni_sadrzaj>26. rujna 2019.</izvorni_sadrzaj>
    <derivirana_varijabla naziv="DomainObject.PlaniraniPocetakDatum_1">26. rujna 2019.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09:52</izvorni_sadrzaj>
    <derivirana_varijabla naziv="DomainObject.StvarniZavrsetakVrijeme_1">09:52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2019.</izvorni_sadrzaj>
    <derivirana_varijabla naziv="DomainObject.Zapisnik.DatumKreiranja_1">26.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St-2131/2019-15</izvorni_sadrzaj>
    <derivirana_varijabla naziv="DomainObject.Zapisnik.Oznaka_1">St-2131/2019-15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St-2131/2019</izvorni_sadrzaj>
    <derivirana_varijabla naziv="DomainObject.Predmet.OznakaBroj_1">St-2131/2019</derivirana_varijabla>
  </DomainObject.Predmet.OznakaBroj>
  <DomainObject.Predmet.OznakaBrojOptuznogAkta>
    <izvorni_sadrzaj>04-06-19-3713</izvorni_sadrzaj>
    <derivirana_varijabla naziv="DomainObject.Predmet.OznakaBrojOptuznogAkta_1">04-06-19-3713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TRGOVINA društvo s ograničenom odgovornošću za proizvodnju, trgovinu i usluge</izvorni_sadrzaj>
    <derivirana_varijabla naziv="DomainObject.Predmet.ProtustrankaFormated_1">  BEDEM TRGOVINA društvo s ograničenom odgovornošću za proizvodnju, trgovinu i usluge</derivirana_varijabla>
  </DomainObject.Predmet.ProtustrankaFormated>
  <DomainObject.Predmet.ProtustrankaFormatedOIB>
    <izvorni_sadrzaj>  BEDEM TRGOVINA društvo s ograničenom odgovornošću za proizvodnju, trgovinu i usluge, OIB 55817797978</izvorni_sadrzaj>
    <derivirana_varijabla naziv="DomainObject.Predmet.ProtustrankaFormatedOIB_1">  BEDEM TRGOVINA društvo s ograničenom odgovornošću za proizvodnju, trgovinu i usluge, OIB 55817797978</derivirana_varijabla>
  </DomainObject.Predmet.ProtustrankaFormatedOIB>
  <DomainObject.Predmet.ProtustrankaFormatedWithAdress>
    <izvorni_sadrzaj> BEDEM TRGOVINA društvo s ograničenom odgovornošću za proizvodnju, trgovinu i usluge, Garićgradska ulica 6, 10000 Zagreb</izvorni_sadrzaj>
    <derivirana_varijabla naziv="DomainObject.Predmet.ProtustrankaFormatedWithAdress_1"> BEDEM TRGOVINA društvo s ograničenom odgovornošću za proizvodnju, trgovinu i usluge, Garićgradska ulica 6, 10000 Zagreb</derivirana_varijabla>
  </DomainObject.Predmet.ProtustrankaFormatedWithAdress>
  <DomainObject.Predmet.ProtustrankaFormatedWithAdressOIB>
    <izvorni_sadrzaj> BEDEM TRGOVINA društvo s ograničenom odgovornošću za proizvodnju, trgovinu i usluge, OIB 55817797978, Garićgradska ulica 6, 10000 Zagreb</izvorni_sadrzaj>
    <derivirana_varijabla naziv="DomainObject.Predmet.ProtustrankaFormatedWithAdressOIB_1"> BEDEM TRGOVINA društvo s ograničenom odgovornošću za proizvodnju, trgovinu i usluge, OIB 55817797978, Garićgradska ulica 6, 10000 Zagreb</derivirana_varijabla>
  </DomainObject.Predmet.ProtustrankaFormatedWithAdressOIB>
  <DomainObject.Predmet.ProtustrankaWithAdress>
    <izvorni_sadrzaj>BEDEM TRGOVINA društvo s ograničenom odgovornošću za proizvodnju, trgovinu i usluge Garićgradska ulica 6, 10000 Zagreb</izvorni_sadrzaj>
    <derivirana_varijabla naziv="DomainObject.Predmet.ProtustrankaWithAdress_1">BEDEM TRGOVINA društvo s ograničenom odgovornošću za proizvodnju, trgovinu i usluge Garićgradska ulica 6, 10000 Zagreb</derivirana_varijabla>
  </DomainObject.Predmet.ProtustrankaWithAdress>
  <DomainObject.Predmet.ProtustrankaWithAdressOIB>
    <izvorni_sadrzaj>BEDEM TRGOVINA društvo s ograničenom odgovornošću za proizvodnju, trgovinu i usluge, OIB 55817797978, Garićgradska ulica 6, 10000 Zagreb</izvorni_sadrzaj>
    <derivirana_varijabla naziv="DomainObject.Predmet.ProtustrankaWithAdressOIB_1">BEDEM TRGOVINA društvo s ograničenom odgovornošću za proizvodnju, trgovinu i usluge, OIB 55817797978, Garićgradska ulica 6, 10000 Zagreb</derivirana_varijabla>
  </DomainObject.Predmet.ProtustrankaWithAdressOIB>
  <DomainObject.Predmet.ProtustrankaNazivFormated>
    <izvorni_sadrzaj>BEDEM TRGOVINA društvo s ograničenom odgovornošću za proizvodnju, trgovinu i usluge</izvorni_sadrzaj>
    <derivirana_varijabla naziv="DomainObject.Predmet.ProtustrankaNazivFormated_1">BEDEM TRGOVINA društvo s ograničenom odgovornošću za proizvodnju, trgovinu i usluge</derivirana_varijabla>
  </DomainObject.Predmet.ProtustrankaNazivFormated>
  <DomainObject.Predmet.ProtustrankaNazivFormatedOIB>
    <izvorni_sadrzaj>BEDEM TRGOVINA društvo s ograničenom odgovornošću za proizvodnju, trgovinu i usluge, OIB 55817797978</izvorni_sadrzaj>
    <derivirana_varijabla naziv="DomainObject.Predmet.ProtustrankaNazivFormatedOIB_1">BEDEM TRGOVINA društvo s ograničenom odgovornošću za proizvodnju, trgovinu i usluge, OIB 55817797978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BEDEM TRGOVINA društvo s ograničenom odgovornošću za proizvodnju, trgovinu i usluge</item>
    </izvorni_sadrzaj>
    <derivirana_varijabla naziv="DomainObject.Predmet.ProtuStrankaListFormated_1">
      <item>BEDEM TRGOVINA društvo s ograničenom odgovornošću za proizvodnju, trgovinu i usluge</item>
    </derivirana_varijabla>
  </DomainObject.Predmet.ProtuStrankaListFormated>
  <DomainObject.Predmet.ProtuStrankaListFormatedOIB>
    <izvorni_sadrzaj>
      <item>BEDEM TRGOVINA društvo s ograničenom odgovornošću za proizvodnju, trgovinu i usluge, OIB 55817797978</item>
    </izvorni_sadrzaj>
    <derivirana_varijabla naziv="DomainObject.Predmet.ProtuStrankaListFormatedOIB_1">
      <item>BEDEM TRGOVINA društvo s ograničenom odgovornošću za proizvodnju, trgovinu i usluge, OIB 55817797978</item>
    </derivirana_varijabla>
  </DomainObject.Predmet.ProtuStrankaListFormatedOIB>
  <DomainObject.Predmet.ProtuStrankaListFormatedWithAdress>
    <izvorni_sadrzaj>
      <item>BEDEM TRGOVINA društvo s ograničenom odgovornošću za proizvodnju, trgovinu i usluge, Garićgradska ulica 6, 10000 Zagreb</item>
    </izvorni_sadrzaj>
    <derivirana_varijabla naziv="DomainObject.Predmet.ProtuStrankaListFormatedWithAdress_1">
      <item>BEDEM TRGOVINA društvo s ograničenom odgovornošću za proizvodnju, trgovinu i usluge, Garićgradska ulica 6, 10000 Zagreb</item>
    </derivirana_varijabla>
  </DomainObject.Predmet.ProtuStrankaListFormatedWithAdress>
  <DomainObject.Predmet.ProtuStrankaListFormatedWithAdressOIB>
    <izvorni_sadrzaj>
      <item>BEDEM TRGOVINA društvo s ograničenom odgovornošću za proizvodnju, trgovinu i usluge, OIB 55817797978, Garićgradska ulica 6, 10000 Zagreb</item>
    </izvorni_sadrzaj>
    <derivirana_varijabla naziv="DomainObject.Predmet.ProtuStrankaListFormatedWithAdressOIB_1">
      <item>BEDEM TRGOVINA društvo s ograničenom odgovornošću za proizvodnju, trgovinu i usluge, OIB 55817797978, Garićgradska ulica 6, 10000 Zagreb</item>
    </derivirana_varijabla>
  </DomainObject.Predmet.ProtuStrankaListFormatedWithAdressOIB>
  <DomainObject.Predmet.ProtuStrankaListNazivFormated>
    <izvorni_sadrzaj>
      <item>BEDEM TRGOVINA društvo s ograničenom odgovornošću za proizvodnju, trgovinu i usluge</item>
    </izvorni_sadrzaj>
    <derivirana_varijabla naziv="DomainObject.Predmet.ProtuStrankaListNazivFormated_1">
      <item>BEDEM TRGOVINA društvo s ograničenom odgovornošću za proizvodnju, trgovinu i usluge</item>
    </derivirana_varijabla>
  </DomainObject.Predmet.ProtuStrankaListNazivFormated>
  <DomainObject.Predmet.ProtuStrankaListNazivFormatedOIB>
    <izvorni_sadrzaj>
      <item>BEDEM TRGOVINA društvo s ograničenom odgovornošću za proizvodnju, trgovinu i usluge, OIB 55817797978</item>
    </izvorni_sadrzaj>
    <derivirana_varijabla naziv="DomainObject.Predmet.ProtuStrankaListNazivFormatedOIB_1">
      <item>BEDEM TRGOVINA društvo s ograničenom odgovornošću za proizvodnju, trgovinu i usluge, OIB 55817797978</item>
    </derivirana_varijabla>
  </DomainObject.Predmet.ProtuStrankaListNazivFormatedOIB>
  <DomainObject.Predmet.OstaliListFormated>
    <izvorni_sadrzaj>
      <item>Raiffeisenbank Austria d.d.</item>
      <item>Zagrebačka banka d.d.</item>
      <item>Davor Martinović</item>
    </izvorni_sadrzaj>
    <derivirana_varijabla naziv="DomainObject.Predmet.OstaliListFormated_1">
      <item>Raiffeisenbank Austria d.d.</item>
      <item>Zagrebačka banka d.d.</item>
      <item>Davor Martinović</item>
    </derivirana_varijabla>
  </DomainObject.Predmet.OstaliListFormated>
  <DomainObject.Predmet.OstaliListFormatedOIB>
    <izvorni_sadrzaj>
      <item>Raiffeisenbank Austria d.d.</item>
      <item>Zagrebačka banka d.d.</item>
      <item>Davor Martinović, OIB 60301959906</item>
    </izvorni_sadrzaj>
    <derivirana_varijabla naziv="DomainObject.Predmet.OstaliListFormatedOIB_1">
      <item>Raiffeisenbank Austria d.d.</item>
      <item>Zagrebačka banka d.d.</item>
      <item>Davor Martinović, OIB 60301959906</item>
    </derivirana_varijabla>
  </DomainObject.Predmet.OstaliListFormatedOIB>
  <DomainObject.Predmet.OstaliListFormatedWithAdress>
    <izvorni_sadrzaj>
      <item>Raiffeisenbank Austria d.d., Magazinska cesta 69, 10000 Zagreb</item>
      <item>Zagrebačka banka d.d., Trg bana Josipa Jelačića 10, 10000 Zagreb</item>
      <item>Davor Martinović, Palinovečka ulica 19/H, 10000 Zagreb</item>
    </izvorni_sadrzaj>
    <derivirana_varijabla naziv="DomainObject.Predmet.OstaliListFormatedWithAdress_1">
      <item>Raiffeisenbank Austria d.d., Magazinska cesta 69, 10000 Zagreb</item>
      <item>Zagrebačka banka d.d., Trg bana Josipa Jelačića 10, 10000 Zagreb</item>
      <item>Davor Martinović, Palinovečka ulica 19/H, 10000 Zagreb</item>
    </derivirana_varijabla>
  </DomainObject.Predmet.OstaliListFormatedWithAdress>
  <DomainObject.Predmet.OstaliListFormatedWithAdressOIB>
    <izvorni_sadrzaj>
      <item>Raiffeisenbank Austria d.d., Magazinska cesta 69, 10000 Zagreb</item>
      <item>Zagrebačka banka d.d., Trg bana Josipa Jelačića 10, 10000 Zagreb</item>
      <item>Davor Martinović, OIB 60301959906, Palinovečka ulica 19/H, 10000 Zagreb</item>
    </izvorni_sadrzaj>
    <derivirana_varijabla naziv="DomainObject.Predmet.OstaliListFormatedWithAdressOIB_1">
      <item>Raiffeisenbank Austria d.d., Magazinska cesta 69, 10000 Zagreb</item>
      <item>Zagrebačka banka d.d., Trg bana Josipa Jelačića 10, 10000 Zagreb</item>
      <item>Davor Martinović, OIB 60301959906, Palinovečka ulica 19/H, 10000 Zagreb</item>
    </derivirana_varijabla>
  </DomainObject.Predmet.OstaliListFormatedWithAdressOIB>
  <DomainObject.Predmet.OstaliListNazivFormated>
    <izvorni_sadrzaj>
      <item>Raiffeisenbank Austria d.d.</item>
      <item>Zagrebačka banka d.d.</item>
      <item>Davor Martinović</item>
    </izvorni_sadrzaj>
    <derivirana_varijabla naziv="DomainObject.Predmet.OstaliListNazivFormated_1">
      <item>Raiffeisenbank Austria d.d.</item>
      <item>Zagrebačka banka d.d.</item>
      <item>Davor Martinović</item>
    </derivirana_varijabla>
  </DomainObject.Predmet.OstaliListNazivFormated>
  <DomainObject.Predmet.OstaliListNazivFormatedOIB>
    <izvorni_sadrzaj>
      <item>Raiffeisenbank Austria d.d.</item>
      <item>Zagrebačka banka d.d.</item>
      <item>Davor Martinović, OIB 60301959906</item>
    </izvorni_sadrzaj>
    <derivirana_varijabla naziv="DomainObject.Predmet.OstaliListNazivFormatedOIB_1">
      <item>Raiffeisenbank Austria d.d.</item>
      <item>Zagrebačka banka d.d.</item>
      <item>Davor Martinović, OIB 60301959906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>St-2131/2019-15</izvorni_sadrzaj>
    <derivirana_varijabla naziv="DomainObject.PoslovniBrojDokumenta_1">St-2131/2019-15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BEDEM TRGOVINA društvo s ograničenom odgovornošću za proizvodnju, trgovinu i usluge</izvorni_sadrzaj>
    <derivirana_varijabla naziv="DomainObject.Predmet.ProtustrankaIDrugi_1">BEDEM TRGOVINA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BEDEM TRGOVINA društvo s ograničenom odgovornošću za proizvodnju, trgovinu i usluge, OIB 55817797978, Garićgradska ulica 6, 10000 Zagreb</izvorni_sadrzaj>
    <derivirana_varijabla naziv="DomainObject.Predmet.ProtustrankaIDrugiAdressOIB_1">BEDEM TRGOVINA društvo s ograničenom odgovornošću za proizvodnju, trgovinu i usluge, OIB 55817797978, Garićgradska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TRGOVINA društvo s ograničenom odgovornošću za proizvodnju, trgovinu i usluge</item>
      <item>Financijska agencija</item>
      <item>Raiffeisenbank Austria d.d.</item>
      <item>Zagrebačka banka d.d.</item>
      <item>Davor Martinović</item>
    </izvorni_sadrzaj>
    <derivirana_varijabla naziv="DomainObject.Predmet.SudioniciListNaziv_1">
      <item>BEDEM TRGOVINA društvo s ograničenom odgovornošću za proizvodnju, trgovinu i usluge</item>
      <item>Financijska agencija</item>
      <item>Raiffeisenbank Austria d.d.</item>
      <item>Zagrebačka banka d.d.</item>
      <item>Davor Martinović</item>
    </derivirana_varijabla>
  </DomainObject.Predmet.SudioniciListNaziv>
  <DomainObject.Predmet.SudioniciListAdressOIB>
    <izvorni_sadrzaj>
      <item>BEDEM TRGOVINA društvo s ograničenom odgovornošću za proizvodnju, trgovinu i usluge, OIB 55817797978, Garićgradska ulica 6,10000 Zagreb</item>
      <item>Financijska agencija, OIB 85821130368, TRG SVIBANJSKIH ŽRTAVA 1995. 1,10000 Zagreb</item>
      <item>Raiffeisenbank Austria d.d., Magazinska cesta 69,10000 Zagreb</item>
      <item>Zagrebačka banka d.d., Trg bana Josipa Jelačića 10,10000 Zagreb</item>
      <item>Davor Martinović, OIB 60301959906, Palinovečka ulica 19/H,10000 Zagreb</item>
    </izvorni_sadrzaj>
    <derivirana_varijabla naziv="DomainObject.Predmet.SudioniciListAdressOIB_1">
      <item>BEDEM TRGOVINA društvo s ograničenom odgovornošću za proizvodnju, trgovinu i usluge, OIB 55817797978, Garićgradska ulica 6,10000 Zagreb</item>
      <item>Financijska agencija, OIB 85821130368, TRG SVIBANJSKIH ŽRTAVA 1995. 1,10000 Zagreb</item>
      <item>Raiffeisenbank Austria d.d., Magazinska cesta 69,10000 Zagreb</item>
      <item>Zagrebačka banka d.d., Trg bana Josipa Jelačića 10,10000 Zagreb</item>
      <item>Davor Martinović, OIB 60301959906, Palinovečka ulica 19/H,10000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55817797978</item>
      <item>, OIB 85821130368</item>
      <item>, OIB null</item>
      <item>, OIB null</item>
      <item>, OIB 60301959906</item>
    </izvorni_sadrzaj>
    <derivirana_varijabla naziv="DomainObject.Predmet.SudioniciListNazivOIB_1">
      <item>, OIB 55817797978</item>
      <item>, OIB 85821130368</item>
      <item>, OIB null</item>
      <item>, OIB null</item>
      <item>, OIB 60301959906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2019.</izvorni_sadrzaj>
    <derivirana_varijabla naziv="DomainObject.Predmet.DatumZadnjeOdrzaneSudskeRadnje_1">26.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355</properties:Words>
  <properties:Characters>1856</properties:Characters>
  <properties:Lines>73</properties:Lines>
  <properties:Paragraphs>30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2019-09-24T06:27:00Z</dcterms:created>
  <dc:creator>Katarina Franjić</dc:creator>
  <cp:lastModifiedBy>Katarina Franjić</cp:lastModifiedBy>
  <cp:lastPrinted>2019-09-26T07:52:00Z</cp:lastPrinted>
  <dcterms:modified xmlns:xsi="http://www.w3.org/2001/XMLSchema-instance" xsi:type="dcterms:W3CDTF">2019-09-26T07:53:00Z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St-2131/2019-15 / Zapisnik - Ročište radi izjašnjenja o prijedlogu za otvaranje steč.post (zapisnik 26.9.19.docx)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