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56ff" w14:paraId="fb056ff" w:rsidRDefault="00327F7E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proofErr w:type="spellStart"/>
      <w:r w:rsidRPr="007A6D47">
        <w:rPr>
          <w:b/>
          <w:sz w:val="20"/>
        </w:rPr>
        <w:t>Dr.</w:t>
      </w:r>
      <w:proofErr w:type="spellEnd"/>
      <w:r w:rsidRPr="007A6D47">
        <w:rPr>
          <w:b/>
          <w:sz w:val="20"/>
        </w:rPr>
        <w:t xml:space="preserve"> A. </w:t>
      </w:r>
      <w:proofErr w:type="spellStart"/>
      <w:r w:rsidRPr="007A6D47">
        <w:rPr>
          <w:b/>
          <w:sz w:val="20"/>
        </w:rPr>
        <w:t>Starčevića</w:t>
      </w:r>
      <w:proofErr w:type="spellEnd"/>
      <w:r w:rsidRPr="007A6D47">
        <w:rPr>
          <w:b/>
          <w:sz w:val="20"/>
        </w:rPr>
        <w:t xml:space="preserve">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1205D" w:rsidR="0071205D">
      <w:pPr>
        <w:pStyle w:val="Naslov1"/>
      </w:pPr>
    </w:p>
    <w:p w:rsidRDefault="00845A3B" w:rsidP="00845A3B" w:rsidR="00845A3B" w:rsidRPr="00845A3B">
      <w:pPr>
        <w:jc w:val="right"/>
        <w:rPr>
          <w:b/>
          <w:sz w:val="22"/>
          <w:szCs w:val="22"/>
        </w:rPr>
      </w:pPr>
      <w:proofErr w:type="spellStart"/>
      <w:r w:rsidRPr="00845A3B">
        <w:rPr>
          <w:b/>
          <w:sz w:val="22"/>
          <w:szCs w:val="22"/>
        </w:rPr>
        <w:t>Posl</w:t>
      </w:r>
      <w:proofErr w:type="spellEnd"/>
      <w:r w:rsidRPr="00845A3B">
        <w:rPr>
          <w:b/>
          <w:sz w:val="22"/>
          <w:szCs w:val="22"/>
        </w:rPr>
        <w:t xml:space="preserve">. </w:t>
      </w:r>
      <w:proofErr w:type="gramStart"/>
      <w:r w:rsidRPr="00845A3B">
        <w:rPr>
          <w:b/>
          <w:sz w:val="22"/>
          <w:szCs w:val="22"/>
        </w:rPr>
        <w:t>br</w:t>
      </w:r>
      <w:proofErr w:type="gramEnd"/>
      <w:r w:rsidRPr="00845A3B">
        <w:rPr>
          <w:b/>
          <w:sz w:val="22"/>
          <w:szCs w:val="22"/>
        </w:rPr>
        <w:t>. 6-St</w:t>
      </w:r>
      <w:r w:rsidR="00CB0708">
        <w:rPr>
          <w:b/>
          <w:sz w:val="22"/>
          <w:szCs w:val="22"/>
        </w:rPr>
        <w:t>.</w:t>
      </w:r>
      <w:r w:rsidR="006521B6">
        <w:rPr>
          <w:b/>
          <w:sz w:val="22"/>
          <w:szCs w:val="22"/>
        </w:rPr>
        <w:t>456</w:t>
      </w:r>
      <w:r w:rsidRPr="00845A3B">
        <w:rPr>
          <w:b/>
          <w:sz w:val="22"/>
          <w:szCs w:val="22"/>
        </w:rPr>
        <w:t>/</w:t>
      </w:r>
      <w:r w:rsidR="00AE6CFA">
        <w:rPr>
          <w:b/>
          <w:sz w:val="22"/>
          <w:szCs w:val="22"/>
        </w:rPr>
        <w:t>201</w:t>
      </w:r>
      <w:r w:rsidR="006521B6">
        <w:rPr>
          <w:b/>
          <w:sz w:val="22"/>
          <w:szCs w:val="22"/>
        </w:rPr>
        <w:t>7</w:t>
      </w:r>
      <w:r w:rsidRPr="00845A3B">
        <w:rPr>
          <w:b/>
          <w:sz w:val="22"/>
          <w:szCs w:val="22"/>
        </w:rPr>
        <w:t>-</w:t>
      </w:r>
      <w:r w:rsidR="00E12DE6">
        <w:rPr>
          <w:b/>
          <w:sz w:val="22"/>
          <w:szCs w:val="22"/>
        </w:rPr>
        <w:t>40</w:t>
      </w:r>
    </w:p>
    <w:p w:rsidRDefault="0071205D" w:rsidR="0071205D" w:rsidRPr="00845A3B">
      <w:pPr>
        <w:pStyle w:val="Naslov2"/>
        <w:rPr>
          <w:sz w:val="22"/>
          <w:szCs w:val="22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 w:rsidRPr="00EB0943">
        <w:rPr>
          <w:b/>
          <w:sz w:val="22"/>
          <w:szCs w:val="22"/>
          <w:lang w:val="hr-HR"/>
        </w:rPr>
        <w:t>R E P U B L I K A    H R V A T S K A</w:t>
      </w:r>
    </w:p>
    <w:p w:rsidRDefault="00EB0943" w:rsidP="00EB0943" w:rsidR="00EB0943" w:rsidRPr="00EB0943">
      <w:pPr>
        <w:rPr>
          <w:b/>
          <w:sz w:val="22"/>
          <w:szCs w:val="22"/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A K</w:t>
      </w:r>
    </w:p>
    <w:p w:rsidRDefault="00EB0943" w:rsidP="00EB0943" w:rsidR="00EB0943" w:rsidRPr="00EB0943">
      <w:pPr>
        <w:rPr>
          <w:sz w:val="22"/>
          <w:szCs w:val="22"/>
          <w:lang w:val="hr-HR"/>
        </w:rPr>
      </w:pPr>
    </w:p>
    <w:p w:rsidRDefault="00EB0943" w:rsidP="00EB0943" w:rsidR="00EB0943" w:rsidRPr="00EB0943">
      <w:pPr>
        <w:jc w:val="both"/>
        <w:rPr>
          <w:sz w:val="22"/>
          <w:szCs w:val="22"/>
          <w:lang w:val="hr-HR"/>
        </w:rPr>
      </w:pPr>
      <w:r w:rsidRPr="00EB0943">
        <w:rPr>
          <w:sz w:val="22"/>
          <w:szCs w:val="22"/>
          <w:lang w:val="hr-HR"/>
        </w:rPr>
        <w:tab/>
        <w:t xml:space="preserve">Trgovački sud u Splitu, Stalna služba u Dubrovniku, po sucu tog suda Srđanu Gavraniću, kao stečajnom sucu, u </w:t>
      </w:r>
      <w:r w:rsidR="001E715B">
        <w:rPr>
          <w:sz w:val="22"/>
          <w:szCs w:val="22"/>
          <w:lang w:val="hr-HR"/>
        </w:rPr>
        <w:t xml:space="preserve">stečajnom </w:t>
      </w:r>
      <w:r w:rsidR="005A67A7">
        <w:rPr>
          <w:sz w:val="22"/>
          <w:szCs w:val="22"/>
          <w:lang w:val="hr-HR"/>
        </w:rPr>
        <w:t xml:space="preserve">postupku </w:t>
      </w:r>
      <w:r w:rsidRPr="00EB0943">
        <w:rPr>
          <w:sz w:val="22"/>
          <w:szCs w:val="22"/>
          <w:lang w:val="hr-HR"/>
        </w:rPr>
        <w:t>nad</w:t>
      </w:r>
      <w:r w:rsidR="001E715B">
        <w:rPr>
          <w:sz w:val="22"/>
          <w:szCs w:val="22"/>
          <w:lang w:val="hr-HR"/>
        </w:rPr>
        <w:t xml:space="preserve"> </w:t>
      </w:r>
      <w:r w:rsidR="005A67A7">
        <w:rPr>
          <w:sz w:val="22"/>
          <w:szCs w:val="22"/>
          <w:lang w:val="hr-HR"/>
        </w:rPr>
        <w:t>dužnik</w:t>
      </w:r>
      <w:r w:rsidR="001E715B">
        <w:rPr>
          <w:sz w:val="22"/>
          <w:szCs w:val="22"/>
          <w:lang w:val="hr-HR"/>
        </w:rPr>
        <w:t>om</w:t>
      </w:r>
      <w:r w:rsidR="005A67A7">
        <w:rPr>
          <w:sz w:val="22"/>
          <w:szCs w:val="22"/>
          <w:lang w:val="hr-HR"/>
        </w:rPr>
        <w:t xml:space="preserve"> </w:t>
      </w:r>
      <w:r w:rsidR="00B66196" w:rsidRPr="00B66196">
        <w:rPr>
          <w:sz w:val="22"/>
          <w:szCs w:val="22"/>
        </w:rPr>
        <w:t xml:space="preserve">SKVER d.o.o. </w:t>
      </w:r>
      <w:proofErr w:type="gramStart"/>
      <w:r w:rsidR="00B66196" w:rsidRPr="00B66196">
        <w:rPr>
          <w:sz w:val="22"/>
          <w:szCs w:val="22"/>
        </w:rPr>
        <w:t>za</w:t>
      </w:r>
      <w:proofErr w:type="gramEnd"/>
      <w:r w:rsidR="00B66196" w:rsidRPr="00B66196">
        <w:rPr>
          <w:sz w:val="22"/>
          <w:szCs w:val="22"/>
        </w:rPr>
        <w:t xml:space="preserve"> </w:t>
      </w:r>
      <w:proofErr w:type="spellStart"/>
      <w:r w:rsidR="00B66196" w:rsidRPr="00B66196">
        <w:rPr>
          <w:sz w:val="22"/>
          <w:szCs w:val="22"/>
        </w:rPr>
        <w:t>trgovinu</w:t>
      </w:r>
      <w:proofErr w:type="spellEnd"/>
      <w:r w:rsidR="00B66196" w:rsidRPr="00B66196">
        <w:rPr>
          <w:sz w:val="22"/>
          <w:szCs w:val="22"/>
        </w:rPr>
        <w:t xml:space="preserve"> i </w:t>
      </w:r>
      <w:proofErr w:type="spellStart"/>
      <w:r w:rsidR="00B66196" w:rsidRPr="00B66196">
        <w:rPr>
          <w:sz w:val="22"/>
          <w:szCs w:val="22"/>
        </w:rPr>
        <w:t>ugostiteljstvo</w:t>
      </w:r>
      <w:proofErr w:type="spellEnd"/>
      <w:r w:rsidR="00E12DE6">
        <w:rPr>
          <w:sz w:val="22"/>
          <w:szCs w:val="22"/>
        </w:rPr>
        <w:t xml:space="preserve"> "u stečaju"</w:t>
      </w:r>
      <w:r w:rsidR="00B66196" w:rsidRPr="00B66196">
        <w:rPr>
          <w:sz w:val="22"/>
          <w:szCs w:val="22"/>
        </w:rPr>
        <w:t xml:space="preserve">, Dubrovnik, </w:t>
      </w:r>
      <w:proofErr w:type="spellStart"/>
      <w:r w:rsidR="00B66196" w:rsidRPr="00B66196">
        <w:rPr>
          <w:sz w:val="22"/>
          <w:szCs w:val="22"/>
        </w:rPr>
        <w:t>Natka</w:t>
      </w:r>
      <w:proofErr w:type="spellEnd"/>
      <w:r w:rsidR="00B66196" w:rsidRPr="00B66196">
        <w:rPr>
          <w:sz w:val="22"/>
          <w:szCs w:val="22"/>
        </w:rPr>
        <w:t xml:space="preserve"> </w:t>
      </w:r>
      <w:proofErr w:type="spellStart"/>
      <w:r w:rsidR="00B66196" w:rsidRPr="00B66196">
        <w:rPr>
          <w:sz w:val="22"/>
          <w:szCs w:val="22"/>
        </w:rPr>
        <w:t>Nodila</w:t>
      </w:r>
      <w:proofErr w:type="spellEnd"/>
      <w:r w:rsidR="00B66196" w:rsidRPr="00B66196">
        <w:rPr>
          <w:sz w:val="22"/>
          <w:szCs w:val="22"/>
        </w:rPr>
        <w:t xml:space="preserve"> 12, MBS: 060115663, OIB: 50302814557</w:t>
      </w:r>
      <w:r w:rsidRPr="00EB0943">
        <w:rPr>
          <w:sz w:val="22"/>
          <w:szCs w:val="22"/>
          <w:lang w:val="hr-HR"/>
        </w:rPr>
        <w:t xml:space="preserve">, </w:t>
      </w:r>
      <w:r w:rsidR="00B944CE">
        <w:rPr>
          <w:sz w:val="22"/>
          <w:szCs w:val="22"/>
          <w:lang w:val="hr-HR"/>
        </w:rPr>
        <w:t xml:space="preserve">zastupano po stečajnom upravitelju </w:t>
      </w:r>
      <w:r w:rsidR="006521B6" w:rsidRPr="006521B6">
        <w:rPr>
          <w:sz w:val="22"/>
          <w:szCs w:val="22"/>
          <w:lang w:val="hr-HR"/>
        </w:rPr>
        <w:t>Joz</w:t>
      </w:r>
      <w:r w:rsidR="00B66196">
        <w:rPr>
          <w:sz w:val="22"/>
          <w:szCs w:val="22"/>
          <w:lang w:val="hr-HR"/>
        </w:rPr>
        <w:t>u</w:t>
      </w:r>
      <w:r w:rsidR="006521B6" w:rsidRPr="006521B6">
        <w:rPr>
          <w:sz w:val="22"/>
          <w:szCs w:val="22"/>
          <w:lang w:val="hr-HR"/>
        </w:rPr>
        <w:t xml:space="preserve"> Bagarić</w:t>
      </w:r>
      <w:r w:rsidR="00B66196">
        <w:rPr>
          <w:sz w:val="22"/>
          <w:szCs w:val="22"/>
          <w:lang w:val="hr-HR"/>
        </w:rPr>
        <w:t>u</w:t>
      </w:r>
      <w:r w:rsidR="006521B6" w:rsidRPr="006521B6">
        <w:rPr>
          <w:sz w:val="22"/>
          <w:szCs w:val="22"/>
          <w:lang w:val="hr-HR"/>
        </w:rPr>
        <w:t xml:space="preserve"> iz Ploča, </w:t>
      </w:r>
      <w:r w:rsidR="005A67A7">
        <w:rPr>
          <w:sz w:val="22"/>
          <w:szCs w:val="22"/>
          <w:lang w:val="hr-HR"/>
        </w:rPr>
        <w:t xml:space="preserve">izvan ročišta, </w:t>
      </w:r>
      <w:r w:rsidRPr="00EB0943">
        <w:rPr>
          <w:sz w:val="22"/>
          <w:szCs w:val="22"/>
          <w:lang w:val="hr-HR"/>
        </w:rPr>
        <w:t xml:space="preserve">dana </w:t>
      </w:r>
      <w:r w:rsidR="00E12DE6">
        <w:rPr>
          <w:sz w:val="22"/>
          <w:szCs w:val="22"/>
          <w:lang w:val="hr-HR"/>
        </w:rPr>
        <w:t>15</w:t>
      </w:r>
      <w:r w:rsidR="00DA4D0C">
        <w:rPr>
          <w:sz w:val="22"/>
          <w:szCs w:val="22"/>
          <w:lang w:val="hr-HR"/>
        </w:rPr>
        <w:t xml:space="preserve">. </w:t>
      </w:r>
      <w:r w:rsidR="006521B6">
        <w:rPr>
          <w:sz w:val="22"/>
          <w:szCs w:val="22"/>
          <w:lang w:val="hr-HR"/>
        </w:rPr>
        <w:t>s</w:t>
      </w:r>
      <w:r w:rsidR="00E12DE6">
        <w:rPr>
          <w:sz w:val="22"/>
          <w:szCs w:val="22"/>
          <w:lang w:val="hr-HR"/>
        </w:rPr>
        <w:t>iječnja</w:t>
      </w:r>
      <w:r w:rsidRPr="00EB0943">
        <w:rPr>
          <w:sz w:val="22"/>
          <w:szCs w:val="22"/>
          <w:lang w:val="hr-HR"/>
        </w:rPr>
        <w:t xml:space="preserve"> 201</w:t>
      </w:r>
      <w:r w:rsidR="00E12DE6">
        <w:rPr>
          <w:sz w:val="22"/>
          <w:szCs w:val="22"/>
          <w:lang w:val="hr-HR"/>
        </w:rPr>
        <w:t>8</w:t>
      </w:r>
      <w:r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2D35A8" w:rsidR="00E12DE6">
      <w:pPr>
        <w:jc w:val="both"/>
        <w:rPr>
          <w:bCs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sz w:val="22"/>
          <w:szCs w:val="22"/>
          <w:lang w:val="hr-HR"/>
        </w:rPr>
        <w:t xml:space="preserve">Nalaže se stečajnom upravitelju </w:t>
      </w:r>
      <w:r w:rsidR="006521B6" w:rsidRPr="006521B6">
        <w:rPr>
          <w:bCs/>
          <w:sz w:val="22"/>
          <w:szCs w:val="22"/>
          <w:lang w:val="hr-HR"/>
        </w:rPr>
        <w:t>Joz</w:t>
      </w:r>
      <w:r w:rsidR="00B66196">
        <w:rPr>
          <w:bCs/>
          <w:sz w:val="22"/>
          <w:szCs w:val="22"/>
          <w:lang w:val="hr-HR"/>
        </w:rPr>
        <w:t>u</w:t>
      </w:r>
      <w:r w:rsidR="006521B6" w:rsidRPr="006521B6">
        <w:rPr>
          <w:bCs/>
          <w:sz w:val="22"/>
          <w:szCs w:val="22"/>
          <w:lang w:val="hr-HR"/>
        </w:rPr>
        <w:t xml:space="preserve"> Bagarić</w:t>
      </w:r>
      <w:r w:rsidR="00B66196">
        <w:rPr>
          <w:bCs/>
          <w:sz w:val="22"/>
          <w:szCs w:val="22"/>
          <w:lang w:val="hr-HR"/>
        </w:rPr>
        <w:t>u</w:t>
      </w:r>
      <w:r w:rsidR="006521B6" w:rsidRPr="006521B6">
        <w:rPr>
          <w:bCs/>
          <w:sz w:val="22"/>
          <w:szCs w:val="22"/>
          <w:lang w:val="hr-HR"/>
        </w:rPr>
        <w:t xml:space="preserve"> iz Ploča, </w:t>
      </w:r>
      <w:r w:rsidR="00E12DE6">
        <w:rPr>
          <w:bCs/>
          <w:sz w:val="22"/>
          <w:szCs w:val="22"/>
          <w:lang w:val="hr-HR"/>
        </w:rPr>
        <w:t>u roku od osam dana određeno se očitovati što predstavlja njegov podnesak nazvan: "Predmet: Zahtjev za produženje roka za izradu stečajnog plana", budući da sud nije donio bilo kakvo rješenje o izradi stečajnog plana, pa tako ni rješenje koje se u podnesku navodi posl.br. St. 456/2017-34, budući da se radi o odluci skupštine vjerovnika koja je donijela odluku stečajnom upravitelju za izradu stečajnog plana u određenom roku, pa takvu odluku može donijeti samo skupština.</w:t>
      </w:r>
    </w:p>
    <w:p w:rsidRDefault="00591568" w:rsidP="002D35A8" w:rsidR="00591568" w:rsidRPr="00845A3B">
      <w:pPr>
        <w:jc w:val="both"/>
        <w:rPr>
          <w:sz w:val="22"/>
          <w:szCs w:val="22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12DE6">
        <w:rPr>
          <w:sz w:val="22"/>
          <w:szCs w:val="22"/>
        </w:rPr>
        <w:t>15</w:t>
      </w:r>
      <w:r w:rsidR="00DA4D0C">
        <w:rPr>
          <w:sz w:val="22"/>
          <w:szCs w:val="22"/>
        </w:rPr>
        <w:t xml:space="preserve">. </w:t>
      </w:r>
      <w:r w:rsidR="006521B6">
        <w:rPr>
          <w:sz w:val="22"/>
          <w:szCs w:val="22"/>
        </w:rPr>
        <w:t>s</w:t>
      </w:r>
      <w:r w:rsidR="00E12DE6">
        <w:rPr>
          <w:sz w:val="22"/>
          <w:szCs w:val="22"/>
        </w:rPr>
        <w:t>iječnja</w:t>
      </w:r>
      <w:r w:rsidR="00164599" w:rsidRPr="00845A3B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E12DE6">
        <w:rPr>
          <w:sz w:val="22"/>
          <w:szCs w:val="22"/>
        </w:rPr>
        <w:t>8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3B78FC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</w:p>
    <w:p w:rsidRDefault="003B78FC" w:rsidR="003B78FC">
      <w:pPr>
        <w:ind w:left="360"/>
        <w:jc w:val="both"/>
        <w:rPr>
          <w:b/>
          <w:sz w:val="22"/>
          <w:szCs w:val="22"/>
          <w:lang w:val="hr-HR"/>
        </w:rPr>
      </w:pPr>
    </w:p>
    <w:p w:rsidRDefault="00C51C62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Default="0071205D" w:rsidR="0071205D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 w:rsidRPr="00845A3B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E12DE6">
        <w:rPr>
          <w:sz w:val="22"/>
          <w:szCs w:val="22"/>
          <w:lang w:val="hr-HR"/>
        </w:rPr>
        <w:t>15</w:t>
      </w:r>
      <w:r w:rsidR="00845A3B" w:rsidRPr="00845A3B">
        <w:rPr>
          <w:sz w:val="22"/>
          <w:szCs w:val="22"/>
          <w:lang w:val="hr-HR"/>
        </w:rPr>
        <w:t>.</w:t>
      </w:r>
      <w:r w:rsidR="00AE6CFA">
        <w:rPr>
          <w:sz w:val="22"/>
          <w:szCs w:val="22"/>
          <w:lang w:val="hr-HR"/>
        </w:rPr>
        <w:t>0</w:t>
      </w:r>
      <w:r w:rsidR="00E12DE6">
        <w:rPr>
          <w:sz w:val="22"/>
          <w:szCs w:val="22"/>
          <w:lang w:val="hr-HR"/>
        </w:rPr>
        <w:t>1</w:t>
      </w:r>
      <w:r w:rsidR="00845A3B" w:rsidRPr="00845A3B">
        <w:rPr>
          <w:sz w:val="22"/>
          <w:szCs w:val="22"/>
          <w:lang w:val="hr-HR"/>
        </w:rPr>
        <w:t>.201</w:t>
      </w:r>
      <w:r w:rsidR="00E12DE6">
        <w:rPr>
          <w:sz w:val="22"/>
          <w:szCs w:val="22"/>
          <w:lang w:val="hr-HR"/>
        </w:rPr>
        <w:t>8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E12DE6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>- 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050E64" w:rsidRPr="00845A3B">
        <w:rPr>
          <w:sz w:val="22"/>
          <w:szCs w:val="22"/>
          <w:lang w:val="hr-HR"/>
        </w:rPr>
        <w:t>u</w:t>
      </w:r>
      <w:r w:rsidR="00E12DE6">
        <w:rPr>
          <w:sz w:val="22"/>
          <w:szCs w:val="22"/>
          <w:lang w:val="hr-HR"/>
        </w:rPr>
        <w:t>,</w:t>
      </w:r>
    </w:p>
    <w:p w:rsidRDefault="00E12DE6" w:rsidP="00246CEE" w:rsidR="0071205D" w:rsidRPr="00845A3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050E64" w:rsidRPr="00845A3B">
        <w:rPr>
          <w:sz w:val="22"/>
          <w:szCs w:val="22"/>
          <w:lang w:val="hr-HR"/>
        </w:rPr>
        <w:t>.</w:t>
      </w:r>
    </w:p>
    <w:sectPr w:rsidSect="00860EA0" w:rsidR="0071205D" w:rsidRPr="00845A3B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D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P="001E715B" w:rsidR="0054095D" w:rsidRPr="001E715B">
    <w:pPr>
      <w:pStyle w:val="Zaglavlje"/>
      <w:jc w:val="right"/>
      <w:rPr>
        <w:b/>
      </w:rPr>
    </w:pPr>
    <w:r>
      <w:tab/>
    </w:r>
    <w:proofErr w:type="spellStart"/>
    <w:r w:rsidRPr="001E715B">
      <w:rPr>
        <w:b/>
      </w:rPr>
      <w:t>Posl</w:t>
    </w:r>
    <w:proofErr w:type="spellEnd"/>
    <w:r w:rsidRPr="001E715B">
      <w:rPr>
        <w:b/>
      </w:rPr>
      <w:t xml:space="preserve">. </w:t>
    </w:r>
    <w:proofErr w:type="gramStart"/>
    <w:r w:rsidRPr="001E715B">
      <w:rPr>
        <w:b/>
      </w:rPr>
      <w:t>br</w:t>
    </w:r>
    <w:proofErr w:type="gramEnd"/>
    <w:r w:rsidRPr="001E715B">
      <w:rPr>
        <w:b/>
      </w:rPr>
      <w:t xml:space="preserve">. </w:t>
    </w:r>
    <w:r w:rsidR="001E715B" w:rsidRPr="001E715B">
      <w:rPr>
        <w:b/>
      </w:rPr>
      <w:t>6-</w:t>
    </w:r>
    <w:r w:rsidRPr="001E715B">
      <w:rPr>
        <w:b/>
      </w:rPr>
      <w:t>St.</w:t>
    </w:r>
    <w:r w:rsidR="006521B6">
      <w:rPr>
        <w:b/>
      </w:rPr>
      <w:t>456</w:t>
    </w:r>
    <w:r w:rsidR="001E715B" w:rsidRPr="001E715B">
      <w:rPr>
        <w:b/>
      </w:rPr>
      <w:t>/201</w:t>
    </w:r>
    <w:r w:rsidR="006521B6">
      <w:rPr>
        <w:b/>
      </w:rPr>
      <w:t>7</w:t>
    </w:r>
    <w:r w:rsidR="001E715B" w:rsidRPr="001E715B">
      <w:rPr>
        <w:b/>
      </w:rPr>
      <w:t>-</w:t>
    </w:r>
    <w:r w:rsidR="00110F1B">
      <w:rPr>
        <w:b/>
      </w:rPr>
      <w:t>2</w:t>
    </w:r>
    <w:r w:rsidR="006521B6">
      <w:rPr>
        <w:b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50E64"/>
    <w:rsid w:val="000521D7"/>
    <w:rsid w:val="000636AC"/>
    <w:rsid w:val="000A3E35"/>
    <w:rsid w:val="00110131"/>
    <w:rsid w:val="00110F1B"/>
    <w:rsid w:val="00112B2B"/>
    <w:rsid w:val="001364B2"/>
    <w:rsid w:val="00147A56"/>
    <w:rsid w:val="001567C8"/>
    <w:rsid w:val="00164599"/>
    <w:rsid w:val="001C0F5E"/>
    <w:rsid w:val="001E715B"/>
    <w:rsid w:val="00223D13"/>
    <w:rsid w:val="00225F10"/>
    <w:rsid w:val="00246CEE"/>
    <w:rsid w:val="002A13D4"/>
    <w:rsid w:val="002D35A8"/>
    <w:rsid w:val="002D4A85"/>
    <w:rsid w:val="002F2C1F"/>
    <w:rsid w:val="00312A40"/>
    <w:rsid w:val="00327F7E"/>
    <w:rsid w:val="00370323"/>
    <w:rsid w:val="00394953"/>
    <w:rsid w:val="003B1E1C"/>
    <w:rsid w:val="003B78FC"/>
    <w:rsid w:val="003C4644"/>
    <w:rsid w:val="00401C54"/>
    <w:rsid w:val="00401D3F"/>
    <w:rsid w:val="00487ED9"/>
    <w:rsid w:val="004B21E8"/>
    <w:rsid w:val="004C4B59"/>
    <w:rsid w:val="004D568E"/>
    <w:rsid w:val="004F688D"/>
    <w:rsid w:val="0054095D"/>
    <w:rsid w:val="0054621D"/>
    <w:rsid w:val="00580084"/>
    <w:rsid w:val="00591568"/>
    <w:rsid w:val="005A67A7"/>
    <w:rsid w:val="005C3F89"/>
    <w:rsid w:val="00636A71"/>
    <w:rsid w:val="006521B6"/>
    <w:rsid w:val="006A7EEF"/>
    <w:rsid w:val="006B57AB"/>
    <w:rsid w:val="006C61A8"/>
    <w:rsid w:val="006F47DD"/>
    <w:rsid w:val="00700540"/>
    <w:rsid w:val="0071205D"/>
    <w:rsid w:val="0077651B"/>
    <w:rsid w:val="007C7B46"/>
    <w:rsid w:val="007D6CF5"/>
    <w:rsid w:val="00821053"/>
    <w:rsid w:val="00844D0E"/>
    <w:rsid w:val="00845A3B"/>
    <w:rsid w:val="00860EA0"/>
    <w:rsid w:val="00870D3D"/>
    <w:rsid w:val="008800EC"/>
    <w:rsid w:val="00882114"/>
    <w:rsid w:val="00897BF4"/>
    <w:rsid w:val="008A4C14"/>
    <w:rsid w:val="008D1BC4"/>
    <w:rsid w:val="008E2275"/>
    <w:rsid w:val="008F43F1"/>
    <w:rsid w:val="00932D7E"/>
    <w:rsid w:val="009335E6"/>
    <w:rsid w:val="009442FA"/>
    <w:rsid w:val="00962340"/>
    <w:rsid w:val="009A3D22"/>
    <w:rsid w:val="009C44CE"/>
    <w:rsid w:val="00A020FD"/>
    <w:rsid w:val="00A41BDC"/>
    <w:rsid w:val="00A46765"/>
    <w:rsid w:val="00A50BF0"/>
    <w:rsid w:val="00A62BCD"/>
    <w:rsid w:val="00AA6998"/>
    <w:rsid w:val="00AE6CFA"/>
    <w:rsid w:val="00B078B7"/>
    <w:rsid w:val="00B26055"/>
    <w:rsid w:val="00B35035"/>
    <w:rsid w:val="00B66196"/>
    <w:rsid w:val="00B944CE"/>
    <w:rsid w:val="00BC7644"/>
    <w:rsid w:val="00C07ECE"/>
    <w:rsid w:val="00C2454A"/>
    <w:rsid w:val="00C351F0"/>
    <w:rsid w:val="00C44BF4"/>
    <w:rsid w:val="00C51C62"/>
    <w:rsid w:val="00C77F97"/>
    <w:rsid w:val="00CB0708"/>
    <w:rsid w:val="00CE47F6"/>
    <w:rsid w:val="00D104B6"/>
    <w:rsid w:val="00D16EC9"/>
    <w:rsid w:val="00D21196"/>
    <w:rsid w:val="00D51F05"/>
    <w:rsid w:val="00D8212A"/>
    <w:rsid w:val="00D95D71"/>
    <w:rsid w:val="00DA4D0C"/>
    <w:rsid w:val="00DD437F"/>
    <w:rsid w:val="00DE7A34"/>
    <w:rsid w:val="00E12DE6"/>
    <w:rsid w:val="00E5090B"/>
    <w:rsid w:val="00E56C62"/>
    <w:rsid w:val="00E9015D"/>
    <w:rsid w:val="00EB0943"/>
    <w:rsid w:val="00EF7613"/>
    <w:rsid w:val="00F274CD"/>
    <w:rsid w:val="00F27669"/>
    <w:rsid w:val="00F433D7"/>
    <w:rsid w:val="00F45215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B4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B4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B4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B4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B4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B4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B4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B4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SKVER d.o.o za trgovinu i ugostiteljstvo zastupanog po punomoćniku Jozo Bagarić, stečajni upravitelj</izvorni_sadrzaj>
    <derivirana_varijabla naziv="DomainObject.Predmet.ProtustrankaFormated_1">  SKVER d.o.o za trgovinu i ugostiteljstvo zastupanog po punomoćniku Jozo Bagarić, stečajni upravitelj</derivirana_varijabla>
  </DomainObject.Predmet.ProtustrankaFormated>
  <DomainObject.Predmet.ProtustrankaFormatedOIB>
    <izvorni_sadrzaj>  SKVER d.o.o za trgovinu i ugostiteljstvo, OIB 50302814557 zastupanog po punomoćniku Jozo Bagarić, stečajni upravitelj</izvorni_sadrzaj>
    <derivirana_varijabla naziv="DomainObject.Predmet.ProtustrankaFormatedOIB_1">  SKVER d.o.o za trgovinu i ugostiteljstvo, OIB 50302814557 zastupanog po punomoćniku Jozo Bagarić, stečajni upravitelj</derivirana_varijabla>
  </DomainObject.Predmet.ProtustrankaFormatedOIB>
  <DomainObject.Predmet.ProtustrankaFormatedWithAdress>
    <izvorni_sadrzaj> SKVER d.o.o za trgovinu i ugostiteljstvo, Natka Nodila 12, 20000 Dubrovnik zastupanog po punomoćniku Jozo Bagarić, stečajni upravitelj</izvorni_sadrzaj>
    <derivirana_varijabla naziv="DomainObject.Predmet.ProtustrankaFormatedWithAdress_1"> SKVER d.o.o za trgovinu i ugostiteljstvo, Natka Nodila 12, 20000 Dubrovnik zastupanog po punomoćniku Jozo Bagarić, stečajni upravitelj</derivirana_varijabla>
  </DomainObject.Predmet.ProtustrankaFormatedWithAdress>
  <DomainObject.Predmet.ProtustrankaFormatedWithAdressOIB>
    <izvorni_sadrzaj> SKVER d.o.o za trgovinu i ugostiteljstvo, OIB 50302814557, Natka Nodila 12, 20000 Dubrovnik zastupanog po punomoćniku Jozo Bagarić, stečajni upravitelj</izvorni_sadrzaj>
    <derivirana_varijabla naziv="DomainObject.Predmet.ProtustrankaFormatedWithAdressOIB_1"> SKVER d.o.o za trgovinu i ugostiteljstvo, OIB 50302814557, Natka Nodila 12, 20000 Dubrovnik zastupanog po punomoćniku Jozo Bagarić, stečajni upravitelj</derivirana_varijabla>
  </DomainObject.Predmet.ProtustrankaFormatedWithAdressOIB>
  <DomainObject.Predmet.ProtustrankaWithAdress>
    <izvorni_sadrzaj>SKVER d.o.o za trgovinu i ugostiteljstvo Natka Nodila 12, 20000 Dubrovnik</izvorni_sadrzaj>
    <derivirana_varijabla naziv="DomainObject.Predmet.ProtustrankaWithAdress_1">SKVER d.o.o za trgovinu i ugostiteljstvo Natka Nodila 12, 20000 Dubrovnik</derivirana_varijabla>
  </DomainObject.Predmet.ProtustrankaWithAdress>
  <DomainObject.Predmet.ProtustrankaWithAdressOIB>
    <izvorni_sadrzaj>SKVER d.o.o za trgovinu i ugostiteljstvo, OIB 50302814557, Natka Nodila 12, 20000 Dubrovnik</izvorni_sadrzaj>
    <derivirana_varijabla naziv="DomainObject.Predmet.ProtustrankaWithAdressOIB_1">SKVER d.o.o za trgovinu i ugostiteljstvo, OIB 50302814557, Natka Nodila 12, 20000 Dubrovnik</derivirana_varijabla>
  </DomainObject.Predmet.ProtustrankaWithAdressOIB>
  <DomainObject.Predmet.ProtustrankaNazivFormated>
    <izvorni_sadrzaj>SKVER d.o.o za trgovinu i ugostiteljstvo</izvorni_sadrzaj>
    <derivirana_varijabla naziv="DomainObject.Predmet.ProtustrankaNazivFormated_1">SKVER d.o.o za trgovinu i ugostiteljstvo</derivirana_varijabla>
  </DomainObject.Predmet.ProtustrankaNazivFormated>
  <DomainObject.Predmet.ProtustrankaNazivFormatedOIB>
    <izvorni_sadrzaj>SKVER d.o.o za trgovinu i ugostiteljstvo, OIB 50302814557</izvorni_sadrzaj>
    <derivirana_varijabla naziv="DomainObject.Predmet.ProtustrankaNazivFormatedOIB_1">SKVER d.o.o za trgovinu i ugostiteljstvo, OIB 50302814557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RC Split, Podružnica Dubrovnik</izvorni_sadrzaj>
    <derivirana_varijabla naziv="DomainObject.Predmet.StrankaFormated_1">  FINA; RC Split, Podružnica Dubrovnik</derivirana_varijabla>
  </DomainObject.Predmet.StrankaFormated>
  <DomainObject.Predmet.StrankaFormatedOIB>
    <izvorni_sadrzaj>  FINA; RC Split, Podružnica Dubrovnik, OIB 85821130368</izvorni_sadrzaj>
    <derivirana_varijabla naziv="DomainObject.Predmet.StrankaFormatedOIB_1">  FINA; RC Split, Podružnica Dubrovnik, OIB 85821130368</derivirana_varijabla>
  </DomainObject.Predmet.StrankaFormatedOIB>
  <DomainObject.Predmet.StrankaFormatedWithAdress>
    <izvorni_sadrzaj> FINA; RC Split, Podružnica Dubrovnik, Vukovarska 2, 20000 Dubrovnik</izvorni_sadrzaj>
    <derivirana_varijabla naziv="DomainObject.Predmet.StrankaFormatedWithAdress_1"> FINA; RC Split, Podružnica Dubrovnik, Vukovarska 2, 20000 Dubrovnik</derivirana_varijabla>
  </DomainObject.Predmet.StrankaFormatedWithAdress>
  <DomainObject.Predmet.StrankaFormatedWithAdressOIB>
    <izvorni_sadrzaj> FINA; RC Split, Podružnica Dubrovnik, OIB 85821130368, Vukovarska 2, 20000 Dubrovnik</izvorni_sadrzaj>
    <derivirana_varijabla naziv="DomainObject.Predmet.StrankaFormatedWithAdressOIB_1"> FINA; RC Split, Podružnica Dubrovnik, OIB 85821130368, Vukovarska 2, 20000 Dubrovnik</derivirana_varijabla>
  </DomainObject.Predmet.StrankaFormatedWithAdressOIB>
  <DomainObject.Predmet.StrankaWithAdress>
    <izvorni_sadrzaj>FINA; RC Split, Podružnica Dubrovnik Vukovarska 2,20000 Dubrovnik</izvorni_sadrzaj>
    <derivirana_varijabla naziv="DomainObject.Predmet.StrankaWithAdress_1">FINA; RC Split, Podružnica Dubrovnik Vukovarska 2,20000 Dubrovnik</derivirana_varijabla>
  </DomainObject.Predmet.StrankaWithAdress>
  <DomainObject.Predmet.StrankaWithAdressOIB>
    <izvorni_sadrzaj>FINA; RC Split, Podružnica Dubrovnik, OIB 85821130368, Vukovarska 2,20000 Dubrovnik</izvorni_sadrzaj>
    <derivirana_varijabla naziv="DomainObject.Predmet.StrankaWithAdressOIB_1">FINA; RC Split, Podružnica Dubrovnik, OIB 85821130368, Vukovarska 2,20000 Dubrovnik</derivirana_varijabla>
  </DomainObject.Predmet.StrankaWithAdressOIB>
  <DomainObject.Predmet.StrankaNazivFormated>
    <izvorni_sadrzaj>FINA; RC Split, Podružnica Dubrovnik</izvorni_sadrzaj>
    <derivirana_varijabla naziv="DomainObject.Predmet.StrankaNazivFormated_1">FINA; RC Split, Podružnica Dubrovnik</derivirana_varijabla>
  </DomainObject.Predmet.StrankaNazivFormated>
  <DomainObject.Predmet.StrankaNazivFormatedOIB>
    <izvorni_sadrzaj>FINA; RC Split, Podružnica Dubrovnik, OIB 85821130368</izvorni_sadrzaj>
    <derivirana_varijabla naziv="DomainObject.Predmet.StrankaNazivFormatedOIB_1">FINA;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142443.15</izvorni_sadrzaj>
    <derivirana_varijabla naziv="DomainObject.Predmet.TrenutnaVrijednost_1">142443.15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FINA; RC Split, Podružnica Dubrovnik</item>
    </izvorni_sadrzaj>
    <derivirana_varijabla naziv="DomainObject.Predmet.StrankaListFormated_1">
      <item>FINA; RC Split, Podružnica Dubrovnik</item>
    </derivirana_varijabla>
  </DomainObject.Predmet.StrankaListFormated>
  <DomainObject.Predmet.StrankaListFormatedOIB>
    <izvorni_sadrzaj>
      <item>FINA; RC Split, Podružnica Dubrovnik, OIB 85821130368</item>
    </izvorni_sadrzaj>
    <derivirana_varijabla naziv="DomainObject.Predmet.StrankaListFormatedOIB_1">
      <item>FINA; RC Split, Podružnica Dubrovnik, OIB 85821130368</item>
    </derivirana_varijabla>
  </DomainObject.Predmet.StrankaListFormatedOIB>
  <DomainObject.Predmet.StrankaListFormatedWithAdress>
    <izvorni_sadrzaj>
      <item>FINA; RC Split, Podružnica Dubrovnik, Vukovarska 2, 20000 Dubrovnik</item>
    </izvorni_sadrzaj>
    <derivirana_varijabla naziv="DomainObject.Predmet.StrankaListFormatedWithAdress_1">
      <item>FINA; RC Split, Podružnica Dubrovnik, Vukovarska 2, 20000 Dubrovnik</item>
    </derivirana_varijabla>
  </DomainObject.Predmet.StrankaListFormatedWithAdress>
  <DomainObject.Predmet.StrankaListFormatedWithAdressOIB>
    <izvorni_sadrzaj>
      <item>FINA; RC Split, Podružnica Dubrovnik, OIB 85821130368, Vukovarska 2, 20000 Dubrovnik</item>
    </izvorni_sadrzaj>
    <derivirana_varijabla naziv="DomainObject.Predmet.StrankaListFormatedWithAdressOIB_1">
      <item>FINA; RC Split, Podružnica Dubrovnik, OIB 85821130368, Vukovarska 2, 20000 Dubrovnik</item>
    </derivirana_varijabla>
  </DomainObject.Predmet.StrankaListFormatedWithAdressOIB>
  <DomainObject.Predmet.StrankaListNazivFormated>
    <izvorni_sadrzaj>
      <item>FINA; RC Split, Podružnica Dubrovnik</item>
    </izvorni_sadrzaj>
    <derivirana_varijabla naziv="DomainObject.Predmet.StrankaListNazivFormated_1">
      <item>FINA; RC Split, Podružnica Dubrovnik</item>
    </derivirana_varijabla>
  </DomainObject.Predmet.StrankaListNazivFormated>
  <DomainObject.Predmet.StrankaListNazivFormatedOIB>
    <izvorni_sadrzaj>
      <item>FINA; RC Split, Podružnica Dubrovnik, OIB 85821130368</item>
    </izvorni_sadrzaj>
    <derivirana_varijabla naziv="DomainObject.Predmet.StrankaListNazivFormatedOIB_1">
      <item>FINA; RC Split, Podružnica Dubrovnik, OIB 85821130368</item>
    </derivirana_varijabla>
  </DomainObject.Predmet.StrankaListNazivFormatedOIB>
  <DomainObject.Predmet.ProtuStrankaListFormated>
    <izvorni_sadrzaj>
      <item>SKVER d.o.o za trgovinu i ugostiteljstvo zastupanog po punomoćniku Jozo Bagarić, stečajni upravitelj</item>
    </izvorni_sadrzaj>
    <derivirana_varijabla naziv="DomainObject.Predmet.ProtuStrankaListFormated_1">
      <item>SKVER d.o.o za trgovinu i ugostiteljstvo zastupanog po punomoćniku Jozo Bagarić, stečajni upravitelj</item>
    </derivirana_varijabla>
  </DomainObject.Predmet.ProtuStrankaListFormated>
  <DomainObject.Predmet.ProtuStrankaListFormatedOIB>
    <izvorni_sadrzaj>
      <item>SKVER d.o.o za trgovinu i ugostiteljstvo, OIB 50302814557 zastupanog po punomoćniku Jozo Bagarić, stečajni upravitelj</item>
    </izvorni_sadrzaj>
    <derivirana_varijabla naziv="DomainObject.Predmet.ProtuStrankaListFormatedOIB_1">
      <item>SKVER d.o.o za trgovinu i ugostiteljstvo, OIB 50302814557 zastupanog po punomoćniku Jozo Bagarić, stečajni upravitelj</item>
    </derivirana_varijabla>
  </DomainObject.Predmet.ProtuStrankaListFormatedOIB>
  <DomainObject.Predmet.ProtuStrankaListFormatedWithAdress>
    <izvorni_sadrzaj>
      <item>SKVER d.o.o za trgovinu i ugostiteljstvo, Natka Nodila 12, 20000 Dubrovnik zastupanog po punomoćniku Jozo Bagarić, stečajni upravitelj</item>
    </izvorni_sadrzaj>
    <derivirana_varijabla naziv="DomainObject.Predmet.ProtuStrankaListFormatedWithAdress_1">
      <item>SKVER d.o.o za trgovinu i ugostiteljstvo, Natka Nodila 12, 20000 Dubrovnik zastupanog po punomoćniku Jozo Bagarić, stečajni upravitelj</item>
    </derivirana_varijabla>
  </DomainObject.Predmet.ProtuStrankaListFormatedWithAdress>
  <DomainObject.Predmet.ProtuStrankaListFormatedWithAdressOIB>
    <izvorni_sadrzaj>
      <item>SKVER d.o.o za trgovinu i ugostiteljstvo, OIB 50302814557, Natka Nodila 12, 20000 Dubrovnik zastupanog po punomoćniku Jozo Bagarić, stečajni upravitelj</item>
    </izvorni_sadrzaj>
    <derivirana_varijabla naziv="DomainObject.Predmet.ProtuStrankaListFormatedWithAdressOIB_1">
      <item>SKVER d.o.o za trgovinu i ugostiteljstvo, OIB 50302814557, Natka Nodila 12, 20000 Dubrovnik zastupanog po punomoćniku Jozo Bagarić, stečajni upravitelj</item>
    </derivirana_varijabla>
  </DomainObject.Predmet.ProtuStrankaListFormatedWithAdressOIB>
  <DomainObject.Predmet.ProtuStrankaListNazivFormated>
    <izvorni_sadrzaj>
      <item>SKVER d.o.o za trgovinu i ugostiteljstvo</item>
    </izvorni_sadrzaj>
    <derivirana_varijabla naziv="DomainObject.Predmet.ProtuStrankaListNazivFormated_1">
      <item>SKVER d.o.o za trgovinu i ugostiteljstvo</item>
    </derivirana_varijabla>
  </DomainObject.Predmet.ProtuStrankaListNazivFormated>
  <DomainObject.Predmet.ProtuStrankaListNazivFormatedOIB>
    <izvorni_sadrzaj>
      <item>SKVER d.o.o za trgovinu i ugostiteljstvo, OIB 50302814557</item>
    </izvorni_sadrzaj>
    <derivirana_varijabla naziv="DomainObject.Predmet.ProtuStrankaListNazivFormatedOIB_1">
      <item>SKVER d.o.o za trgovinu i ugostiteljstvo, OIB 50302814557</item>
    </derivirana_varijabla>
  </DomainObject.Predmet.ProtuStrankaListNazivFormatedOIB>
  <DomainObject.Predmet.OstaliListFormated>
    <izvorni_sadrzaj>
      <item>Jozo Bagarić, stečajni upravitelj punomoćnik sudionika u postupku SKVER d.o.o za trgovinu i ugostiteljstvo</item>
    </izvorni_sadrzaj>
    <derivirana_varijabla naziv="DomainObject.Predmet.OstaliListFormated_1">
      <item>Jozo Bagarić, stečajni upravitelj punomoćnik sudionika u postupku SKVER d.o.o za trgovinu i ugostiteljstvo</item>
    </derivirana_varijabla>
  </DomainObject.Predmet.OstaliListFormated>
  <DomainObject.Predmet.OstaliListFormatedOIB>
    <izvorni_sadrzaj>
      <item>Jozo Bagarić, stečajni upravitelj, OIB 81445363370 punomoćnik sudionika u postupku SKVER d.o.o za trgovinu i ugostiteljstvo</item>
    </izvorni_sadrzaj>
    <derivirana_varijabla naziv="DomainObject.Predmet.OstaliListFormatedOIB_1">
      <item>Jozo Bagarić, stečajni upravitelj, OIB 81445363370 punomoćnik sudionika u postupku SKVER d.o.o za trgovinu i ugostiteljstvo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SKVER d.o.o za trgovinu i ugostiteljstvo</item>
    </izvorni_sadrzaj>
    <derivirana_varijabla naziv="DomainObject.Predmet.OstaliListFormatedWithAdress_1">
      <item>Jozo Bagarić, stečajni upravitelj, Trg Bana Josipa Jelačića 4, 20340 Ploče punomoćnik sudionika u postupku SKVER d.o.o za trgovinu i ugostiteljstvo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SKVER d.o.o za trgovinu i ugostiteljstvo</item>
    </izvorni_sadrzaj>
    <derivirana_varijabla naziv="DomainObject.Predmet.OstaliListFormatedWithAdressOIB_1">
      <item>Jozo Bagarić, stečajni upravitelj, OIB 81445363370, Trg Bana Josipa Jelačića 4, 20340 Ploče punomoćnik sudionika u postupku SKVER d.o.o za trgovinu i ugostiteljstvo</item>
    </derivirana_varijabla>
  </DomainObject.Predmet.OstaliListFormatedWithAdressOIB>
  <DomainObject.Predmet.OstaliListNazivFormated>
    <izvorni_sadrzaj>
      <item>Jozo Bagarić, stečajni upravitelj</item>
    </izvorni_sadrzaj>
    <derivirana_varijabla naziv="DomainObject.Predmet.OstaliListNazivFormated_1">
      <item>Jozo Bagarić, stečajni upravitelj</item>
    </derivirana_varijabla>
  </DomainObject.Predmet.OstaliListNazivFormated>
  <DomainObject.Predmet.OstaliListNazivFormatedOIB>
    <izvorni_sadrzaj>
      <item>Jozo Bagarić, stečajni upravitelj, OIB 81445363370</item>
    </izvorni_sadrzaj>
    <derivirana_varijabla naziv="DomainObject.Predmet.OstaliListNazivFormatedOIB_1"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FINA; RC Split, Podružnica Dubrovnik</izvorni_sadrzaj>
    <derivirana_varijabla naziv="DomainObject.Predmet.StrankaIDrugi_1">FINA; RC Split, Podružnica Dubrovnik</derivirana_varijabla>
  </DomainObject.Predmet.StrankaIDrugi>
  <DomainObject.Predmet.ProtustrankaIDrugi>
    <izvorni_sadrzaj>SKVER d.o.o za trgovinu i ugostiteljstvo</izvorni_sadrzaj>
    <derivirana_varijabla naziv="DomainObject.Predmet.ProtustrankaIDrugi_1">SKVER d.o.o za trgovinu i ugostiteljstvo</derivirana_varijabla>
  </DomainObject.Predmet.ProtustrankaIDrugi>
  <DomainObject.Predmet.StrankaIDrugiAdressOIB>
    <izvorni_sadrzaj>FINA; RC Split, Podružnica Dubrovnik, OIB 85821130368, Vukovarska 2, 20000 Dubrovnik</izvorni_sadrzaj>
    <derivirana_varijabla naziv="DomainObject.Predmet.StrankaIDrugiAdressOIB_1">FINA; RC Split, Podružnica Dubrovnik, OIB 85821130368, Vukovarska 2, 20000 Dubrovnik</derivirana_varijabla>
  </DomainObject.Predmet.StrankaIDrugiAdressOIB>
  <DomainObject.Predmet.ProtustrankaIDrugiAdressOIB>
    <izvorni_sadrzaj>SKVER d.o.o za trgovinu i ugostiteljstvo, OIB 50302814557, Natka Nodila 12, 20000 Dubrovnik</izvorni_sadrzaj>
    <derivirana_varijabla naziv="DomainObject.Predmet.ProtustrankaIDrugiAdressOIB_1">SKVER d.o.o za trgovinu i ugostiteljstvo, OIB 50302814557, Natka Nodila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FINA; RC Split, Podružnica Dubrovnik</item>
      <item>SKVER d.o.o za trgovinu i ugostiteljstvo</item>
      <item>Jozo Bagarić, stečajni upravitelj</item>
    </izvorni_sadrzaj>
    <derivirana_varijabla naziv="DomainObject.Predmet.SudioniciListNaziv_1">
      <item>FINA; RC Split, Podružnica Dubrovnik</item>
      <item>SKVER d.o.o za trgovinu i ugostiteljstvo</item>
      <item>Jozo Bagarić, stečajni upravitelj</item>
    </derivirana_varijabla>
  </DomainObject.Predmet.SudioniciListNaziv>
  <DomainObject.Predmet.SudioniciListAdressOIB>
    <izvorni_sadrzaj>
      <item>FINA; RC Split, Podružnica Dubrovnik, OIB 85821130368, Vukovarska 2,20000 Dubrovnik</item>
      <item>SKVER d.o.o za trgovinu i ugostiteljstvo, OIB 50302814557, Natka Nodila 12,20000 Dubrovnik</item>
      <item>Jozo Bagarić, stečajni upravitelj, OIB 81445363370, Trg Bana Josipa Jelačića 4,20340 Ploče</item>
    </izvorni_sadrzaj>
    <derivirana_varijabla naziv="DomainObject.Predmet.SudioniciListAdressOIB_1">
      <item>FINA; RC Split, Podružnica Dubrovnik, OIB 85821130368, Vukovarska 2,20000 Dubrovnik</item>
      <item>SKVER d.o.o za trgovinu i ugostiteljstvo, OIB 50302814557, Natka Nodila 12,20000 Dubrovnik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50302814557</item>
      <item>, OIB 81445363370</item>
    </izvorni_sadrzaj>
    <derivirana_varijabla naziv="DomainObject.Predmet.SudioniciListNazivOIB_1">
      <item>, OIB 85821130368</item>
      <item>, OIB 50302814557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206</properties:Words>
  <properties:Characters>1019</properties:Characters>
  <properties:Lines>40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1252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2018-01-15T08:45:00Z</dcterms:created>
  <dc:creator>Ante Kačić</dc:creator>
  <cp:lastModifiedBy>Srđan Gavranić</cp:lastModifiedBy>
  <cp:lastPrinted>2017-07-06T10:23:00Z</cp:lastPrinted>
  <dcterms:modified xmlns:xsi="http://www.w3.org/2001/XMLSchema-instance" xsi:type="dcterms:W3CDTF">2018-01-15T08:46:00Z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