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cc5f" w14:paraId="36ccc5f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3801C0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</w:t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F53B86">
        <w:rPr>
          <w:sz w:val="24"/>
        </w:rPr>
        <w:t>6272</w:t>
      </w:r>
      <w:r w:rsidR="00C81056">
        <w:rPr>
          <w:sz w:val="24"/>
        </w:rPr>
        <w:t>/2015</w:t>
      </w:r>
      <w:r>
        <w:rPr>
          <w:sz w:val="24"/>
        </w:rPr>
        <w:t>-4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982747" w:rsidP="00982747" w:rsidR="001F2FAE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</w:p>
    <w:p w:rsidRDefault="00C81056" w:rsidP="00982747" w:rsidR="00982747">
      <w:pPr>
        <w:ind w:left="2880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955CC1" w:rsidP="00F53B86" w:rsidR="00F53B8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53B86" w:rsidRPr="00671B25">
        <w:rPr>
          <w:sz w:val="24"/>
          <w:szCs w:val="24"/>
        </w:rPr>
        <w:t>TRGOVAČKI SUD U ZAGREBU</w:t>
      </w:r>
      <w:r w:rsidR="00F53B86">
        <w:rPr>
          <w:sz w:val="24"/>
          <w:szCs w:val="24"/>
        </w:rPr>
        <w:t xml:space="preserve"> po sucu Nikoli Ribariću</w:t>
      </w:r>
      <w:r w:rsidR="00F53B86" w:rsidRPr="00010102">
        <w:rPr>
          <w:sz w:val="24"/>
          <w:szCs w:val="24"/>
        </w:rPr>
        <w:t xml:space="preserve">, kao stečajnom sucu, </w:t>
      </w:r>
      <w:r w:rsidR="00F53B86">
        <w:rPr>
          <w:sz w:val="24"/>
          <w:szCs w:val="24"/>
        </w:rPr>
        <w:t>postupajući po prijedlogu Financijske agencije u stečaj</w:t>
      </w:r>
      <w:r w:rsidR="00F53B86" w:rsidRPr="00010102">
        <w:rPr>
          <w:sz w:val="24"/>
          <w:szCs w:val="24"/>
        </w:rPr>
        <w:t xml:space="preserve">nom postupku nad </w:t>
      </w:r>
      <w:r w:rsidR="00F53B86">
        <w:rPr>
          <w:sz w:val="24"/>
          <w:szCs w:val="24"/>
        </w:rPr>
        <w:t xml:space="preserve">dužnikom </w:t>
      </w:r>
      <w:r w:rsidR="00F53B86" w:rsidRPr="00213763">
        <w:rPr>
          <w:sz w:val="24"/>
          <w:szCs w:val="24"/>
        </w:rPr>
        <w:t>SJEVERNA AURORA d.o.o.</w:t>
      </w:r>
      <w:r w:rsidR="00F53B86">
        <w:rPr>
          <w:sz w:val="24"/>
          <w:szCs w:val="24"/>
        </w:rPr>
        <w:t xml:space="preserve">, </w:t>
      </w:r>
      <w:r w:rsidR="00F53B86" w:rsidRPr="00213763">
        <w:rPr>
          <w:sz w:val="24"/>
          <w:szCs w:val="24"/>
        </w:rPr>
        <w:t>Zagreb (Grad Zagreb)</w:t>
      </w:r>
      <w:r w:rsidR="00F53B86">
        <w:rPr>
          <w:sz w:val="24"/>
          <w:szCs w:val="24"/>
        </w:rPr>
        <w:t xml:space="preserve">, </w:t>
      </w:r>
      <w:r w:rsidR="00F53B86" w:rsidRPr="00213763">
        <w:rPr>
          <w:sz w:val="24"/>
          <w:szCs w:val="24"/>
        </w:rPr>
        <w:t>Pakoštanska 5</w:t>
      </w:r>
      <w:r w:rsidR="00F53B86">
        <w:rPr>
          <w:sz w:val="24"/>
          <w:szCs w:val="24"/>
        </w:rPr>
        <w:t>, OIB:</w:t>
      </w:r>
      <w:r w:rsidR="00F53B86" w:rsidRPr="00213763">
        <w:t xml:space="preserve"> </w:t>
      </w:r>
      <w:r w:rsidR="00F53B86">
        <w:rPr>
          <w:sz w:val="24"/>
          <w:szCs w:val="24"/>
        </w:rPr>
        <w:t xml:space="preserve">29490255047, dana 5. svibnja 2016. godine, </w:t>
      </w:r>
    </w:p>
    <w:p w:rsidRDefault="001F2FAE" w:rsidP="001F2FAE" w:rsidR="001F2FAE">
      <w:pPr>
        <w:jc w:val="both"/>
        <w:rPr>
          <w:sz w:val="24"/>
          <w:szCs w:val="24"/>
        </w:rPr>
      </w:pP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F53B86" w:rsidP="00F53B86" w:rsidR="00F53B86" w:rsidRPr="00213763">
      <w:pPr>
        <w:pStyle w:val="Odlomakpopisa"/>
        <w:ind w:left="1425"/>
        <w:jc w:val="both"/>
        <w:rPr>
          <w:sz w:val="24"/>
        </w:rPr>
      </w:pPr>
      <w:r w:rsidRPr="00213763">
        <w:rPr>
          <w:sz w:val="24"/>
        </w:rPr>
        <w:t>Vladimir</w:t>
      </w:r>
      <w:r>
        <w:rPr>
          <w:sz w:val="24"/>
        </w:rPr>
        <w:t xml:space="preserve"> Vranješević, OIB: 30507875465 </w:t>
      </w:r>
    </w:p>
    <w:p w:rsidRDefault="00F53B86" w:rsidP="00F53B86" w:rsidR="00F53B86">
      <w:pPr>
        <w:pStyle w:val="Odlomakpopisa"/>
        <w:ind w:left="1425"/>
        <w:jc w:val="both"/>
        <w:rPr>
          <w:sz w:val="24"/>
        </w:rPr>
      </w:pPr>
      <w:r w:rsidRPr="00213763">
        <w:rPr>
          <w:sz w:val="24"/>
        </w:rPr>
        <w:t>Trpinja, Gajčanska 40</w:t>
      </w:r>
    </w:p>
    <w:p w:rsidRDefault="00F1216C" w:rsidP="00F1216C" w:rsidR="00F1216C">
      <w:pPr>
        <w:pStyle w:val="Odlomakpopisa"/>
        <w:ind w:left="1425"/>
        <w:jc w:val="both"/>
        <w:rPr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F53B86">
        <w:rPr>
          <w:color w:val="000000"/>
          <w:sz w:val="24"/>
          <w:szCs w:val="24"/>
        </w:rPr>
        <w:t>6272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Prijedlog je podnesen na temelju čl. 110. st. 1. Stečajnog zakona („Narodne novine“ broj 71/15, dalje: SZ). Prema odredbi čl. 110. st. 1. SZ-a Financijska agencija  dužna je podnijeti prijedlog za otvaranje stečajnog postupka ako pravna osoba u </w:t>
      </w:r>
      <w:r w:rsidRPr="00764854">
        <w:rPr>
          <w:color w:val="000000"/>
          <w:sz w:val="24"/>
          <w:szCs w:val="24"/>
        </w:rPr>
        <w:lastRenderedPageBreak/>
        <w:t>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FE2D69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3801C0" w:rsidP="00E91121" w:rsidR="003801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801C0" w:rsidP="00E91121" w:rsidR="003801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801C0" w:rsidP="00E91121" w:rsidR="003801C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801C0" w:rsidP="003801C0" w:rsidR="003801C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801C0" w:rsidP="00E91121" w:rsidR="003801C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34E65" w:rsidP="00E45216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3801C0" w:rsidP="00C81056" w:rsidR="003801C0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2069E6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2069E6">
      <w:rPr>
        <w:rStyle w:val="Brojstranice"/>
        <w:noProof/>
        <w:color w:val="000000"/>
        <w:sz w:val="24"/>
        <w:szCs w:val="24"/>
      </w:rPr>
      <w:t>2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F53B86">
      <w:rPr>
        <w:color w:val="000000"/>
        <w:sz w:val="24"/>
        <w:szCs w:val="24"/>
      </w:rPr>
      <w:t>6272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1F2FAE"/>
    <w:rsid w:val="002069E6"/>
    <w:rsid w:val="00334E65"/>
    <w:rsid w:val="003801C0"/>
    <w:rsid w:val="003F6761"/>
    <w:rsid w:val="00503435"/>
    <w:rsid w:val="00901505"/>
    <w:rsid w:val="00955CC1"/>
    <w:rsid w:val="00982747"/>
    <w:rsid w:val="00B132FA"/>
    <w:rsid w:val="00C81056"/>
    <w:rsid w:val="00C9394E"/>
    <w:rsid w:val="00E45216"/>
    <w:rsid w:val="00F01350"/>
    <w:rsid w:val="00F1216C"/>
    <w:rsid w:val="00F53B86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9E6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9E6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9E6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9E6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9E6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9E6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9E6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9E6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6272</izvorni_sadrzaj>
    <derivirana_varijabla naziv="DomainObject.Predmet.Broj_1">6272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St-6272/2015</izvorni_sadrzaj>
    <derivirana_varijabla naziv="DomainObject.Predmet.OznakaBroj_1">St-6272/2015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SJEVERNA AURORA d.o.o.</izvorni_sadrzaj>
    <derivirana_varijabla naziv="DomainObject.Predmet.ProtustrankaFormated_1">  SJEVERNA AURORA d.o.o.</derivirana_varijabla>
  </DomainObject.Predmet.ProtustrankaFormated>
  <DomainObject.Predmet.ProtustrankaFormatedOIB>
    <izvorni_sadrzaj>  SJEVERNA AURORA d.o.o., OIB 29490255047</izvorni_sadrzaj>
    <derivirana_varijabla naziv="DomainObject.Predmet.ProtustrankaFormatedOIB_1">  SJEVERNA AURORA d.o.o., OIB 29490255047</derivirana_varijabla>
  </DomainObject.Predmet.ProtustrankaFormatedOIB>
  <DomainObject.Predmet.ProtustrankaFormatedWithAdress>
    <izvorni_sadrzaj> SJEVERNA AURORA d.o.o., Lavoslava Ružičke 28, 10000 Zagreb</izvorni_sadrzaj>
    <derivirana_varijabla naziv="DomainObject.Predmet.ProtustrankaFormatedWithAdress_1"> SJEVERNA AURORA d.o.o., Lavoslava Ružičke 28, 10000 Zagreb</derivirana_varijabla>
  </DomainObject.Predmet.ProtustrankaFormatedWithAdress>
  <DomainObject.Predmet.ProtustrankaFormatedWithAdressOIB>
    <izvorni_sadrzaj> SJEVERNA AURORA d.o.o., OIB 29490255047, Lavoslava Ružičke 28, 10000 Zagreb</izvorni_sadrzaj>
    <derivirana_varijabla naziv="DomainObject.Predmet.ProtustrankaFormatedWithAdressOIB_1"> SJEVERNA AURORA d.o.o., OIB 29490255047, Lavoslava Ružičke 28, 10000 Zagreb</derivirana_varijabla>
  </DomainObject.Predmet.ProtustrankaFormatedWithAdressOIB>
  <DomainObject.Predmet.ProtustrankaWithAdress>
    <izvorni_sadrzaj>SJEVERNA AURORA d.o.o. Lavoslava Ružičke 28, 10000 Zagreb</izvorni_sadrzaj>
    <derivirana_varijabla naziv="DomainObject.Predmet.ProtustrankaWithAdress_1">SJEVERNA AURORA d.o.o. Lavoslava Ružičke 28, 10000 Zagreb</derivirana_varijabla>
  </DomainObject.Predmet.ProtustrankaWithAdress>
  <DomainObject.Predmet.ProtustrankaWithAdressOIB>
    <izvorni_sadrzaj>SJEVERNA AURORA d.o.o., OIB 29490255047, Lavoslava Ružičke 28, 10000 Zagreb</izvorni_sadrzaj>
    <derivirana_varijabla naziv="DomainObject.Predmet.ProtustrankaWithAdressOIB_1">SJEVERNA AURORA d.o.o., OIB 29490255047, Lavoslava Ružičke 28, 10000 Zagreb</derivirana_varijabla>
  </DomainObject.Predmet.ProtustrankaWithAdressOIB>
  <DomainObject.Predmet.ProtustrankaNazivFormated>
    <izvorni_sadrzaj>SJEVERNA AURORA d.o.o.</izvorni_sadrzaj>
    <derivirana_varijabla naziv="DomainObject.Predmet.ProtustrankaNazivFormated_1">SJEVERNA AURORA d.o.o.</derivirana_varijabla>
  </DomainObject.Predmet.ProtustrankaNazivFormated>
  <DomainObject.Predmet.ProtustrankaNazivFormatedOIB>
    <izvorni_sadrzaj>SJEVERNA AURORA d.o.o., OIB 29490255047</izvorni_sadrzaj>
    <derivirana_varijabla naziv="DomainObject.Predmet.ProtustrankaNazivFormatedOIB_1">SJEVERNA AURORA d.o.o., OIB 29490255047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SJEVERNA AURORA d.o.o.</item>
    </izvorni_sadrzaj>
    <derivirana_varijabla naziv="DomainObject.Predmet.ProtuStrankaListFormated_1">
      <item>SJEVERNA AURORA d.o.o.</item>
    </derivirana_varijabla>
  </DomainObject.Predmet.ProtuStrankaListFormated>
  <DomainObject.Predmet.ProtuStrankaListFormatedOIB>
    <izvorni_sadrzaj>
      <item>SJEVERNA AURORA d.o.o., OIB 29490255047</item>
    </izvorni_sadrzaj>
    <derivirana_varijabla naziv="DomainObject.Predmet.ProtuStrankaListFormatedOIB_1">
      <item>SJEVERNA AURORA d.o.o., OIB 29490255047</item>
    </derivirana_varijabla>
  </DomainObject.Predmet.ProtuStrankaListFormatedOIB>
  <DomainObject.Predmet.ProtuStrankaListFormatedWithAdress>
    <izvorni_sadrzaj>
      <item>SJEVERNA AURORA d.o.o., Lavoslava Ružičke 28, 10000 Zagreb</item>
    </izvorni_sadrzaj>
    <derivirana_varijabla naziv="DomainObject.Predmet.ProtuStrankaListFormatedWithAdress_1">
      <item>SJEVERNA AURORA d.o.o., Lavoslava Ružičke 28, 10000 Zagreb</item>
    </derivirana_varijabla>
  </DomainObject.Predmet.ProtuStrankaListFormatedWithAdress>
  <DomainObject.Predmet.ProtuStrankaListFormatedWithAdressOIB>
    <izvorni_sadrzaj>
      <item>SJEVERNA AURORA d.o.o., OIB 29490255047, Lavoslava Ružičke 28, 10000 Zagreb</item>
    </izvorni_sadrzaj>
    <derivirana_varijabla naziv="DomainObject.Predmet.ProtuStrankaListFormatedWithAdressOIB_1">
      <item>SJEVERNA AURORA d.o.o., OIB 29490255047, Lavoslava Ružičke 28, 10000 Zagreb</item>
    </derivirana_varijabla>
  </DomainObject.Predmet.ProtuStrankaListFormatedWithAdressOIB>
  <DomainObject.Predmet.ProtuStrankaListNazivFormated>
    <izvorni_sadrzaj>
      <item>SJEVERNA AURORA d.o.o.</item>
    </izvorni_sadrzaj>
    <derivirana_varijabla naziv="DomainObject.Predmet.ProtuStrankaListNazivFormated_1">
      <item>SJEVERNA AURORA d.o.o.</item>
    </derivirana_varijabla>
  </DomainObject.Predmet.ProtuStrankaListNazivFormated>
  <DomainObject.Predmet.ProtuStrankaListNazivFormatedOIB>
    <izvorni_sadrzaj>
      <item>SJEVERNA AURORA d.o.o., OIB 29490255047</item>
    </izvorni_sadrzaj>
    <derivirana_varijabla naziv="DomainObject.Predmet.ProtuStrankaListNazivFormatedOIB_1">
      <item>SJEVERNA AURORA d.o.o., OIB 29490255047</item>
    </derivirana_varijabla>
  </DomainObject.Predmet.ProtuStrankaListNazivFormatedOIB>
  <DomainObject.Predmet.OstaliListFormated>
    <izvorni_sadrzaj>
      <item>Vladimir Vranješević</item>
    </izvorni_sadrzaj>
    <derivirana_varijabla naziv="DomainObject.Predmet.OstaliListFormated_1">
      <item>Vladimir Vranješević</item>
    </derivirana_varijabla>
  </DomainObject.Predmet.OstaliListFormated>
  <DomainObject.Predmet.OstaliListFormatedOIB>
    <izvorni_sadrzaj>
      <item>Vladimir Vranješević, OIB 30507875465</item>
    </izvorni_sadrzaj>
    <derivirana_varijabla naziv="DomainObject.Predmet.OstaliListFormatedOIB_1">
      <item>Vladimir Vranješević, OIB 30507875465</item>
    </derivirana_varijabla>
  </DomainObject.Predmet.OstaliListFormatedOIB>
  <DomainObject.Predmet.OstaliListFormatedWithAdress>
    <izvorni_sadrzaj>
      <item>Vladimir Vranješević, Gajčanska 40, 32224 Trpinja</item>
    </izvorni_sadrzaj>
    <derivirana_varijabla naziv="DomainObject.Predmet.OstaliListFormatedWithAdress_1">
      <item>Vladimir Vranješević, Gajčanska 40, 32224 Trpinja</item>
    </derivirana_varijabla>
  </DomainObject.Predmet.OstaliListFormatedWithAdress>
  <DomainObject.Predmet.OstaliListFormatedWithAdressOIB>
    <izvorni_sadrzaj>
      <item>Vladimir Vranješević, OIB 30507875465, Gajčanska 40, 32224 Trpinja</item>
    </izvorni_sadrzaj>
    <derivirana_varijabla naziv="DomainObject.Predmet.OstaliListFormatedWithAdressOIB_1">
      <item>Vladimir Vranješević, OIB 30507875465, Gajčanska 40, 32224 Trpinja</item>
    </derivirana_varijabla>
  </DomainObject.Predmet.OstaliListFormatedWithAdressOIB>
  <DomainObject.Predmet.OstaliListNazivFormated>
    <izvorni_sadrzaj>
      <item>Vladimir Vranješević</item>
    </izvorni_sadrzaj>
    <derivirana_varijabla naziv="DomainObject.Predmet.OstaliListNazivFormated_1">
      <item>Vladimir Vranješević</item>
    </derivirana_varijabla>
  </DomainObject.Predmet.OstaliListNazivFormated>
  <DomainObject.Predmet.OstaliListNazivFormatedOIB>
    <izvorni_sadrzaj>
      <item>Vladimir Vranješević, OIB 30507875465</item>
    </izvorni_sadrzaj>
    <derivirana_varijabla naziv="DomainObject.Predmet.OstaliListNazivFormatedOIB_1">
      <item>Vladimir Vranješević, OIB 30507875465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SJEVERNA AURORA d.o.o.</izvorni_sadrzaj>
    <derivirana_varijabla naziv="DomainObject.Predmet.ProtustrankaIDrugi_1">SJEVERNA AURORA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SJEVERNA AURORA d.o.o., OIB 29490255047, Lavoslava Ružičke 28, 10000 Zagreb</izvorni_sadrzaj>
    <derivirana_varijabla naziv="DomainObject.Predmet.ProtustrankaIDrugiAdressOIB_1">SJEVERNA AURORA d.o.o., OIB 29490255047, Lavoslava Ružičke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SJEVERNA AURORA d.o.o.</item>
      <item>FINA Regionalni centar Zagreb</item>
      <item>Vladimir Vranješević</item>
    </izvorni_sadrzaj>
    <derivirana_varijabla naziv="DomainObject.Predmet.SudioniciListNaziv_1">
      <item>SJEVERNA AURORA d.o.o.</item>
      <item>FINA Regionalni centar Zagreb</item>
      <item>Vladimir Vranješević</item>
    </derivirana_varijabla>
  </DomainObject.Predmet.SudioniciListNaziv>
  <DomainObject.Predmet.SudioniciListAdressOIB>
    <izvorni_sadrzaj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</izvorni_sadrzaj>
    <derivirana_varijabla naziv="DomainObject.Predmet.SudioniciListAdressOIB_1"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29490255047</item>
      <item>, OIB 85821130368</item>
      <item>, OIB 30507875465</item>
    </izvorni_sadrzaj>
    <derivirana_varijabla naziv="DomainObject.Predmet.SudioniciListNazivOIB_1">
      <item>, OIB 29490255047</item>
      <item>, OIB 85821130368</item>
      <item>, OIB 30507875465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548</properties:Words>
  <properties:Characters>2880</properties:Characters>
  <properties:Lines>108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2016-05-06T12:06:00Z</dcterms:created>
  <dc:creator>Nikola Ribarić</dc:creator>
  <cp:lastModifiedBy>Jadranka Zelić</cp:lastModifiedBy>
  <cp:lastPrinted>2016-05-10T11:44:00Z</cp:lastPrinted>
  <dcterms:modified xmlns:xsi="http://www.w3.org/2001/XMLSchema-instance" xsi:type="dcterms:W3CDTF">2016-05-10T11:47:00Z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