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1ae1" w14:paraId="1061ae1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745FC1">
        <w:rPr>
          <w:rFonts w:hAnsi="Times New Roman" w:ascii="Times New Roman"/>
          <w:noProof w:val="false"/>
          <w:szCs w:val="24"/>
        </w:rPr>
        <w:t>603/</w:t>
      </w:r>
      <w:r w:rsidR="00654A28">
        <w:rPr>
          <w:rFonts w:hAnsi="Times New Roman" w:ascii="Times New Roman"/>
          <w:noProof w:val="false"/>
          <w:szCs w:val="24"/>
        </w:rPr>
        <w:t>20</w:t>
      </w:r>
      <w:r w:rsidR="00745FC1">
        <w:rPr>
          <w:rFonts w:hAnsi="Times New Roman" w:ascii="Times New Roman"/>
          <w:noProof w:val="false"/>
          <w:szCs w:val="24"/>
        </w:rPr>
        <w:t>17</w:t>
      </w:r>
      <w:r w:rsidR="00D0498A">
        <w:rPr>
          <w:rFonts w:hAnsi="Times New Roman" w:ascii="Times New Roman"/>
          <w:noProof w:val="false"/>
          <w:szCs w:val="24"/>
        </w:rPr>
        <w:t>-80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654A28">
        <w:rPr>
          <w:rFonts w:hAnsi="Times New Roman" w:ascii="Times New Roman"/>
          <w:noProof w:val="false"/>
          <w:szCs w:val="24"/>
        </w:rPr>
        <w:t>U KARLOVCU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C774FC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654A28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sucu </w:t>
      </w:r>
      <w:r w:rsidRPr="00745FC1">
        <w:rPr>
          <w:rFonts w:hAnsi="Times New Roman" w:ascii="Times New Roman"/>
          <w:szCs w:val="24"/>
        </w:rPr>
        <w:t>Goranki Boljkovac, kao stečajnom sucu,</w:t>
      </w:r>
      <w:r w:rsidR="000F0435" w:rsidRPr="00745FC1">
        <w:rPr>
          <w:rFonts w:hAnsi="Times New Roman" w:ascii="Times New Roman"/>
          <w:szCs w:val="24"/>
        </w:rPr>
        <w:t xml:space="preserve"> </w:t>
      </w:r>
      <w:r w:rsidR="00F80552" w:rsidRPr="00745FC1">
        <w:rPr>
          <w:rFonts w:hAnsi="Times New Roman" w:ascii="Times New Roman"/>
          <w:szCs w:val="24"/>
        </w:rPr>
        <w:t xml:space="preserve">u </w:t>
      </w:r>
      <w:r w:rsidR="00473DCE" w:rsidRPr="00745FC1">
        <w:rPr>
          <w:rFonts w:hAnsi="Times New Roman" w:ascii="Times New Roman"/>
          <w:szCs w:val="24"/>
        </w:rPr>
        <w:t xml:space="preserve">stečajnom postupku </w:t>
      </w:r>
      <w:r w:rsidR="00853078" w:rsidRPr="00745FC1">
        <w:rPr>
          <w:rFonts w:hAnsi="Times New Roman" w:ascii="Times New Roman"/>
        </w:rPr>
        <w:t xml:space="preserve">nad </w:t>
      </w:r>
      <w:r w:rsidR="002038A4" w:rsidRPr="00745FC1">
        <w:rPr>
          <w:rFonts w:hAnsi="Times New Roman" w:ascii="Times New Roman"/>
        </w:rPr>
        <w:t xml:space="preserve">stečajnim dužnikom </w:t>
      </w:r>
      <w:r w:rsidR="00745FC1" w:rsidRPr="00745FC1">
        <w:rPr>
          <w:rFonts w:hAnsi="Times New Roman" w:ascii="Times New Roman"/>
        </w:rPr>
        <w:t>LJILJANA d.o.o. u stečaju, Kutina, Goilska 54, OIB 3220331552</w:t>
      </w:r>
      <w:r w:rsidR="00473DCE" w:rsidRPr="00745FC1">
        <w:rPr>
          <w:rFonts w:hAnsi="Times New Roman" w:ascii="Times New Roman"/>
          <w:szCs w:val="24"/>
        </w:rPr>
        <w:t>,</w:t>
      </w:r>
      <w:r w:rsidR="00514886" w:rsidRPr="00745FC1">
        <w:rPr>
          <w:rFonts w:hAnsi="Times New Roman" w:ascii="Times New Roman"/>
          <w:szCs w:val="24"/>
        </w:rPr>
        <w:t xml:space="preserve"> </w:t>
      </w:r>
      <w:r w:rsidRPr="00745FC1">
        <w:rPr>
          <w:rFonts w:hAnsi="Times New Roman" w:ascii="Times New Roman"/>
          <w:szCs w:val="24"/>
        </w:rPr>
        <w:t xml:space="preserve">dana </w:t>
      </w:r>
      <w:r w:rsidR="00654A28">
        <w:rPr>
          <w:rFonts w:hAnsi="Times New Roman" w:ascii="Times New Roman"/>
          <w:szCs w:val="24"/>
        </w:rPr>
        <w:t>21. veljače 2019</w:t>
      </w:r>
      <w:r w:rsidR="00745FC1">
        <w:rPr>
          <w:rFonts w:hAnsi="Times New Roman" w:ascii="Times New Roman"/>
          <w:szCs w:val="24"/>
        </w:rPr>
        <w:t>.</w:t>
      </w:r>
    </w:p>
    <w:p w:rsidRDefault="00AD504A" w:rsidP="00B314E8" w:rsidR="00AD504A" w:rsidRPr="00853078">
      <w:pPr>
        <w:pStyle w:val="Tijeloteksta"/>
        <w:rPr>
          <w:rFonts w:hAnsi="Times New Roman" w:ascii="Times New Roman"/>
          <w:szCs w:val="24"/>
        </w:rPr>
      </w:pPr>
    </w:p>
    <w:p w:rsidRDefault="00C774FC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D83061" w:rsidP="000D4F31" w:rsidR="00D8306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szCs w:val="24"/>
        </w:rPr>
        <w:t xml:space="preserve">Nalaže se stečajnom upravitelju </w:t>
      </w:r>
      <w:r w:rsidR="00654A28">
        <w:rPr>
          <w:rFonts w:hAnsi="Times New Roman" w:ascii="Times New Roman"/>
          <w:szCs w:val="24"/>
        </w:rPr>
        <w:t>ispraviti prijedlog dnevnog reda za skupštinu vjerovnika čije sazivanje predlaže u izvješću od 10. siječnja 2019.</w:t>
      </w:r>
      <w:r w:rsidR="00F86291">
        <w:rPr>
          <w:rFonts w:hAnsi="Times New Roman" w:ascii="Times New Roman"/>
          <w:szCs w:val="24"/>
        </w:rPr>
        <w:t xml:space="preserve"> Naime, isti predlaže da skupština vjerovnika odluči o obustavi i zaključenju stečajnog postupka primjenom odredbe čl. 293. Stečajnog zakona</w:t>
      </w:r>
      <w:r w:rsidR="00E733B5">
        <w:rPr>
          <w:rFonts w:hAnsi="Times New Roman" w:ascii="Times New Roman"/>
          <w:szCs w:val="24"/>
        </w:rPr>
        <w:t xml:space="preserve"> (Narodne novine broj 71/15, 104/17, dalje u tekstu: SZ-a)</w:t>
      </w:r>
      <w:r w:rsidR="00F86291">
        <w:rPr>
          <w:rFonts w:hAnsi="Times New Roman" w:ascii="Times New Roman"/>
          <w:szCs w:val="24"/>
        </w:rPr>
        <w:t xml:space="preserve">, kao i da odluči da se pozovu vjerovnici da predujme ukupan iznos od 68.920,00 kn na ime dospjelih troškova stečajnog postupka i predvidivih budućih troškova stečajnog postupka, a takvi prijedlozi odluka nisu u skladu s odredbama Stečajnog zakona. Naime, odluku o obustavi i zaključenju stečajnog postupka prema čl. 293. SZ-a donosi sud, a ne skupština vjerovnika, a prije donošenja takve odluke sud poziva na očitovanje vjerovnike stečajne mase, stečajnog upravitelja i skupštinu vjerovnika (st. 2. čl. 293. SZ-a). </w:t>
      </w:r>
    </w:p>
    <w:p w:rsidRDefault="00F86291" w:rsidP="000D4F31" w:rsidR="00F86291">
      <w:pPr>
        <w:pStyle w:val="Tijeloteksta"/>
        <w:rPr>
          <w:rFonts w:hAnsi="Times New Roman" w:ascii="Times New Roman"/>
          <w:szCs w:val="24"/>
        </w:rPr>
      </w:pPr>
    </w:p>
    <w:p w:rsidRDefault="00F86291" w:rsidP="000D4F31" w:rsidR="00F8629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Nadalje, prema stavku 3. članka 293. SZ-a sud će pozvati isključivo vjerovnike koji su se protivili obustavi postupka da solidarno predujme dostatan iznos novca za namirenje troškova postupka u roku koji im je sud odredio rješenjem. </w:t>
      </w:r>
    </w:p>
    <w:p w:rsidRDefault="00F86291" w:rsidP="000D4F31" w:rsidR="00F86291">
      <w:pPr>
        <w:pStyle w:val="Tijeloteksta"/>
        <w:rPr>
          <w:rFonts w:hAnsi="Times New Roman" w:ascii="Times New Roman"/>
          <w:szCs w:val="24"/>
        </w:rPr>
      </w:pPr>
    </w:p>
    <w:p w:rsidRDefault="00F86291" w:rsidP="000D4F31" w:rsidR="00F8629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Dakle, prijedlozi odluka koje stečajni upravitelj predlaže u dnevnom redu za skupštinu vjerovnika nisu u cijelosti u skladu s relevantnim odredbama Stečajnog zakona, pa je potrebno da stečajni upravitelj uskladi prijedloge odluka za skupštinu vjerovnika sa Zakonom.</w:t>
      </w:r>
    </w:p>
    <w:p w:rsidRDefault="00654A28" w:rsidP="000D4F31" w:rsidR="00654A28">
      <w:pPr>
        <w:pStyle w:val="Tijeloteksta"/>
        <w:rPr>
          <w:rFonts w:hAnsi="Times New Roman" w:ascii="Times New Roman"/>
          <w:szCs w:val="24"/>
        </w:rPr>
      </w:pPr>
    </w:p>
    <w:p w:rsidRDefault="00F86291" w:rsidP="0091485F" w:rsidR="00F86291">
      <w:pPr>
        <w:jc w:val="center"/>
        <w:rPr>
          <w:rFonts w:hAnsi="Times New Roman" w:ascii="Times New Roman"/>
          <w:szCs w:val="24"/>
        </w:rPr>
      </w:pPr>
    </w:p>
    <w:p w:rsidRDefault="00311D29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F86291">
        <w:rPr>
          <w:rFonts w:hAnsi="Times New Roman" w:ascii="Times New Roman"/>
          <w:szCs w:val="24"/>
        </w:rPr>
        <w:t>21. velječa 2019</w:t>
      </w:r>
      <w:r w:rsidR="00AB3673">
        <w:rPr>
          <w:rFonts w:hAnsi="Times New Roman" w:ascii="Times New Roman"/>
          <w:szCs w:val="24"/>
        </w:rPr>
        <w:t>.</w:t>
      </w: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D83061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  <w:r w:rsidR="00E0689F">
        <w:rPr>
          <w:rFonts w:hAnsi="Times New Roman" w:ascii="Times New Roman"/>
          <w:szCs w:val="24"/>
        </w:rPr>
        <w:tab/>
        <w:t>ovlašteni službenik:</w:t>
      </w:r>
    </w:p>
    <w:p w:rsidRDefault="00D83061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zaključka nije dopuštena žalba</w:t>
      </w:r>
      <w:r w:rsidR="00E0689F" w:rsidRPr="00793238">
        <w:rPr>
          <w:rFonts w:hAnsi="Times New Roman" w:ascii="Times New Roman"/>
          <w:szCs w:val="24"/>
        </w:rPr>
        <w:t xml:space="preserve"> </w:t>
      </w:r>
      <w:r w:rsidR="00E0689F"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66790A" w:rsidR="009B6219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sectPr w:rsidSect="00D83061" w:rsidR="009B6219">
      <w:headerReference w:type="even" r:id="rId10"/>
      <w:headerReference w:type="default" r:id="rId11"/>
      <w:pgSz w:h="16838" w:w="11906"/>
      <w:pgMar w:gutter="0" w:footer="720" w:header="720" w:left="1418" w:bottom="1134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291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45FC1">
      <w:rPr>
        <w:rFonts w:hAnsi="Times New Roman" w:ascii="Times New Roman"/>
      </w:rPr>
      <w:t>603/17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56323"/>
    <w:rsid w:val="00164987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2479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54A28"/>
    <w:rsid w:val="0066790A"/>
    <w:rsid w:val="006C5629"/>
    <w:rsid w:val="00727927"/>
    <w:rsid w:val="00737A4B"/>
    <w:rsid w:val="007404F0"/>
    <w:rsid w:val="007430DB"/>
    <w:rsid w:val="00745FC1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8486D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B3673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774FC"/>
    <w:rsid w:val="00C91624"/>
    <w:rsid w:val="00CA539C"/>
    <w:rsid w:val="00CE0A00"/>
    <w:rsid w:val="00CF4808"/>
    <w:rsid w:val="00CF4C16"/>
    <w:rsid w:val="00D0498A"/>
    <w:rsid w:val="00D0526E"/>
    <w:rsid w:val="00D214D8"/>
    <w:rsid w:val="00D44BE1"/>
    <w:rsid w:val="00D47A43"/>
    <w:rsid w:val="00D57EA1"/>
    <w:rsid w:val="00D83061"/>
    <w:rsid w:val="00D92440"/>
    <w:rsid w:val="00DB1F37"/>
    <w:rsid w:val="00DB4CD4"/>
    <w:rsid w:val="00DC4C5B"/>
    <w:rsid w:val="00E0689F"/>
    <w:rsid w:val="00E207D3"/>
    <w:rsid w:val="00E345F5"/>
    <w:rsid w:val="00E347E2"/>
    <w:rsid w:val="00E56A68"/>
    <w:rsid w:val="00E7063B"/>
    <w:rsid w:val="00E733B5"/>
    <w:rsid w:val="00ED1913"/>
    <w:rsid w:val="00F41913"/>
    <w:rsid w:val="00F5464F"/>
    <w:rsid w:val="00F6123A"/>
    <w:rsid w:val="00F80552"/>
    <w:rsid w:val="00F8221C"/>
    <w:rsid w:val="00F86291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3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3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3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3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3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3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3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3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LJILJANA društvo s ograničenom odgovornošću za proizvodnju i vanjsku trgovinu neprehrambenim proizvodima i poslovne usluge u zastupanog po punomoćniku Ljiljana Kosina</izvorni_sadrzaj>
    <derivirana_varijabla naziv="DomainObject.Predmet.ProtustrankaFormated_1">  LJILJANA društvo s ograničenom odgovornošću za proizvodnju i vanjsku trgovinu neprehrambenim proizvodima i poslovne usluge u zastupanog po punomoćniku Ljiljana Kosina</derivirana_varijabla>
  </DomainObject.Predmet.ProtustrankaFormated>
  <DomainObject.Predmet.ProtustrankaFormatedOIB>
    <izvorni_sadrzaj>  LJILJANA društvo s ograničenom odgovornošću za proizvodnju i vanjsku trgovinu neprehrambenim proizvodima i poslovne usluge u, OIB 32203315526 zastupanog po punomoćniku Ljiljana Kosina</izvorni_sadrzaj>
    <derivirana_varijabla naziv="DomainObject.Predmet.ProtustrankaFormatedOIB_1">  LJILJANA društvo s ograničenom odgovornošću za proizvodnju i vanjsku trgovinu neprehrambenim proizvodima i poslovne usluge u, OIB 32203315526 zastupanog po punomoćniku Ljiljana Kosina</derivirana_varijabla>
  </DomainObject.Predmet.ProtustrankaFormatedOIB>
  <DomainObject.Predmet.ProtustrankaFormatedWithAdress>
    <izvorni_sadrzaj> LJILJANA društvo s ograničenom odgovornošću za proizvodnju i vanjsku trgovinu neprehrambenim proizvodima i poslovne usluge u, Goilska 54, 44320 Kutina zastupanog po punomoćniku Ljiljana Kosina</izvorni_sadrzaj>
    <derivirana_varijabla naziv="DomainObject.Predmet.ProtustrankaFormatedWithAdress_1"> LJILJANA društvo s ograničenom odgovornošću za proizvodnju i vanjsku trgovinu neprehrambenim proizvodima i poslovne usluge u, Goilska 54, 44320 Kutina zastupanog po punomoćniku Ljiljana Kosina</derivirana_varijabla>
  </DomainObject.Predmet.ProtustrankaFormatedWithAdress>
  <DomainObject.Predmet.ProtustrankaFormatedWithAdressOIB>
    <izvorni_sadrzaj> LJILJANA društvo s ograničenom odgovornošću za proizvodnju i vanjsku trgovinu neprehrambenim proizvodima i poslovne usluge u, OIB 32203315526, Goilska 54, 44320 Kutina zastupanog po punomoćniku Ljiljana Kosina</izvorni_sadrzaj>
    <derivirana_varijabla naziv="DomainObject.Predmet.ProtustrankaFormatedWithAdressOIB_1"> LJILJANA društvo s ograničenom odgovornošću za proizvodnju i vanjsku trgovinu neprehrambenim proizvodima i poslovne usluge u, OIB 32203315526, Goilska 54, 44320 Kutina zastupanog po punomoćniku Ljiljana Kosina</derivirana_varijabla>
  </DomainObject.Predmet.ProtustrankaFormatedWithAdressOIB>
  <DomainObject.Predmet.ProtustrankaWithAdress>
    <izvorni_sadrzaj>LJILJANA društvo s ograničenom odgovornošću za proizvodnju i vanjsku trgovinu neprehrambenim proizvodima i poslovne usluge u Goilska 54, 44320 Kutina</izvorni_sadrzaj>
    <derivirana_varijabla naziv="DomainObject.Predmet.ProtustrankaWithAdress_1">LJILJANA društvo s ograničenom odgovornošću za proizvodnju i vanjsku trgovinu neprehrambenim proizvodima i poslovne usluge u Goilska 54, 44320 Kutina</derivirana_varijabla>
  </DomainObject.Predmet.ProtustrankaWithAdress>
  <DomainObject.Predmet.ProtustrankaWithAdressOIB>
    <izvorni_sadrzaj>LJILJANA društvo s ograničenom odgovornošću za proizvodnju i vanjsku trgovinu neprehrambenim proizvodima i poslovne usluge u, OIB 32203315526, Goilska 54, 44320 Kutina</izvorni_sadrzaj>
    <derivirana_varijabla naziv="DomainObject.Predmet.ProtustrankaWithAdressOIB_1">LJILJANA društvo s ograničenom odgovornošću za proizvodnju i vanjsku trgovinu neprehrambenim proizvodima i poslovne usluge u, OIB 32203315526, Goilska 54, 44320 Kutina</derivirana_varijabla>
  </DomainObject.Predmet.ProtustrankaWithAdressOIB>
  <DomainObject.Predmet.ProtustrankaNazivFormated>
    <izvorni_sadrzaj>LJILJANA društvo s ograničenom odgovornošću za proizvodnju i vanjsku trgovinu neprehrambenim proizvodima i poslovne usluge u</izvorni_sadrzaj>
    <derivirana_varijabla naziv="DomainObject.Predmet.ProtustrankaNazivFormated_1">LJILJANA društvo s ograničenom odgovornošću za proizvodnju i vanjsku trgovinu neprehrambenim proizvodima i poslovne usluge u</derivirana_varijabla>
  </DomainObject.Predmet.ProtustrankaNazivFormated>
  <DomainObject.Predmet.ProtustrankaNazivFormatedOIB>
    <izvorni_sadrzaj>LJILJANA društvo s ograničenom odgovornošću za proizvodnju i vanjsku trgovinu neprehrambenim proizvodima i poslovne usluge u, OIB 32203315526</izvorni_sadrzaj>
    <derivirana_varijabla naziv="DomainObject.Predmet.ProtustrankaNazivFormatedOIB_1">LJILJANA društvo s ograničenom odgovornošću za proizvodnju i vanjsku trgovinu neprehrambenim proizvodima i poslovne usluge u, OIB 32203315526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br 1, 10000 Zagreb; RH MF Porezna uprava zastupanog po punomoćniku ŽDO u Sisku</izvorni_sadrzaj>
    <derivirana_varijabla naziv="DomainObject.Predmet.StrankaFormatedWithAdress_1"> FINA Regionalni centar Zagreb, Trg svibanjskih žrtava 1995. br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br 1, 10000 Zagreb; RH MF Porezna uprava, OIB 18683136487 zastupanog po punomoćniku ŽDO u Sisku</izvorni_sadrzaj>
    <derivirana_varijabla naziv="DomainObject.Predmet.StrankaFormatedWithAdressOIB_1"> FINA Regionalni centar Zagreb, OIB 85821130368, Trg svibanjskih žrtava 1995. br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br 1,10000 Zagreb,RH MF Porezna uprava </izvorni_sadrzaj>
    <derivirana_varijabla naziv="DomainObject.Predmet.StrankaWithAdress_1">FINA Regionalni centar Zagreb Trg svibanjskih žrtava 1995. br 1,10000 Zagreb,RH MF Porezna uprava </derivirana_varijabla>
  </DomainObject.Predmet.StrankaWithAdress>
  <DomainObject.Predmet.StrankaWithAdressOIB>
    <izvorni_sadrzaj>FINA Regionalni centar Zagreb, OIB 85821130368, Trg svibanjskih žrtava 1995. br 1,10000 Zagreb,RH MF Porezna uprava, OIB 18683136487</izvorni_sadrzaj>
    <derivirana_varijabla naziv="DomainObject.Predmet.StrankaWithAdressOIB_1">FINA Regionalni centar Zagreb, OIB 85821130368, Trg svibanjskih žrtava 1995. br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br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br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LJILJANA društvo s ograničenom odgovornošću za proizvodnju i vanjsku trgovinu neprehrambenim proizvodima i poslovne usluge u zastupanog po punomoćniku Ljiljana Kosina</item>
    </izvorni_sadrzaj>
    <derivirana_varijabla naziv="DomainObject.Predmet.ProtuStrankaListFormated_1">
      <item>LJILJANA društvo s ograničenom odgovornošću za proizvodnju i vanjsku trgovinu neprehrambenim proizvodima i poslovne usluge u zastupanog po punomoćniku Ljiljana Kosina</item>
    </derivirana_varijabla>
  </DomainObject.Predmet.ProtuStrankaListFormated>
  <DomainObject.Predmet.ProtuStrankaListFormatedOIB>
    <izvorni_sadrzaj>
      <item>LJILJANA društvo s ograničenom odgovornošću za proizvodnju i vanjsku trgovinu neprehrambenim proizvodima i poslovne usluge u, OIB 32203315526 zastupanog po punomoćniku Ljiljana Kosina</item>
    </izvorni_sadrzaj>
    <derivirana_varijabla naziv="DomainObject.Predmet.ProtuStrankaListFormatedOIB_1">
      <item>LJILJANA društvo s ograničenom odgovornošću za proizvodnju i vanjsku trgovinu neprehrambenim proizvodima i poslovne usluge u, OIB 32203315526 zastupanog po punomoćniku Ljiljana Kosina</item>
    </derivirana_varijabla>
  </DomainObject.Predmet.ProtuStrankaListFormatedOIB>
  <DomainObject.Predmet.ProtuStrankaListFormatedWithAdress>
    <izvorni_sadrzaj>
      <item>LJILJANA društvo s ograničenom odgovornošću za proizvodnju i vanjsku trgovinu neprehrambenim proizvodima i poslovne usluge u, Goilska 54, 44320 Kutina zastupanog po punomoćniku Ljiljana Kosina</item>
    </izvorni_sadrzaj>
    <derivirana_varijabla naziv="DomainObject.Predmet.ProtuStrankaListFormatedWithAdress_1">
      <item>LJILJANA društvo s ograničenom odgovornošću za proizvodnju i vanjsku trgovinu neprehrambenim proizvodima i poslovne usluge u, Goilska 54, 44320 Kutina zastupanog po punomoćniku Ljiljana Kosina</item>
    </derivirana_varijabla>
  </DomainObject.Predmet.ProtuStrankaListFormatedWithAdress>
  <DomainObject.Predmet.ProtuStrankaListFormatedWithAdressOIB>
    <izvorni_sadrzaj>
      <item>LJILJANA društvo s ograničenom odgovornošću za proizvodnju i vanjsku trgovinu neprehrambenim proizvodima i poslovne usluge u, OIB 32203315526, Goilska 54, 44320 Kutina zastupanog po punomoćniku Ljiljana Kosina</item>
    </izvorni_sadrzaj>
    <derivirana_varijabla naziv="DomainObject.Predmet.ProtuStrankaListFormatedWithAdressOIB_1">
      <item>LJILJANA društvo s ograničenom odgovornošću za proizvodnju i vanjsku trgovinu neprehrambenim proizvodima i poslovne usluge u, OIB 32203315526, Goilska 54, 44320 Kutina zastupanog po punomoćniku Ljiljana Kosina</item>
    </derivirana_varijabla>
  </DomainObject.Predmet.ProtuStrankaListFormatedWithAdressOIB>
  <DomainObject.Predmet.ProtuStrankaListNazivFormated>
    <izvorni_sadrzaj>
      <item>LJILJANA društvo s ograničenom odgovornošću za proizvodnju i vanjsku trgovinu neprehrambenim proizvodima i poslovne usluge u</item>
    </izvorni_sadrzaj>
    <derivirana_varijabla naziv="DomainObject.Predmet.ProtuStrankaListNazivFormated_1">
      <item>LJILJANA društvo s ograničenom odgovornošću za proizvodnju i vanjsku trgovinu neprehrambenim proizvodima i poslovne usluge u</item>
    </derivirana_varijabla>
  </DomainObject.Predmet.ProtuStrankaListNazivFormated>
  <DomainObject.Predmet.ProtuStrankaListNazivFormatedOIB>
    <izvorni_sadrzaj>
      <item>LJILJANA društvo s ograničenom odgovornošću za proizvodnju i vanjsku trgovinu neprehrambenim proizvodima i poslovne usluge u, OIB 32203315526</item>
    </izvorni_sadrzaj>
    <derivirana_varijabla naziv="DomainObject.Predmet.ProtuStrankaListNazivFormatedOIB_1">
      <item>LJILJANA društvo s ograničenom odgovornošću za proizvodnju i vanjsku trgovinu neprehrambenim proizvodima i poslovne usluge u, OIB 32203315526</item>
    </derivirana_varijabla>
  </DomainObject.Predmet.ProtuStrankaListNazivFormatedOIB>
  <DomainObject.Predmet.OstaliListFormated>
    <izvorni_sadrzaj>
      <item>Ljiljana Kosina punomoćnica sudionika u postupku LJILJANA društvo s ograničenom odgovornošću za proizvodnju i vanjsku trgovinu neprehrambenim proizvodima i poslovne usluge u</item>
      <item>ŽDO u Sisku punomoćnik sudionika u postupku RH MF Porezna uprava</item>
    </izvorni_sadrzaj>
    <derivirana_varijabla naziv="DomainObject.Predmet.OstaliListFormated_1">
      <item>Ljiljana Kosina punomoćnica sudionika u postupku LJILJANA društvo s ograničenom odgovornošću za proizvodnju i vanjsku trgovinu neprehrambenim proizvodima i poslovne usluge u</item>
      <item>ŽDO u Sisku punomoćnik sudionika u postupku RH MF Porezna uprava</item>
    </derivirana_varijabla>
  </DomainObject.Predmet.OstaliListFormated>
  <DomainObject.Predmet.OstaliListFormatedOIB>
    <izvorni_sadrzaj>
      <item>Ljiljana Kosina, OIB 90565738321 punomoćnica sudionika u postupku LJILJANA društvo s ograničenom odgovornošću za proizvodnju i vanjsku trgovinu neprehrambenim proizvodima i poslovne usluge u</item>
      <item>ŽDO u Sisku, OIB 05526850490 punomoćnik sudionika u postupku RH MF Porezna uprava</item>
    </izvorni_sadrzaj>
    <derivirana_varijabla naziv="DomainObject.Predmet.OstaliListFormatedOIB_1">
      <item>Ljiljana Kosina, OIB 90565738321 punomoćnica sudionika u postupku LJILJANA društvo s ograničenom odgovornošću za proizvodnju i vanjsku trgovinu neprehrambenim proizvodima i poslovne usluge u</item>
      <item>ŽDO u Sisku, OIB 05526850490 punomoćnik sudionika u postupku RH MF Porezna uprava</item>
    </derivirana_varijabla>
  </DomainObject.Predmet.OstaliListFormatedOIB>
  <DomainObject.Predmet.OstaliListFormatedWithAdress>
    <izvorni_sadrzaj>
      <item>Ljiljana Kosina, Ulica Mije Stuparića 54, 44320 Kutina punomoćnica sudionika u postupku LJILJANA društvo s ograničenom odgovornošću za proizvodnju i vanjsku trgovinu neprehrambenim proizvodima i poslovne usluge u</item>
      <item>ŽDO u Sisku, Ferde Hefelea 57, 44000 Sisak punomoćnik sudionika u postupku RH MF Porezna uprava</item>
    </izvorni_sadrzaj>
    <derivirana_varijabla naziv="DomainObject.Predmet.OstaliListFormatedWithAdress_1">
      <item>Ljiljana Kosina, Ulica Mije Stuparića 54, 44320 Kutina punomoćnica sudionika u postupku LJILJANA društvo s ograničenom odgovornošću za proizvodnju i vanjsku trgovinu neprehrambenim proizvodima i poslovne usluge u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Ljiljana Kosina, OIB 90565738321, Ulica Mije Stuparića 54, 44320 Kutina punomoćnica sudionika u postupku LJILJANA društvo s ograničenom odgovornošću za proizvodnju i vanjsku trgovinu neprehrambenim proizvodima i poslovne usluge u</item>
      <item>ŽDO u Sisku, OIB 05526850490, Ferde Hefelea 57, 44000 Sisak punomoćnik sudionika u postupku RH MF Porezna uprava</item>
    </izvorni_sadrzaj>
    <derivirana_varijabla naziv="DomainObject.Predmet.OstaliListFormatedWithAdressOIB_1">
      <item>Ljiljana Kosina, OIB 90565738321, Ulica Mije Stuparića 54, 44320 Kutina punomoćnica sudionika u postupku LJILJANA društvo s ograničenom odgovornošću za proizvodnju i vanjsku trgovinu neprehrambenim proizvodima i poslovne usluge u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Ljiljana Kosina</item>
      <item>ŽDO u Sisku</item>
    </izvorni_sadrzaj>
    <derivirana_varijabla naziv="DomainObject.Predmet.OstaliListNazivFormated_1">
      <item>Ljiljana Kosina</item>
      <item>ŽDO u Sisku</item>
    </derivirana_varijabla>
  </DomainObject.Predmet.OstaliListNazivFormated>
  <DomainObject.Predmet.OstaliListNazivFormatedOIB>
    <izvorni_sadrzaj>
      <item>Ljiljana Kosina, OIB 90565738321</item>
      <item>ŽDO u Sisku, OIB 05526850490</item>
    </izvorni_sadrzaj>
    <derivirana_varijabla naziv="DomainObject.Predmet.OstaliListNazivFormatedOIB_1">
      <item>Ljiljana Kosina, OIB 90565738321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LJILJANA društvo s ograničenom odgovornošću za proizvodnju i vanjsku trgovinu neprehrambenim proizvodima i poslovne usluge u</izvorni_sadrzaj>
    <derivirana_varijabla naziv="DomainObject.Predmet.ProtustrankaIDrugi_1">LJILJANA društvo s ograničenom odgovornošću za proizvodnju i vanjsku trgovinu neprehrambenim proizvodima i poslovne usluge u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LJILJANA društvo s ograničenom odgovornošću za proizvodnju i vanjsku trgovinu neprehrambenim proizvodima i poslovne usluge u, OIB 32203315526, Goilska 54, 44320 Kutina</izvorni_sadrzaj>
    <derivirana_varijabla naziv="DomainObject.Predmet.ProtustrankaIDrugiAdressOIB_1">LJILJANA društvo s ograničenom odgovornošću za proizvodnju i vanjsku trgovinu neprehrambenim proizvodima i poslovne usluge u, OIB 32203315526, Goilska 54,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društvo s ograničenom odgovornošću za proizvodnju i vanjsku trgovinu neprehrambenim proizvodima i poslovne usluge u</item>
      <item>FINA Regionalni centar Zagreb</item>
      <item>Ljiljana Kosina</item>
      <item>RH MF Porezna uprava</item>
      <item>ŽDO u Sisku</item>
    </izvorni_sadrzaj>
    <derivirana_varijabla naziv="DomainObject.Predmet.SudioniciListNaziv_1">
      <item>LJILJANA društvo s ograničenom odgovornošću za proizvodnju i vanjsku trgovinu neprehrambenim proizvodima i poslovne usluge u</item>
      <item>FINA Regionalni centar Zagreb</item>
      <item>Ljiljana Kosina</item>
      <item>RH MF Porezna uprava</item>
      <item>ŽDO u Sisku</item>
    </derivirana_varijabla>
  </DomainObject.Predmet.SudioniciListNaziv>
  <DomainObject.Predmet.SudioniciListAdressOIB>
    <izvorni_sadrzaj>
      <item>LJILJANA društvo s ograničenom odgovornošću za proizvodnju i vanjsku trgovinu neprehrambenim proizvodima i poslovne usluge u,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izvorni_sadrzaj>
    <derivirana_varijabla naziv="DomainObject.Predmet.SudioniciListAdressOIB_1">
      <item>LJILJANA društvo s ograničenom odgovornošću za proizvodnju i vanjsku trgovinu neprehrambenim proizvodima i poslovne usluge u,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32203315526</item>
      <item>, OIB 85821130368</item>
      <item>, OIB 90565738321</item>
      <item>, OIB 18683136487</item>
      <item>, OIB 05526850490</item>
    </izvorni_sadrzaj>
    <derivirana_varijabla naziv="DomainObject.Predmet.SudioniciListNazivOIB_1">
      <item>, OIB 32203315526</item>
      <item>, OIB 85821130368</item>
      <item>, OIB 90565738321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St-603/2017-74</izvorni_sadrzaj>
    <derivirana_varijabla naziv="DomainObject.PredzadnjaOdlukaIzPredmeta.Oznaka_1">St-603/2017-74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298</properties:Words>
  <properties:Characters>1655</properties:Characters>
  <properties:Lines>43</properties:Lines>
  <properties:Paragraphs>17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2019-02-21T09:45:00Z</dcterms:created>
  <dc:creator>x</dc:creator>
  <cp:lastModifiedBy>Renata Klokočki</cp:lastModifiedBy>
  <cp:lastPrinted>2019-02-21T11:21:00Z</cp:lastPrinted>
  <dcterms:modified xmlns:xsi="http://www.w3.org/2001/XMLSchema-instance" xsi:type="dcterms:W3CDTF">2019-02-21T11:22:00Z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(ZAKLJUČAK-NALOG_STEČAJNOM_UPRAVITELJU_-LJILJANA-21.2.2019..docx)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