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de92" w14:paraId="187de92" w:rsidRDefault="008C1564" w:rsidP="00B25EAD" w:rsidR="00403F01" w:rsidRPr="008C1564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8C1564" w:rsidP="00D4027A" w:rsidR="00D4027A" w:rsidRPr="00B25EAD">
      <w:pPr>
        <w:rPr>
          <w:lang w:val="hr-HR"/>
        </w:rPr>
      </w:pPr>
      <w:r>
        <w:rPr>
          <w:lang w:val="hr-HR"/>
        </w:rPr>
        <w:t xml:space="preserve">Split, Sukoišanska br. </w:t>
      </w: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8C1564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2237E">
        <w:t>F.BAKOTA d.o.o., Mosećka 53, Split, OIB: 19640305712</w:t>
      </w:r>
      <w:r w:rsidR="00634348">
        <w:rPr>
          <w:lang w:val="hr-HR"/>
        </w:rPr>
        <w:t xml:space="preserve">, dana </w:t>
      </w:r>
      <w:r w:rsidR="004A24AE">
        <w:rPr>
          <w:lang w:val="hr-HR"/>
        </w:rPr>
        <w:t>28</w:t>
      </w:r>
      <w:r w:rsidR="008C1564">
        <w:rPr>
          <w:lang w:val="hr-HR"/>
        </w:rPr>
        <w:t>. veljače 2017</w:t>
      </w:r>
      <w:r w:rsidR="00634348">
        <w:rPr>
          <w:lang w:val="hr-HR"/>
        </w:rPr>
        <w:t>. godine</w:t>
      </w:r>
    </w:p>
    <w:p w:rsidRDefault="008C1564" w:rsidP="008C1564" w:rsidR="008C1564">
      <w:pPr>
        <w:pStyle w:val="Tijeloteksta"/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8C1564" w:rsidP="008C1564" w:rsidR="00634348" w:rsidRPr="008C1564">
      <w:pPr>
        <w:jc w:val="both"/>
        <w:rPr>
          <w:szCs w:val="20"/>
          <w:lang w:eastAsia="hr-HR" w:val="en-AU"/>
        </w:rPr>
      </w:pPr>
      <w:r w:rsidRPr="008C1564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8C1564">
        <w:rPr>
          <w:lang w:val="hr-HR"/>
        </w:rPr>
        <w:t xml:space="preserve">Otvara se </w:t>
      </w:r>
      <w:r w:rsidR="00634348" w:rsidRPr="008C1564">
        <w:rPr>
          <w:szCs w:val="20"/>
          <w:lang w:eastAsia="hr-HR" w:val="en-AU"/>
        </w:rPr>
        <w:t>skraćeni stečajni postupak nad dužnikom</w:t>
      </w:r>
      <w:r w:rsidR="006A1A9F" w:rsidRPr="008C1564">
        <w:rPr>
          <w:szCs w:val="20"/>
          <w:lang w:eastAsia="hr-HR" w:val="en-AU"/>
        </w:rPr>
        <w:t xml:space="preserve"> </w:t>
      </w:r>
      <w:r w:rsidR="00F2237E">
        <w:t>F.BAKOTA d.o.o., Mosećka 53, Split, OIB: 19640305712</w:t>
      </w:r>
      <w:r w:rsidR="00EA12B2" w:rsidRPr="008C1564">
        <w:rPr>
          <w:szCs w:val="20"/>
          <w:lang w:eastAsia="hr-HR" w:val="en-AU"/>
        </w:rPr>
        <w:t>.</w:t>
      </w:r>
      <w:r w:rsidR="00634348" w:rsidRPr="008C1564">
        <w:rPr>
          <w:szCs w:val="20"/>
          <w:lang w:eastAsia="hr-HR" w:val="en-AU"/>
        </w:rPr>
        <w:t xml:space="preserve"> Skraćeni stečajni postupak je otvoren da</w:t>
      </w:r>
      <w:r w:rsidR="002D3D3D" w:rsidRPr="008C1564">
        <w:rPr>
          <w:szCs w:val="20"/>
          <w:lang w:eastAsia="hr-HR" w:val="en-AU"/>
        </w:rPr>
        <w:t xml:space="preserve">na </w:t>
      </w:r>
      <w:r w:rsidR="004A24AE">
        <w:rPr>
          <w:szCs w:val="20"/>
          <w:lang w:eastAsia="hr-HR" w:val="en-AU"/>
        </w:rPr>
        <w:t>28</w:t>
      </w:r>
      <w:r w:rsidRPr="008C1564">
        <w:rPr>
          <w:szCs w:val="20"/>
          <w:lang w:eastAsia="hr-HR" w:val="en-AU"/>
        </w:rPr>
        <w:t>. veljače 2017</w:t>
      </w:r>
      <w:r w:rsidR="002D3D3D" w:rsidRPr="008C1564">
        <w:rPr>
          <w:szCs w:val="20"/>
          <w:lang w:eastAsia="hr-HR" w:val="en-AU"/>
        </w:rPr>
        <w:t xml:space="preserve">. godine u </w:t>
      </w:r>
      <w:r w:rsidR="004A24AE">
        <w:rPr>
          <w:szCs w:val="20"/>
          <w:lang w:eastAsia="hr-HR" w:val="en-AU"/>
        </w:rPr>
        <w:t>08.00</w:t>
      </w:r>
      <w:r w:rsidR="00634348" w:rsidRPr="008C1564">
        <w:rPr>
          <w:szCs w:val="20"/>
          <w:lang w:eastAsia="hr-HR" w:val="en-AU"/>
        </w:rPr>
        <w:t xml:space="preserve"> sati</w:t>
      </w:r>
      <w:r w:rsidR="00664952" w:rsidRPr="008C1564">
        <w:rPr>
          <w:szCs w:val="20"/>
          <w:lang w:eastAsia="hr-HR" w:val="en-AU"/>
        </w:rPr>
        <w:t>,</w:t>
      </w:r>
      <w:r w:rsidR="00634348" w:rsidRPr="008C1564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8C1564">
        <w:rPr>
          <w:lang w:val="hr-HR"/>
        </w:rPr>
        <w:t xml:space="preserve"> sudova.</w:t>
      </w:r>
    </w:p>
    <w:p w:rsidRDefault="00405139" w:rsidP="00405139" w:rsidR="00405139" w:rsidRPr="00405139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8C1564" w:rsidP="008C1564" w:rsidR="00405139">
      <w:pPr>
        <w:jc w:val="both"/>
      </w:pPr>
      <w:r>
        <w:rPr>
          <w:lang w:val="hr-HR"/>
        </w:rPr>
        <w:t xml:space="preserve">II. Za </w:t>
      </w:r>
      <w:r w:rsidR="00634348" w:rsidRPr="008C1564">
        <w:rPr>
          <w:lang w:val="hr-HR"/>
        </w:rPr>
        <w:t xml:space="preserve">stečajnog upravitelja imenuje se </w:t>
      </w:r>
      <w:r>
        <w:t>Ivan Gjurašić, Petrinjska 28, Zagreb, OIB: 66025260916.</w:t>
      </w:r>
    </w:p>
    <w:p w:rsidRDefault="008C1564" w:rsidP="008C1564" w:rsidR="008C1564" w:rsidRPr="00405139">
      <w:pPr>
        <w:jc w:val="both"/>
        <w:rPr>
          <w:szCs w:val="20"/>
          <w:lang w:eastAsia="hr-HR" w:val="en-AU"/>
        </w:rPr>
      </w:pPr>
    </w:p>
    <w:p w:rsidRDefault="008C1564" w:rsidP="008C1564" w:rsidR="00634348" w:rsidRPr="008C1564">
      <w:pPr>
        <w:jc w:val="both"/>
        <w:rPr>
          <w:szCs w:val="20"/>
          <w:lang w:eastAsia="hr-HR" w:val="en-AU"/>
        </w:rPr>
      </w:pPr>
      <w:r>
        <w:rPr>
          <w:lang w:val="hr-HR"/>
        </w:rPr>
        <w:t xml:space="preserve">III. </w:t>
      </w:r>
      <w:r w:rsidR="00634348" w:rsidRPr="008C1564">
        <w:rPr>
          <w:lang w:val="hr-HR"/>
        </w:rPr>
        <w:t xml:space="preserve">Zaključuje se skraćeni stečajni postupak nad dužnikom </w:t>
      </w:r>
      <w:r w:rsidR="00F2237E">
        <w:t>F.BAKOTA d.o.o., Mosećka 53, Split, OIB: 19640305712</w:t>
      </w:r>
      <w:r w:rsidR="00634348" w:rsidRPr="008C1564">
        <w:rPr>
          <w:lang w:val="hr-HR"/>
        </w:rPr>
        <w:t xml:space="preserve">. </w:t>
      </w:r>
    </w:p>
    <w:p w:rsidRDefault="00405139" w:rsidP="00405139" w:rsidR="00405139" w:rsidRPr="00405139">
      <w:pPr>
        <w:pStyle w:val="Odlomakpopisa"/>
        <w:rPr>
          <w:szCs w:val="20"/>
          <w:lang w:eastAsia="hr-HR" w:val="en-AU"/>
        </w:rPr>
      </w:pPr>
    </w:p>
    <w:p w:rsidRDefault="008C1564" w:rsidP="008C1564" w:rsidR="00634348" w:rsidRPr="008C1564">
      <w:pPr>
        <w:jc w:val="both"/>
        <w:rPr>
          <w:szCs w:val="20"/>
          <w:lang w:eastAsia="hr-HR" w:val="en-AU"/>
        </w:rPr>
      </w:pPr>
      <w:r>
        <w:rPr>
          <w:lang w:val="hr-HR"/>
        </w:rPr>
        <w:t xml:space="preserve">IV. </w:t>
      </w:r>
      <w:r w:rsidR="00634348" w:rsidRPr="008C1564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2237E">
        <w:rPr>
          <w:lang w:val="hr-HR"/>
        </w:rPr>
        <w:t>12. studenog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F2237E">
        <w:t>F.BAKOTA d.o.o., Mosećka 53, Split, OIB: 19640305712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2237E">
        <w:rPr>
          <w:lang w:val="hr-HR"/>
        </w:rPr>
        <w:t>688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2237E">
        <w:rPr>
          <w:lang w:val="hr-HR"/>
        </w:rPr>
        <w:t>30.422,97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171A47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C1564" w:rsidR="00D4027A" w:rsidRPr="008C1564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A24AE">
        <w:rPr>
          <w:lang w:val="hr-HR"/>
        </w:rPr>
        <w:t>28</w:t>
      </w:r>
      <w:r w:rsidR="008C1564">
        <w:rPr>
          <w:lang w:val="hr-HR"/>
        </w:rPr>
        <w:t>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8C1564" w:rsidR="002C3EEF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8C1564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321" w:rsidRPr="0017532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F2237E">
      <w:t>2064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F2237E">
      <w:t>2064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ED1CBA"/>
    <w:multiLevelType w:val="hybridMultilevel"/>
    <w:tmpl w:val="3AB6C7CC"/>
    <w:lvl w:tplc="2C8A2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65B5F86"/>
    <w:multiLevelType w:val="hybridMultilevel"/>
    <w:tmpl w:val="01F2F696"/>
    <w:lvl w:tplc="B32C28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1A47"/>
    <w:rsid w:val="00175321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05139"/>
    <w:rsid w:val="004133AD"/>
    <w:rsid w:val="004171BE"/>
    <w:rsid w:val="00440C3D"/>
    <w:rsid w:val="00471F9B"/>
    <w:rsid w:val="00473132"/>
    <w:rsid w:val="004777B1"/>
    <w:rsid w:val="00484C49"/>
    <w:rsid w:val="004851EE"/>
    <w:rsid w:val="004A24A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1564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8C156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8C156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St-2064/2015</izvorni_sadrzaj>
    <derivirana_varijabla naziv="DomainObject.Predmet.OznakaBroj_1">St-2064/2015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F.BAKOTA d.o.o. za građevinarstvo i usluge</izvorni_sadrzaj>
    <derivirana_varijabla naziv="DomainObject.Predmet.ProtustrankaFormated_1">  F.BAKOTA d.o.o. za građevinarstvo i usluge</derivirana_varijabla>
  </DomainObject.Predmet.ProtustrankaFormated>
  <DomainObject.Predmet.ProtustrankaFormatedOIB>
    <izvorni_sadrzaj>  F.BAKOTA d.o.o. za građevinarstvo i usluge, OIB 19640305712</izvorni_sadrzaj>
    <derivirana_varijabla naziv="DomainObject.Predmet.ProtustrankaFormatedOIB_1">  F.BAKOTA d.o.o. za građevinarstvo i usluge, OIB 19640305712</derivirana_varijabla>
  </DomainObject.Predmet.ProtustrankaFormatedOIB>
  <DomainObject.Predmet.ProtustrankaFormatedWithAdress>
    <izvorni_sadrzaj> F.BAKOTA d.o.o. za građevinarstvo i usluge, Mosećka 53, 21000 Split</izvorni_sadrzaj>
    <derivirana_varijabla naziv="DomainObject.Predmet.ProtustrankaFormatedWithAdress_1"> F.BAKOTA d.o.o. za građevinarstvo i usluge, Mosećka 53, 21000 Split</derivirana_varijabla>
  </DomainObject.Predmet.ProtustrankaFormatedWithAdress>
  <DomainObject.Predmet.ProtustrankaFormatedWithAdressOIB>
    <izvorni_sadrzaj> F.BAKOTA d.o.o. za građevinarstvo i usluge, OIB 19640305712, Mosećka 53, 21000 Split</izvorni_sadrzaj>
    <derivirana_varijabla naziv="DomainObject.Predmet.ProtustrankaFormatedWithAdressOIB_1"> F.BAKOTA d.o.o. za građevinarstvo i usluge, OIB 19640305712, Mosećka 53, 21000 Split</derivirana_varijabla>
  </DomainObject.Predmet.ProtustrankaFormatedWithAdressOIB>
  <DomainObject.Predmet.ProtustrankaWithAdress>
    <izvorni_sadrzaj>F.BAKOTA d.o.o. za građevinarstvo i usluge Mosećka 53, 21000 Split</izvorni_sadrzaj>
    <derivirana_varijabla naziv="DomainObject.Predmet.ProtustrankaWithAdress_1">F.BAKOTA d.o.o. za građevinarstvo i usluge Mosećka 53, 21000 Split</derivirana_varijabla>
  </DomainObject.Predmet.ProtustrankaWithAdress>
  <DomainObject.Predmet.ProtustrankaWithAdressOIB>
    <izvorni_sadrzaj>F.BAKOTA d.o.o. za građevinarstvo i usluge, OIB 19640305712, Mosećka 53, 21000 Split</izvorni_sadrzaj>
    <derivirana_varijabla naziv="DomainObject.Predmet.ProtustrankaWithAdressOIB_1">F.BAKOTA d.o.o. za građevinarstvo i usluge, OIB 19640305712, Mosećka 53, 21000 Split</derivirana_varijabla>
  </DomainObject.Predmet.ProtustrankaWithAdressOIB>
  <DomainObject.Predmet.ProtustrankaNazivFormated>
    <izvorni_sadrzaj>F.BAKOTA d.o.o. za građevinarstvo i usluge</izvorni_sadrzaj>
    <derivirana_varijabla naziv="DomainObject.Predmet.ProtustrankaNazivFormated_1">F.BAKOTA d.o.o. za građevinarstvo i usluge</derivirana_varijabla>
  </DomainObject.Predmet.ProtustrankaNazivFormated>
  <DomainObject.Predmet.ProtustrankaNazivFormatedOIB>
    <izvorni_sadrzaj>F.BAKOTA d.o.o. za građevinarstvo i usluge, OIB 19640305712</izvorni_sadrzaj>
    <derivirana_varijabla naziv="DomainObject.Predmet.ProtustrankaNazivFormatedOIB_1">F.BAKOTA d.o.o. za građevinarstvo i usluge, OIB 19640305712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30422.97</izvorni_sadrzaj>
    <derivirana_varijabla naziv="DomainObject.Predmet.TrenutnaVrijednost_1">30422.97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F.BAKOTA d.o.o. za građevinarstvo i usluge</item>
    </izvorni_sadrzaj>
    <derivirana_varijabla naziv="DomainObject.Predmet.ProtuStrankaListFormated_1">
      <item>F.BAKOTA d.o.o. za građevinarstvo i usluge</item>
    </derivirana_varijabla>
  </DomainObject.Predmet.ProtuStrankaListFormated>
  <DomainObject.Predmet.ProtuStrankaListFormatedOIB>
    <izvorni_sadrzaj>
      <item>F.BAKOTA d.o.o. za građevinarstvo i usluge, OIB 19640305712</item>
    </izvorni_sadrzaj>
    <derivirana_varijabla naziv="DomainObject.Predmet.ProtuStrankaListFormatedOIB_1">
      <item>F.BAKOTA d.o.o. za građevinarstvo i usluge, OIB 19640305712</item>
    </derivirana_varijabla>
  </DomainObject.Predmet.ProtuStrankaListFormatedOIB>
  <DomainObject.Predmet.ProtuStrankaListFormatedWithAdress>
    <izvorni_sadrzaj>
      <item>F.BAKOTA d.o.o. za građevinarstvo i usluge, Mosećka 53, 21000 Split</item>
    </izvorni_sadrzaj>
    <derivirana_varijabla naziv="DomainObject.Predmet.ProtuStrankaListFormatedWithAdress_1">
      <item>F.BAKOTA d.o.o. za građevinarstvo i usluge, Mosećka 53, 21000 Split</item>
    </derivirana_varijabla>
  </DomainObject.Predmet.ProtuStrankaListFormatedWithAdress>
  <DomainObject.Predmet.ProtuStrankaListFormatedWithAdressOIB>
    <izvorni_sadrzaj>
      <item>F.BAKOTA d.o.o. za građevinarstvo i usluge, OIB 19640305712, Mosećka 53, 21000 Split</item>
    </izvorni_sadrzaj>
    <derivirana_varijabla naziv="DomainObject.Predmet.ProtuStrankaListFormatedWithAdressOIB_1">
      <item>F.BAKOTA d.o.o. za građevinarstvo i usluge, OIB 19640305712, Mosećka 53, 21000 Split</item>
    </derivirana_varijabla>
  </DomainObject.Predmet.ProtuStrankaListFormatedWithAdressOIB>
  <DomainObject.Predmet.ProtuStrankaListNazivFormated>
    <izvorni_sadrzaj>
      <item>F.BAKOTA d.o.o. za građevinarstvo i usluge</item>
    </izvorni_sadrzaj>
    <derivirana_varijabla naziv="DomainObject.Predmet.ProtuStrankaListNazivFormated_1">
      <item>F.BAKOTA d.o.o. za građevinarstvo i usluge</item>
    </derivirana_varijabla>
  </DomainObject.Predmet.ProtuStrankaListNazivFormated>
  <DomainObject.Predmet.ProtuStrankaListNazivFormatedOIB>
    <izvorni_sadrzaj>
      <item>F.BAKOTA d.o.o. za građevinarstvo i usluge, OIB 19640305712</item>
    </izvorni_sadrzaj>
    <derivirana_varijabla naziv="DomainObject.Predmet.ProtuStrankaListNazivFormatedOIB_1">
      <item>F.BAKOTA d.o.o. za građevinarstvo i usluge, OIB 19640305712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F.BAKOTA d.o.o. za građevinarstvo i usluge</izvorni_sadrzaj>
    <derivirana_varijabla naziv="DomainObject.Predmet.ProtustrankaIDrugi_1">F.BAKOTA d.o.o. za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F.BAKOTA d.o.o. za građevinarstvo i usluge, OIB 19640305712, Mosećka 53, 21000 Split</izvorni_sadrzaj>
    <derivirana_varijabla naziv="DomainObject.Predmet.ProtustrankaIDrugiAdressOIB_1">F.BAKOTA d.o.o. za građevinarstvo i usluge, OIB 19640305712, Mosećka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F.BAKOTA d.o.o. za građevinarstvo i usluge</item>
      <item>FINANCIJSKA AGENCIJA, RC SPLIT</item>
    </izvorni_sadrzaj>
    <derivirana_varijabla naziv="DomainObject.Predmet.SudioniciListNaziv_1">
      <item>F.BAKOTA d.o.o. za građevinarstvo i usluge</item>
      <item>FINANCIJSKA AGENCIJA, RC SPLIT</item>
    </derivirana_varijabla>
  </DomainObject.Predmet.SudioniciListNaziv>
  <DomainObject.Predmet.SudioniciListAdressOIB>
    <izvorni_sadrzaj>
      <item>F.BAKOTA d.o.o. za građevinarstvo i usluge, OIB 19640305712, Mosećka 53,21000 Split</item>
      <item>FINANCIJSKA AGENCIJA, RC SPLIT, OIB 85821130368, Mažuranićevo šetalište 24 b,21000 Split</item>
    </izvorni_sadrzaj>
    <derivirana_varijabla naziv="DomainObject.Predmet.SudioniciListAdressOIB_1">
      <item>F.BAKOTA d.o.o. za građevinarstvo i usluge, OIB 19640305712, Mosećka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19640305712</item>
      <item>, OIB 85821130368</item>
    </izvorni_sadrzaj>
    <derivirana_varijabla naziv="DomainObject.Predmet.SudioniciListNazivOIB_1">
      <item>, OIB 19640305712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F873F-8F76-40DE-8233-90E0A16D4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733</properties:Words>
  <properties:Characters>3928</properties:Characters>
  <properties:Lines>96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2017-02-28T06:46:00Z</cp:lastPrinted>
  <dcterms:modified xmlns:xsi="http://www.w3.org/2001/XMLSchema-instance" xsi:type="dcterms:W3CDTF">2017-02-28T06:47:00Z</dcterms:modified>
  <cp:revision>61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