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80a5" w14:paraId="5a680a5" w:rsidRDefault="007B7707" w:rsidP="007B7707" w:rsidR="007B7707" w:rsidRPr="00804A14">
      <w:pPr>
        <w:spacing w:lineRule="auto" w:line="240" w:after="0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bCs/>
        </w:rPr>
        <w:t xml:space="preserve">                     </w:t>
      </w: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</w:rPr>
        <w:tab/>
      </w:r>
      <w:r w:rsidRPr="00804A14">
        <w:rPr>
          <w:rFonts w:hAnsi="Times New Roman" w:ascii="Times New Roman"/>
          <w:bCs/>
        </w:rPr>
        <w:tab/>
        <w:t xml:space="preserve">                             </w:t>
      </w:r>
    </w:p>
    <w:p w:rsidRDefault="007B7707" w:rsidP="007B7707" w:rsidR="007B7707" w:rsidRPr="007B77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</w:rPr>
        <w:t xml:space="preserve">       </w:t>
      </w:r>
      <w:r w:rsidRPr="007B7707">
        <w:rPr>
          <w:rFonts w:hAnsi="Times New Roman" w:ascii="Times New Roman"/>
          <w:sz w:val="24"/>
          <w:szCs w:val="24"/>
        </w:rPr>
        <w:t>REPUBLIKA HRVATSKA</w:t>
      </w:r>
    </w:p>
    <w:p w:rsidRDefault="007B7707" w:rsidP="007B7707" w:rsidR="007B7707" w:rsidRPr="007B770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B7707">
        <w:rPr>
          <w:rFonts w:hAnsi="Times New Roman" w:ascii="Times New Roman"/>
          <w:sz w:val="24"/>
          <w:szCs w:val="24"/>
        </w:rPr>
        <w:t>TRGOVAČKI SUD U VARAŽDINU</w:t>
      </w:r>
    </w:p>
    <w:p w:rsidRDefault="007B7707" w:rsidP="007B7707" w:rsidR="007B7707" w:rsidRPr="007B77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B7707">
        <w:rPr>
          <w:rFonts w:hAnsi="Times New Roman" w:ascii="Times New Roman"/>
          <w:sz w:val="24"/>
          <w:szCs w:val="24"/>
        </w:rPr>
        <w:t xml:space="preserve">                  B. Radić 2</w:t>
      </w:r>
      <w:r w:rsidRPr="007B770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B7707" w:rsidP="007B7707" w:rsidR="007B7707">
      <w:pPr>
        <w:rPr>
          <w:rFonts w:cs="Times New Roman" w:eastAsia="Times New Roman" w:hAnsi="Times New Roman" w:ascii="Times New Roman"/>
          <w:lang w:val="en-US"/>
        </w:rPr>
      </w:pPr>
    </w:p>
    <w:p w:rsidRDefault="007B7707" w:rsidP="007B7707" w:rsidR="007B7707">
      <w:pPr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</w:t>
      </w:r>
      <w:r>
        <w:rPr>
          <w:rFonts w:cs="Times New Roman" w:hAnsi="Times New Roman" w:ascii="Times New Roman"/>
          <w:lang w:val="en-US"/>
        </w:rPr>
        <w:t>R E P U B L I K A    H R V A T S K A</w:t>
      </w:r>
    </w:p>
    <w:p w:rsidRDefault="007B7707" w:rsidP="007B7707" w:rsidR="007B7707">
      <w:pPr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R J E Š E NJ E</w:t>
      </w:r>
    </w:p>
    <w:p w:rsidRDefault="00AD04BF" w:rsidP="007B7707" w:rsidR="00AD04BF" w:rsidRP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B7707" w:rsidP="007B7707" w:rsidR="00AD04B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</w:t>
      </w:r>
      <w:r w:rsidR="00AD04BF" w:rsidRPr="00AD04BF">
        <w:rPr>
          <w:rFonts w:cs="Times New Roman" w:hAnsi="Times New Roman" w:ascii="Times New Roman"/>
          <w:sz w:val="24"/>
          <w:szCs w:val="24"/>
        </w:rPr>
        <w:t xml:space="preserve"> po sucu toga suda Kseniji Flack-Makitan, u stečajnom postupku koji se vodi nad stečajnim </w:t>
      </w:r>
      <w:r w:rsidR="00AD04BF">
        <w:rPr>
          <w:rFonts w:cs="Times New Roman" w:hAnsi="Times New Roman" w:ascii="Times New Roman"/>
          <w:sz w:val="24"/>
          <w:szCs w:val="24"/>
        </w:rPr>
        <w:t xml:space="preserve">dužnikom </w:t>
      </w:r>
      <w:r w:rsidR="00AD04BF" w:rsidRPr="00AD04BF">
        <w:rPr>
          <w:rFonts w:cs="Times New Roman" w:hAnsi="Times New Roman" w:ascii="Times New Roman"/>
          <w:sz w:val="24"/>
          <w:szCs w:val="24"/>
        </w:rPr>
        <w:t xml:space="preserve">A.B.M. d.o.o. u stečaju, </w:t>
      </w:r>
      <w:proofErr w:type="spellStart"/>
      <w:r w:rsidR="00AD04BF" w:rsidRPr="00AD04BF">
        <w:rPr>
          <w:rFonts w:cs="Times New Roman" w:hAnsi="Times New Roman" w:ascii="Times New Roman"/>
          <w:sz w:val="24"/>
          <w:szCs w:val="24"/>
        </w:rPr>
        <w:t>Florijanski</w:t>
      </w:r>
      <w:proofErr w:type="spellEnd"/>
      <w:r w:rsidR="00AD04BF" w:rsidRPr="00AD04BF">
        <w:rPr>
          <w:rFonts w:cs="Times New Roman" w:hAnsi="Times New Roman" w:ascii="Times New Roman"/>
          <w:sz w:val="24"/>
          <w:szCs w:val="24"/>
        </w:rPr>
        <w:t xml:space="preserve"> trg 8, Koprivnica, OIB: 01709786550,</w:t>
      </w:r>
      <w:r w:rsidR="00AD04BF">
        <w:rPr>
          <w:rFonts w:cs="Times New Roman" w:hAnsi="Times New Roman" w:ascii="Times New Roman"/>
          <w:sz w:val="24"/>
          <w:szCs w:val="24"/>
        </w:rPr>
        <w:t xml:space="preserve"> povodom prijavljenih  tražbina</w:t>
      </w:r>
      <w:r w:rsidR="00AD04BF" w:rsidRPr="00AD04BF">
        <w:rPr>
          <w:rFonts w:cs="Times New Roman" w:hAnsi="Times New Roman" w:ascii="Times New Roman"/>
          <w:sz w:val="24"/>
          <w:szCs w:val="24"/>
        </w:rPr>
        <w:t xml:space="preserve"> vjerovnika, </w:t>
      </w:r>
      <w:r>
        <w:rPr>
          <w:rFonts w:cs="Times New Roman" w:hAnsi="Times New Roman" w:ascii="Times New Roman"/>
          <w:sz w:val="24"/>
          <w:szCs w:val="24"/>
        </w:rPr>
        <w:t>28. lipnja 2017.</w:t>
      </w:r>
    </w:p>
    <w:p w:rsidRDefault="007B7707" w:rsidP="00AD04BF" w:rsidR="007B7707" w:rsidRPr="00AD04BF">
      <w:pPr>
        <w:rPr>
          <w:rFonts w:cs="Times New Roman" w:hAnsi="Times New Roman" w:ascii="Times New Roman"/>
          <w:sz w:val="24"/>
          <w:szCs w:val="24"/>
        </w:rPr>
      </w:pPr>
    </w:p>
    <w:p w:rsidRDefault="00AD04BF" w:rsidP="00AD04BF" w:rsidR="00AD04BF">
      <w:pPr>
        <w:jc w:val="center"/>
        <w:rPr>
          <w:rFonts w:cs="Times New Roman" w:hAnsi="Times New Roman" w:ascii="Times New Roman"/>
          <w:sz w:val="24"/>
          <w:szCs w:val="24"/>
        </w:rPr>
      </w:pPr>
      <w:r w:rsidRPr="00AD04B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B7707" w:rsidP="00AD04BF" w:rsidR="007B7707" w:rsidRPr="00AD04B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04BF" w:rsidP="007B7707" w:rsid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Odbacuju se kao nepravodobne prijave tražbina</w:t>
      </w:r>
      <w:r w:rsidRPr="00AD04BF">
        <w:rPr>
          <w:rFonts w:cs="Times New Roman" w:hAnsi="Times New Roman" w:ascii="Times New Roman"/>
          <w:sz w:val="24"/>
          <w:szCs w:val="24"/>
        </w:rPr>
        <w:t xml:space="preserve"> vjerovnika</w:t>
      </w:r>
      <w:r>
        <w:rPr>
          <w:rFonts w:cs="Times New Roman" w:hAnsi="Times New Roman" w:ascii="Times New Roman"/>
          <w:sz w:val="24"/>
          <w:szCs w:val="24"/>
        </w:rPr>
        <w:t xml:space="preserve"> HEP-OPERATOR DISTRIBUCIJSKOG SUSTAVA d.o.o., Elektra Čakovec, Čakovec, Žrtava fašizma 2</w:t>
      </w:r>
      <w:r w:rsidR="007B770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D323B" w:rsidRPr="009D323B">
        <w:rPr>
          <w:rFonts w:cs="Times New Roman" w:hAnsi="Times New Roman" w:ascii="Times New Roman"/>
          <w:sz w:val="24"/>
          <w:szCs w:val="24"/>
        </w:rPr>
        <w:t>OIB: 46830600751</w:t>
      </w:r>
      <w:r w:rsidR="009D323B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u iznosu od 491,84 kn, KOMUNALIJE d.o.o., Đurđevac, Radnička cesta 61, </w:t>
      </w:r>
      <w:r w:rsidR="009D323B">
        <w:rPr>
          <w:rFonts w:cs="Times New Roman" w:hAnsi="Times New Roman" w:ascii="Times New Roman"/>
          <w:sz w:val="24"/>
          <w:szCs w:val="24"/>
        </w:rPr>
        <w:t xml:space="preserve">OIB: 80548869650, </w:t>
      </w:r>
      <w:r>
        <w:rPr>
          <w:rFonts w:cs="Times New Roman" w:hAnsi="Times New Roman" w:ascii="Times New Roman"/>
          <w:sz w:val="24"/>
          <w:szCs w:val="24"/>
        </w:rPr>
        <w:t xml:space="preserve">u iznosu od 176,36 kn i Franje Košića iz </w:t>
      </w:r>
      <w:proofErr w:type="spellStart"/>
      <w:r>
        <w:rPr>
          <w:rFonts w:cs="Times New Roman" w:hAnsi="Times New Roman" w:ascii="Times New Roman"/>
          <w:sz w:val="24"/>
          <w:szCs w:val="24"/>
        </w:rPr>
        <w:t>Cargovca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Varaždinska 40, </w:t>
      </w:r>
      <w:r w:rsidR="009D323B">
        <w:rPr>
          <w:rFonts w:cs="Times New Roman" w:hAnsi="Times New Roman" w:ascii="Times New Roman"/>
          <w:sz w:val="24"/>
          <w:szCs w:val="24"/>
        </w:rPr>
        <w:t xml:space="preserve">OIB: 04880053635, </w:t>
      </w:r>
      <w:r>
        <w:rPr>
          <w:rFonts w:cs="Times New Roman" w:hAnsi="Times New Roman" w:ascii="Times New Roman"/>
          <w:sz w:val="24"/>
          <w:szCs w:val="24"/>
        </w:rPr>
        <w:t>u iznosu od 13.281,26 kn</w:t>
      </w:r>
      <w:r w:rsidRPr="00AD04BF">
        <w:rPr>
          <w:rFonts w:cs="Times New Roman" w:hAnsi="Times New Roman" w:ascii="Times New Roman"/>
          <w:sz w:val="24"/>
          <w:szCs w:val="24"/>
        </w:rPr>
        <w:t>, u ovom stečajnom postupku.</w:t>
      </w:r>
    </w:p>
    <w:p w:rsidRDefault="007B7707" w:rsidP="007B7707" w:rsidR="007B7707" w:rsidRP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D04BF" w:rsidP="00AD04BF" w:rsidR="00AD04BF">
      <w:pPr>
        <w:jc w:val="center"/>
        <w:rPr>
          <w:rFonts w:cs="Times New Roman" w:hAnsi="Times New Roman" w:ascii="Times New Roman"/>
          <w:sz w:val="24"/>
          <w:szCs w:val="24"/>
        </w:rPr>
      </w:pPr>
      <w:r w:rsidRPr="00AD04BF">
        <w:rPr>
          <w:rFonts w:cs="Times New Roman" w:hAnsi="Times New Roman" w:ascii="Times New Roman"/>
          <w:sz w:val="24"/>
          <w:szCs w:val="24"/>
        </w:rPr>
        <w:t>Obrazloženje</w:t>
      </w:r>
    </w:p>
    <w:p w:rsidRDefault="007B7707" w:rsidP="00AD04BF" w:rsidR="007B7707" w:rsidRPr="00AD04B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D04BF" w:rsidP="007B7707" w:rsidR="00AD04BF" w:rsidRP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</w:t>
      </w:r>
      <w:r w:rsidRPr="00AD04B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Želimir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Uršulin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Ivanca</w:t>
      </w:r>
      <w:r w:rsidRPr="00AD04BF">
        <w:rPr>
          <w:rFonts w:cs="Times New Roman" w:hAnsi="Times New Roman" w:ascii="Times New Roman"/>
          <w:sz w:val="24"/>
          <w:szCs w:val="24"/>
        </w:rPr>
        <w:t xml:space="preserve">  je podneskom od </w:t>
      </w:r>
      <w:r>
        <w:rPr>
          <w:rFonts w:cs="Times New Roman" w:hAnsi="Times New Roman" w:ascii="Times New Roman"/>
          <w:sz w:val="24"/>
          <w:szCs w:val="24"/>
        </w:rPr>
        <w:t>14. lipnja 2017. (list 975 spisa) obavijestio ovaj sud da je zaprimio prijave</w:t>
      </w:r>
      <w:r w:rsidRPr="00AD04BF">
        <w:rPr>
          <w:rFonts w:cs="Times New Roman" w:hAnsi="Times New Roman" w:ascii="Times New Roman"/>
          <w:sz w:val="24"/>
          <w:szCs w:val="24"/>
        </w:rPr>
        <w:t xml:space="preserve"> tražbine vjerovnika HEP-OPERATOR DISTRIBUCIJSKOG SUSTAVA d.o.o., Elektra Čakovec, Čakovec, Žrtava fašizma 2</w:t>
      </w:r>
      <w:r w:rsidR="009D323B">
        <w:rPr>
          <w:rFonts w:cs="Times New Roman" w:hAnsi="Times New Roman" w:ascii="Times New Roman"/>
          <w:sz w:val="24"/>
          <w:szCs w:val="24"/>
        </w:rPr>
        <w:t>, OIB: 46830600751,</w:t>
      </w:r>
      <w:r w:rsidRPr="00AD04BF">
        <w:rPr>
          <w:rFonts w:cs="Times New Roman" w:hAnsi="Times New Roman" w:ascii="Times New Roman"/>
          <w:sz w:val="24"/>
          <w:szCs w:val="24"/>
        </w:rPr>
        <w:t xml:space="preserve"> u iznosu od 491,84 kn</w:t>
      </w:r>
      <w:r>
        <w:rPr>
          <w:rFonts w:cs="Times New Roman" w:hAnsi="Times New Roman" w:ascii="Times New Roman"/>
          <w:sz w:val="24"/>
          <w:szCs w:val="24"/>
        </w:rPr>
        <w:t xml:space="preserve"> 30. svibnja 2016.</w:t>
      </w:r>
      <w:r w:rsidRPr="00AD04BF">
        <w:rPr>
          <w:rFonts w:cs="Times New Roman" w:hAnsi="Times New Roman" w:ascii="Times New Roman"/>
          <w:sz w:val="24"/>
          <w:szCs w:val="24"/>
        </w:rPr>
        <w:t xml:space="preserve">, KOMUNALIJE d.o.o., Đurđevac, Radnička cesta 61, </w:t>
      </w:r>
      <w:r w:rsidR="009D323B">
        <w:rPr>
          <w:rFonts w:cs="Times New Roman" w:hAnsi="Times New Roman" w:ascii="Times New Roman"/>
          <w:sz w:val="24"/>
          <w:szCs w:val="24"/>
        </w:rPr>
        <w:t xml:space="preserve">OIB: 80548869650, </w:t>
      </w:r>
      <w:r w:rsidRPr="00AD04BF">
        <w:rPr>
          <w:rFonts w:cs="Times New Roman" w:hAnsi="Times New Roman" w:ascii="Times New Roman"/>
          <w:sz w:val="24"/>
          <w:szCs w:val="24"/>
        </w:rPr>
        <w:t>u iznosu od 176,36 kn</w:t>
      </w:r>
      <w:r>
        <w:rPr>
          <w:rFonts w:cs="Times New Roman" w:hAnsi="Times New Roman" w:ascii="Times New Roman"/>
          <w:sz w:val="24"/>
          <w:szCs w:val="24"/>
        </w:rPr>
        <w:t xml:space="preserve"> 12. rujna 2016.</w:t>
      </w:r>
      <w:r w:rsidRPr="00AD04BF">
        <w:rPr>
          <w:rFonts w:cs="Times New Roman" w:hAnsi="Times New Roman" w:ascii="Times New Roman"/>
          <w:sz w:val="24"/>
          <w:szCs w:val="24"/>
        </w:rPr>
        <w:t xml:space="preserve"> i Franje Košića iz </w:t>
      </w:r>
      <w:proofErr w:type="spellStart"/>
      <w:r w:rsidRPr="00AD04BF">
        <w:rPr>
          <w:rFonts w:cs="Times New Roman" w:hAnsi="Times New Roman" w:ascii="Times New Roman"/>
          <w:sz w:val="24"/>
          <w:szCs w:val="24"/>
        </w:rPr>
        <w:t>Cargovca</w:t>
      </w:r>
      <w:proofErr w:type="spellEnd"/>
      <w:r w:rsidRPr="00AD04BF">
        <w:rPr>
          <w:rFonts w:cs="Times New Roman" w:hAnsi="Times New Roman" w:ascii="Times New Roman"/>
          <w:sz w:val="24"/>
          <w:szCs w:val="24"/>
        </w:rPr>
        <w:t>, Varaždinska 40,</w:t>
      </w:r>
      <w:r w:rsidR="009D323B">
        <w:rPr>
          <w:rFonts w:cs="Times New Roman" w:hAnsi="Times New Roman" w:ascii="Times New Roman"/>
          <w:sz w:val="24"/>
          <w:szCs w:val="24"/>
        </w:rPr>
        <w:t xml:space="preserve"> OIB: 04880053635,</w:t>
      </w:r>
      <w:r w:rsidRPr="00AD04BF">
        <w:rPr>
          <w:rFonts w:cs="Times New Roman" w:hAnsi="Times New Roman" w:ascii="Times New Roman"/>
          <w:sz w:val="24"/>
          <w:szCs w:val="24"/>
        </w:rPr>
        <w:t xml:space="preserve"> u iznosu od 13.281,26 kn</w:t>
      </w:r>
      <w:r>
        <w:rPr>
          <w:rFonts w:cs="Times New Roman" w:hAnsi="Times New Roman" w:ascii="Times New Roman"/>
          <w:sz w:val="24"/>
          <w:szCs w:val="24"/>
        </w:rPr>
        <w:t xml:space="preserve"> 12. li</w:t>
      </w:r>
      <w:r w:rsidR="007B7707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nja 2017., </w:t>
      </w:r>
      <w:r w:rsidRPr="00AD04BF">
        <w:rPr>
          <w:rFonts w:cs="Times New Roman" w:hAnsi="Times New Roman" w:ascii="Times New Roman"/>
          <w:sz w:val="24"/>
          <w:szCs w:val="24"/>
        </w:rPr>
        <w:t xml:space="preserve">no da </w:t>
      </w:r>
      <w:r>
        <w:rPr>
          <w:rFonts w:cs="Times New Roman" w:hAnsi="Times New Roman" w:ascii="Times New Roman"/>
          <w:sz w:val="24"/>
          <w:szCs w:val="24"/>
        </w:rPr>
        <w:t>su ove prijave tražbina</w:t>
      </w:r>
      <w:r w:rsidR="00BF290F">
        <w:rPr>
          <w:rFonts w:cs="Times New Roman" w:hAnsi="Times New Roman" w:ascii="Times New Roman"/>
          <w:sz w:val="24"/>
          <w:szCs w:val="24"/>
        </w:rPr>
        <w:t xml:space="preserve"> podnesene</w:t>
      </w:r>
      <w:r w:rsidRPr="00AD04BF">
        <w:rPr>
          <w:rFonts w:cs="Times New Roman" w:hAnsi="Times New Roman" w:ascii="Times New Roman"/>
          <w:sz w:val="24"/>
          <w:szCs w:val="24"/>
        </w:rPr>
        <w:t xml:space="preserve"> nakon isteka roka za prijavu tražbina, pa predlaže da </w:t>
      </w:r>
      <w:r>
        <w:rPr>
          <w:rFonts w:cs="Times New Roman" w:hAnsi="Times New Roman" w:ascii="Times New Roman"/>
          <w:sz w:val="24"/>
          <w:szCs w:val="24"/>
        </w:rPr>
        <w:t>ih se</w:t>
      </w:r>
      <w:r w:rsidRPr="00AD04BF">
        <w:rPr>
          <w:rFonts w:cs="Times New Roman" w:hAnsi="Times New Roman" w:ascii="Times New Roman"/>
          <w:sz w:val="24"/>
          <w:szCs w:val="24"/>
        </w:rPr>
        <w:t xml:space="preserve"> odbaci.</w:t>
      </w:r>
    </w:p>
    <w:p w:rsidRDefault="00AD04BF" w:rsidP="007B7707" w:rsid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prijave</w:t>
      </w:r>
      <w:r w:rsidRPr="00AD04BF">
        <w:rPr>
          <w:rFonts w:cs="Times New Roman" w:hAnsi="Times New Roman" w:ascii="Times New Roman"/>
          <w:sz w:val="24"/>
          <w:szCs w:val="24"/>
        </w:rPr>
        <w:t xml:space="preserve"> tražbina </w:t>
      </w:r>
      <w:r>
        <w:rPr>
          <w:rFonts w:cs="Times New Roman" w:hAnsi="Times New Roman" w:ascii="Times New Roman"/>
          <w:sz w:val="24"/>
          <w:szCs w:val="24"/>
        </w:rPr>
        <w:t xml:space="preserve">vjerovnika </w:t>
      </w:r>
      <w:r w:rsidRPr="00AD04BF">
        <w:rPr>
          <w:rFonts w:cs="Times New Roman" w:hAnsi="Times New Roman" w:ascii="Times New Roman"/>
          <w:sz w:val="24"/>
          <w:szCs w:val="24"/>
        </w:rPr>
        <w:t xml:space="preserve">(list </w:t>
      </w:r>
      <w:r>
        <w:rPr>
          <w:rFonts w:cs="Times New Roman" w:hAnsi="Times New Roman" w:ascii="Times New Roman"/>
          <w:sz w:val="24"/>
          <w:szCs w:val="24"/>
        </w:rPr>
        <w:t>976-989 spisa</w:t>
      </w:r>
      <w:r w:rsidR="00BF290F">
        <w:rPr>
          <w:rFonts w:cs="Times New Roman" w:hAnsi="Times New Roman" w:ascii="Times New Roman"/>
          <w:sz w:val="24"/>
          <w:szCs w:val="24"/>
        </w:rPr>
        <w:t xml:space="preserve">) </w:t>
      </w:r>
      <w:r w:rsidRPr="00AD04BF">
        <w:rPr>
          <w:rFonts w:cs="Times New Roman" w:hAnsi="Times New Roman" w:ascii="Times New Roman"/>
          <w:sz w:val="24"/>
          <w:szCs w:val="24"/>
        </w:rPr>
        <w:t xml:space="preserve">HEP-OPERATOR DISTRIBUCIJSKOG SUSTAVA d.o.o., Elektra Čakovec, Čakovec, Žrtava fašizma 2 </w:t>
      </w:r>
      <w:r>
        <w:rPr>
          <w:rFonts w:cs="Times New Roman" w:hAnsi="Times New Roman" w:ascii="Times New Roman"/>
          <w:sz w:val="24"/>
          <w:szCs w:val="24"/>
        </w:rPr>
        <w:t xml:space="preserve">utvrđeno je da je prijava tražbine sačinjena 24. svibnja 2016., za </w:t>
      </w:r>
      <w:r w:rsidRPr="00AD04BF">
        <w:rPr>
          <w:rFonts w:cs="Times New Roman" w:hAnsi="Times New Roman" w:ascii="Times New Roman"/>
          <w:sz w:val="24"/>
          <w:szCs w:val="24"/>
        </w:rPr>
        <w:t>KOMUNALIJE d.o.o., Đurđevac, Radnička cesta 61,</w:t>
      </w:r>
      <w:r w:rsidR="007B7707">
        <w:rPr>
          <w:rFonts w:cs="Times New Roman" w:hAnsi="Times New Roman" w:ascii="Times New Roman"/>
          <w:sz w:val="24"/>
          <w:szCs w:val="24"/>
        </w:rPr>
        <w:t xml:space="preserve"> da je</w:t>
      </w:r>
      <w:r w:rsidR="00BF290F">
        <w:rPr>
          <w:rFonts w:cs="Times New Roman" w:hAnsi="Times New Roman" w:ascii="Times New Roman"/>
          <w:sz w:val="24"/>
          <w:szCs w:val="24"/>
        </w:rPr>
        <w:t xml:space="preserve"> prijava tražbine sačinjena </w:t>
      </w:r>
      <w:r w:rsidR="007B7707">
        <w:rPr>
          <w:rFonts w:cs="Times New Roman" w:hAnsi="Times New Roman" w:ascii="Times New Roman"/>
          <w:sz w:val="24"/>
          <w:szCs w:val="24"/>
        </w:rPr>
        <w:t xml:space="preserve">9. </w:t>
      </w:r>
      <w:r>
        <w:rPr>
          <w:rFonts w:cs="Times New Roman" w:hAnsi="Times New Roman" w:ascii="Times New Roman"/>
          <w:sz w:val="24"/>
          <w:szCs w:val="24"/>
        </w:rPr>
        <w:t>rujna 2016. i za Franju</w:t>
      </w:r>
      <w:r w:rsidRPr="00AD04BF">
        <w:rPr>
          <w:rFonts w:cs="Times New Roman" w:hAnsi="Times New Roman" w:ascii="Times New Roman"/>
          <w:sz w:val="24"/>
          <w:szCs w:val="24"/>
        </w:rPr>
        <w:t xml:space="preserve"> Košića iz </w:t>
      </w:r>
      <w:proofErr w:type="spellStart"/>
      <w:r w:rsidRPr="00AD04BF">
        <w:rPr>
          <w:rFonts w:cs="Times New Roman" w:hAnsi="Times New Roman" w:ascii="Times New Roman"/>
          <w:sz w:val="24"/>
          <w:szCs w:val="24"/>
        </w:rPr>
        <w:t>Cargovca</w:t>
      </w:r>
      <w:proofErr w:type="spellEnd"/>
      <w:r w:rsidRPr="00AD04BF">
        <w:rPr>
          <w:rFonts w:cs="Times New Roman" w:hAnsi="Times New Roman" w:ascii="Times New Roman"/>
          <w:sz w:val="24"/>
          <w:szCs w:val="24"/>
        </w:rPr>
        <w:t>,</w:t>
      </w:r>
      <w:r w:rsidR="00BF290F">
        <w:rPr>
          <w:rFonts w:cs="Times New Roman" w:hAnsi="Times New Roman" w:ascii="Times New Roman"/>
          <w:sz w:val="24"/>
          <w:szCs w:val="24"/>
        </w:rPr>
        <w:t xml:space="preserve"> da je prijava tražbine sačinjena</w:t>
      </w:r>
      <w:r>
        <w:rPr>
          <w:rFonts w:cs="Times New Roman" w:hAnsi="Times New Roman" w:ascii="Times New Roman"/>
          <w:sz w:val="24"/>
          <w:szCs w:val="24"/>
        </w:rPr>
        <w:t xml:space="preserve"> 9. lipnja 2017.</w:t>
      </w:r>
    </w:p>
    <w:p w:rsidRDefault="00AD04BF" w:rsidP="007B7707" w:rsid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Vjerovnici ovog stečajnog dužnika bili su pozvani rješenjem ovoga suda od 19. veljače 2016., </w:t>
      </w:r>
      <w:r w:rsidR="007B7707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</w:t>
      </w:r>
      <w:r w:rsidR="007B7707">
        <w:rPr>
          <w:rFonts w:cs="Times New Roman" w:hAnsi="Times New Roman" w:ascii="Times New Roman"/>
          <w:sz w:val="24"/>
          <w:szCs w:val="24"/>
        </w:rPr>
        <w:t xml:space="preserve">t-76/16-9 (list 174-175 spisa), </w:t>
      </w:r>
      <w:r>
        <w:rPr>
          <w:rFonts w:cs="Times New Roman" w:hAnsi="Times New Roman" w:ascii="Times New Roman"/>
          <w:sz w:val="24"/>
          <w:szCs w:val="24"/>
        </w:rPr>
        <w:t xml:space="preserve">da prijave svoje tražbine stečajnom upravitelju u roku od 60 dana od objave oglasa o otvaranju stečajnog postupka na mrežnoj stranici e-Oglasna ploča suda. </w:t>
      </w:r>
    </w:p>
    <w:p w:rsidRDefault="00AD04BF" w:rsidP="007B7707" w:rsid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Ovo rješenje o otvaranju steča</w:t>
      </w:r>
      <w:r w:rsidR="007B7707">
        <w:rPr>
          <w:rFonts w:cs="Times New Roman" w:hAnsi="Times New Roman" w:ascii="Times New Roman"/>
          <w:sz w:val="24"/>
          <w:szCs w:val="24"/>
        </w:rPr>
        <w:t xml:space="preserve">jnog postupka objavljeno je na </w:t>
      </w:r>
      <w:r>
        <w:rPr>
          <w:rFonts w:cs="Times New Roman" w:hAnsi="Times New Roman" w:ascii="Times New Roman"/>
          <w:sz w:val="24"/>
          <w:szCs w:val="24"/>
        </w:rPr>
        <w:t xml:space="preserve">navedenoj mrežnoj stranici 19. veljače 2016. (list 176 spisa), te je rok od 60 dana za prijavu tražbina protekao </w:t>
      </w:r>
      <w:r w:rsidR="001D386C">
        <w:rPr>
          <w:rFonts w:cs="Times New Roman" w:hAnsi="Times New Roman" w:ascii="Times New Roman"/>
          <w:sz w:val="24"/>
          <w:szCs w:val="24"/>
        </w:rPr>
        <w:t>20. travnja 2016.</w:t>
      </w:r>
      <w:r w:rsidR="007B7707">
        <w:rPr>
          <w:rFonts w:cs="Times New Roman" w:hAnsi="Times New Roman" w:ascii="Times New Roman"/>
          <w:sz w:val="24"/>
          <w:szCs w:val="24"/>
        </w:rPr>
        <w:t>,</w:t>
      </w:r>
      <w:r w:rsidR="001D386C">
        <w:rPr>
          <w:rFonts w:cs="Times New Roman" w:hAnsi="Times New Roman" w:ascii="Times New Roman"/>
          <w:sz w:val="24"/>
          <w:szCs w:val="24"/>
        </w:rPr>
        <w:t xml:space="preserve"> iz čega proizlazi da su predmetne prijave tražbina sastavljene nakon proteka propisanog roka za prijavu tražbina iz čl.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 w:rsidR="001D386C">
        <w:rPr>
          <w:rFonts w:cs="Times New Roman" w:hAnsi="Times New Roman" w:ascii="Times New Roman"/>
          <w:sz w:val="24"/>
          <w:szCs w:val="24"/>
        </w:rPr>
        <w:t>129.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 w:rsidR="001D386C">
        <w:rPr>
          <w:rFonts w:cs="Times New Roman" w:hAnsi="Times New Roman" w:ascii="Times New Roman"/>
          <w:sz w:val="24"/>
          <w:szCs w:val="24"/>
        </w:rPr>
        <w:t>st.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 w:rsidR="001D386C">
        <w:rPr>
          <w:rFonts w:cs="Times New Roman" w:hAnsi="Times New Roman" w:ascii="Times New Roman"/>
          <w:sz w:val="24"/>
          <w:szCs w:val="24"/>
        </w:rPr>
        <w:t>1.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D386C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1D386C">
        <w:rPr>
          <w:rFonts w:cs="Times New Roman" w:hAnsi="Times New Roman" w:ascii="Times New Roman"/>
          <w:sz w:val="24"/>
          <w:szCs w:val="24"/>
        </w:rPr>
        <w:t>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 w:rsidR="001D386C">
        <w:rPr>
          <w:rFonts w:cs="Times New Roman" w:hAnsi="Times New Roman" w:ascii="Times New Roman"/>
          <w:sz w:val="24"/>
          <w:szCs w:val="24"/>
        </w:rPr>
        <w:t xml:space="preserve">4. Stečajnog zakona (Narodne novine broj 71/15, dalje SZ). </w:t>
      </w:r>
    </w:p>
    <w:p w:rsidRDefault="001D386C" w:rsidP="007B7707" w:rsidR="00AD04B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Iz navedenog sud utvrđuje da su prijave tražbine ovih triju vjerovnika stečajnog dužnika nepravodobne jer su podnesene nakon isteka roka za njihovo prijavljivanje, te ih je sud odbacio primjenom čl.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257.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7B77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6. SZ, kako je to u izreci ovog rješenja navedeno. </w:t>
      </w:r>
    </w:p>
    <w:p w:rsidRDefault="007B7707" w:rsidP="007B7707" w:rsidR="007B770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28. lipnja 2017.</w:t>
      </w:r>
    </w:p>
    <w:p w:rsidRDefault="00663760" w:rsidP="00663760" w:rsidR="0066376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SUDAC</w:t>
      </w:r>
    </w:p>
    <w:p w:rsidRDefault="009A307D" w:rsidP="00663760" w:rsidR="009A307D" w:rsidRPr="007B4547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 w:rsidRPr="007B4547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B4547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63760" w:rsidP="00663760" w:rsidR="006637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3760" w:rsidP="009D323B" w:rsidR="00663760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323B" w:rsidP="009D323B" w:rsidR="009D323B" w:rsidRPr="009D32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Protiv ovog rješenja podnositelj</w:t>
      </w:r>
      <w:r>
        <w:rPr>
          <w:rFonts w:cs="Times New Roman" w:hAnsi="Times New Roman" w:ascii="Times New Roman"/>
          <w:sz w:val="24"/>
          <w:szCs w:val="24"/>
        </w:rPr>
        <w:t>i prijave mogu</w:t>
      </w:r>
      <w:r w:rsidRPr="009D323B">
        <w:rPr>
          <w:rFonts w:cs="Times New Roman" w:hAnsi="Times New Roman" w:ascii="Times New Roman"/>
          <w:sz w:val="24"/>
          <w:szCs w:val="24"/>
        </w:rPr>
        <w:t xml:space="preserve"> izjaviti žalbu u roku od 8 dana od objave na e-Oglasnoj ploči suda. Žalba se podnosi putem ovog suda u četiri (4) primjerka, a o žalbi odlučuje Visoki trgovački sud Republike Hrvatske u Zagrebu.</w:t>
      </w:r>
    </w:p>
    <w:p w:rsidRDefault="00663760" w:rsidP="00663760" w:rsidR="006637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>
      <w:pPr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D323B" w:rsidP="009D323B" w:rsidR="009D323B">
      <w:pPr>
        <w:pStyle w:val="Odlomakpopisa"/>
        <w:numPr>
          <w:ilvl w:val="0"/>
          <w:numId w:val="4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323B" w:rsidP="009D323B" w:rsidR="009D323B" w:rsidRPr="009D323B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D323B" w:rsidP="00663760" w:rsidR="009D323B" w:rsidRPr="00FB5B2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9D323B" w:rsidP="009D323B" w:rsidR="009D323B" w:rsidRPr="009D32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 xml:space="preserve">HEP-OPERATOR DISTRIBUCIJSKOG SUSTAVA d.o.o., Elektra Čakovec, Čakovec, Žrtava fašizma 2, </w:t>
      </w:r>
    </w:p>
    <w:p w:rsidRDefault="009D323B" w:rsidP="009D323B" w:rsidR="009D32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 xml:space="preserve">KOMUNALIJE d.o.o., Đurđevac, Radnička cesta 61, </w:t>
      </w:r>
    </w:p>
    <w:p w:rsidRDefault="009D323B" w:rsidP="009D323B" w:rsidR="009D323B" w:rsidRPr="009D323B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Franjo Košić</w:t>
      </w:r>
      <w:r w:rsidRPr="009D323B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Pr="009D323B">
        <w:rPr>
          <w:rFonts w:cs="Times New Roman" w:hAnsi="Times New Roman" w:ascii="Times New Roman"/>
          <w:sz w:val="24"/>
          <w:szCs w:val="24"/>
        </w:rPr>
        <w:t>Car</w:t>
      </w:r>
      <w:r>
        <w:rPr>
          <w:rFonts w:cs="Times New Roman" w:hAnsi="Times New Roman" w:ascii="Times New Roman"/>
          <w:sz w:val="24"/>
          <w:szCs w:val="24"/>
        </w:rPr>
        <w:t>govca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Varaždinska 40,</w:t>
      </w:r>
    </w:p>
    <w:p w:rsidRDefault="00663760" w:rsidP="00663760" w:rsidR="00663760" w:rsidRPr="00FB5B2C">
      <w:pPr>
        <w:spacing w:lineRule="auto" w:line="240" w:after="0"/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3760" w:rsidP="00663760" w:rsidR="00663760" w:rsidRPr="00FB5B2C">
      <w:pPr>
        <w:ind w:left="1140"/>
        <w:jc w:val="both"/>
        <w:rPr>
          <w:rFonts w:cs="Times New Roman" w:hAnsi="Times New Roman" w:ascii="Times New Roman"/>
          <w:sz w:val="24"/>
          <w:szCs w:val="24"/>
        </w:rPr>
      </w:pPr>
    </w:p>
    <w:p w:rsidRDefault="00A00B16" w:rsidP="00AD04BF" w:rsidR="00A00B16" w:rsidRPr="00AD04BF">
      <w:pPr>
        <w:rPr>
          <w:rFonts w:cs="Times New Roman" w:hAnsi="Times New Roman" w:ascii="Times New Roman"/>
          <w:sz w:val="24"/>
          <w:szCs w:val="24"/>
        </w:rPr>
      </w:pPr>
    </w:p>
    <w:sectPr w:rsidSect="007B7707" w:rsidR="00A00B16" w:rsidRPr="00AD04B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E2F" w:rsidP="007B7707" w:rsidR="00544E2F">
      <w:pPr>
        <w:spacing w:lineRule="auto" w:line="240" w:after="0"/>
      </w:pPr>
      <w:r>
        <w:separator/>
      </w:r>
    </w:p>
  </w:endnote>
  <w:endnote w:id="0" w:type="continuationSeparator">
    <w:p w:rsidRDefault="00544E2F" w:rsidP="007B7707" w:rsidR="00544E2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E2F" w:rsidP="007B7707" w:rsidR="00544E2F">
      <w:pPr>
        <w:spacing w:lineRule="auto" w:line="240" w:after="0"/>
      </w:pPr>
      <w:r>
        <w:separator/>
      </w:r>
    </w:p>
  </w:footnote>
  <w:footnote w:id="0" w:type="continuationSeparator">
    <w:p w:rsidRDefault="00544E2F" w:rsidP="007B7707" w:rsidR="00544E2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707" w:rsidR="007B7707">
    <w:pPr>
      <w:pStyle w:val="Zaglavlje"/>
      <w:jc w:val="center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ab/>
      <w:t>2</w:t>
    </w:r>
    <w:r>
      <w:rPr>
        <w:rFonts w:cs="Times New Roman" w:hAnsi="Times New Roman" w:ascii="Times New Roman"/>
        <w:szCs w:val="24"/>
      </w:rPr>
      <w:tab/>
    </w:r>
  </w:p>
  <w:p w:rsidRDefault="007B7707" w:rsidR="007B7707" w:rsidRPr="009D323B">
    <w:pPr>
      <w:pStyle w:val="Zaglavlje"/>
      <w:jc w:val="center"/>
      <w:rPr>
        <w:sz w:val="24"/>
        <w:szCs w:val="24"/>
      </w:rPr>
    </w:pPr>
    <w:r>
      <w:rPr>
        <w:rFonts w:cs="Times New Roman" w:hAnsi="Times New Roman" w:ascii="Times New Roman"/>
        <w:szCs w:val="24"/>
      </w:rPr>
      <w:tab/>
    </w:r>
    <w:r>
      <w:rPr>
        <w:rFonts w:cs="Times New Roman" w:hAnsi="Times New Roman" w:ascii="Times New Roman"/>
        <w:szCs w:val="24"/>
      </w:rPr>
      <w:tab/>
    </w:r>
    <w:r w:rsidRPr="009D323B">
      <w:rPr>
        <w:rFonts w:cs="Times New Roman" w:hAnsi="Times New Roman" w:ascii="Times New Roman"/>
        <w:sz w:val="24"/>
        <w:szCs w:val="24"/>
      </w:rPr>
      <w:t>Poslovni broj: 5 St-76/16-75</w:t>
    </w:r>
  </w:p>
  <w:p w:rsidRDefault="007B7707" w:rsidR="007B77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6473704"/>
      <w:docPartObj>
        <w:docPartGallery w:val="Page Numbers (Top of Page)"/>
        <w:docPartUnique/>
      </w:docPartObj>
    </w:sdtPr>
    <w:sdtEndPr/>
    <w:sdtContent>
      <w:p w:rsidRDefault="007B7707" w:rsidR="007B7707">
        <w:pPr>
          <w:pStyle w:val="Zaglavlje"/>
          <w:jc w:val="center"/>
        </w:pPr>
      </w:p>
      <w:p w:rsidRDefault="007B7707" w:rsidR="007B7707">
        <w:pPr>
          <w:pStyle w:val="Zaglavlje"/>
          <w:jc w:val="center"/>
        </w:pPr>
        <w:r>
          <w:rPr>
            <w:rFonts w:cs="Times New Roman" w:hAnsi="Times New Roman" w:ascii="Times New Roman"/>
            <w:szCs w:val="24"/>
          </w:rPr>
          <w:tab/>
        </w:r>
        <w:r>
          <w:rPr>
            <w:rFonts w:cs="Times New Roman" w:hAnsi="Times New Roman" w:ascii="Times New Roman"/>
            <w:szCs w:val="24"/>
          </w:rPr>
          <w:tab/>
          <w:t>Poslovni broj: 5 St-</w:t>
        </w:r>
        <w:r w:rsidRPr="009D323B">
          <w:rPr>
            <w:rFonts w:cs="Times New Roman" w:hAnsi="Times New Roman" w:ascii="Times New Roman"/>
            <w:sz w:val="24"/>
            <w:szCs w:val="24"/>
          </w:rPr>
          <w:t>76/16-75</w:t>
        </w:r>
      </w:p>
    </w:sdtContent>
  </w:sdt>
  <w:p w:rsidRDefault="007B7707" w:rsidR="007B7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A04465"/>
    <w:multiLevelType w:val="hybridMultilevel"/>
    <w:tmpl w:val="7ADA8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157391F"/>
    <w:multiLevelType w:val="hybridMultilevel"/>
    <w:tmpl w:val="F53A5F00"/>
    <w:lvl w:tplc="7F1260BE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4BF"/>
    <w:rsid w:val="000166E2"/>
    <w:rsid w:val="001D386C"/>
    <w:rsid w:val="00544E2F"/>
    <w:rsid w:val="00587ADF"/>
    <w:rsid w:val="00663760"/>
    <w:rsid w:val="006C43E7"/>
    <w:rsid w:val="007B7707"/>
    <w:rsid w:val="009A307D"/>
    <w:rsid w:val="009D323B"/>
    <w:rsid w:val="00A00B16"/>
    <w:rsid w:val="00AD04BF"/>
    <w:rsid w:val="00BF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7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7707"/>
  </w:style>
  <w:style w:styleId="Podnoje" w:type="paragraph">
    <w:name w:val="footer"/>
    <w:basedOn w:val="Normal"/>
    <w:link w:val="PodnojeChar"/>
    <w:uiPriority w:val="99"/>
    <w:unhideWhenUsed/>
    <w:rsid w:val="007B77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7707"/>
  </w:style>
  <w:style w:styleId="Tekstbalonia" w:type="paragraph">
    <w:name w:val="Balloon Text"/>
    <w:basedOn w:val="Normal"/>
    <w:link w:val="TekstbaloniaChar"/>
    <w:uiPriority w:val="99"/>
    <w:semiHidden/>
    <w:unhideWhenUsed/>
    <w:rsid w:val="007B77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7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07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07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07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07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77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7707"/>
  </w:style>
  <w:style w:styleId="Podnoje" w:type="paragraph">
    <w:name w:val="footer"/>
    <w:basedOn w:val="Normal"/>
    <w:link w:val="PodnojeChar"/>
    <w:uiPriority w:val="99"/>
    <w:unhideWhenUsed/>
    <w:rsid w:val="007B77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7707"/>
  </w:style>
  <w:style w:styleId="Tekstbalonia" w:type="paragraph">
    <w:name w:val="Balloon Text"/>
    <w:basedOn w:val="Normal"/>
    <w:link w:val="TekstbaloniaChar"/>
    <w:uiPriority w:val="99"/>
    <w:semiHidden/>
    <w:unhideWhenUsed/>
    <w:rsid w:val="007B7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7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32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07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07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07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07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2798</properties:Characters>
  <properties:Lines>71</properties:Lines>
  <properties:Paragraphs>25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2017-06-28T09:36:00Z</dcterms:created>
  <dc:creator>Ksenija Flack Makitan</dc:creator>
  <cp:lastModifiedBy>Lea Rogina</cp:lastModifiedBy>
  <cp:lastPrinted>2017-06-28T12:28:00Z</cp:lastPrinted>
  <dcterms:modified xmlns:xsi="http://www.w3.org/2001/XMLSchema-instance" xsi:type="dcterms:W3CDTF">2017-06-28T12:29:00Z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