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a8562" w14:paraId="efa8562" w:rsidRDefault="006A7BA9" w:rsidP="002C0854" w:rsidR="006A7BA9" w:rsidRPr="002C0854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7BA9">
        <w:rPr>
          <w:color w:val="222222"/>
        </w:rPr>
        <w:t xml:space="preserve">                                                                                                                                                    REPUBLIKA HRVATSKA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TRGOVAČKI SUD U OSIJEKU                                                   Broj: 3/St-</w:t>
      </w:r>
      <w:r w:rsidR="002A2F4E">
        <w:rPr>
          <w:color w:val="222222"/>
        </w:rPr>
        <w:t>1679/2016-4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STALNA SLUŽBA U SLAVONSKOM BRODU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 pobjede 13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Slavonski Brod</w:t>
      </w:r>
    </w:p>
    <w:p w:rsidRDefault="006A7BA9" w:rsidP="006A7BA9" w:rsidR="006A7BA9" w:rsidRPr="006A7BA9">
      <w:pPr>
        <w:spacing w:beforeAutospacing="true" w:before="100"/>
        <w:jc w:val="center"/>
        <w:rPr>
          <w:b/>
          <w:color w:val="222222"/>
        </w:rPr>
      </w:pPr>
      <w:r w:rsidRPr="006A7BA9">
        <w:rPr>
          <w:b/>
          <w:color w:val="222222"/>
        </w:rPr>
        <w:t>Z A K L J U Č A K</w:t>
      </w:r>
    </w:p>
    <w:p w:rsidRDefault="00217FF9" w:rsidP="00217FF9" w:rsidR="00217FF9">
      <w:pPr>
        <w:ind w:firstLine="708"/>
        <w:jc w:val="both"/>
        <w:rPr>
          <w:color w:val="222222"/>
        </w:rPr>
      </w:pPr>
    </w:p>
    <w:p w:rsidRDefault="006A7BA9" w:rsidP="00217FF9" w:rsidR="006A7BA9" w:rsidRPr="00217FF9">
      <w:pPr>
        <w:ind w:firstLine="708"/>
        <w:jc w:val="both"/>
        <w:rPr>
          <w:b/>
        </w:rPr>
      </w:pPr>
      <w:r w:rsidRPr="006A7BA9">
        <w:rPr>
          <w:color w:val="222222"/>
        </w:rP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 w:rsidR="00C73B49">
        <w:rPr>
          <w:b/>
        </w:rPr>
        <w:t>TONI GRUPA d.o.o., Slavonski Brod, Naselje biskupa Ćirila Kosa 37, OIB: 11015236211</w:t>
      </w:r>
      <w:r w:rsidR="00A808AF">
        <w:rPr>
          <w:b/>
        </w:rPr>
        <w:t>,</w:t>
      </w:r>
      <w:r w:rsidRPr="006A7BA9">
        <w:rPr>
          <w:color w:val="222222"/>
        </w:rPr>
        <w:t xml:space="preserve"> </w:t>
      </w:r>
      <w:r w:rsidR="00C73B49">
        <w:rPr>
          <w:color w:val="222222"/>
        </w:rPr>
        <w:t>9</w:t>
      </w:r>
      <w:r w:rsidRPr="006A7BA9">
        <w:rPr>
          <w:color w:val="222222"/>
        </w:rPr>
        <w:t xml:space="preserve">. </w:t>
      </w:r>
      <w:r w:rsidR="008B2B57">
        <w:rPr>
          <w:color w:val="222222"/>
        </w:rPr>
        <w:t>lipnja</w:t>
      </w:r>
      <w:r w:rsidRPr="006A7BA9">
        <w:rPr>
          <w:color w:val="222222"/>
        </w:rPr>
        <w:t xml:space="preserve"> 2016.</w:t>
      </w:r>
    </w:p>
    <w:p w:rsidRDefault="006A7BA9" w:rsidP="008B2B57" w:rsidR="006A7BA9" w:rsidRPr="006A7BA9">
      <w:pPr>
        <w:spacing w:beforeAutospacing="true" w:before="100"/>
        <w:jc w:val="center"/>
        <w:rPr>
          <w:color w:val="222222"/>
        </w:rPr>
      </w:pPr>
      <w:r w:rsidRPr="006A7BA9">
        <w:rPr>
          <w:color w:val="222222"/>
        </w:rPr>
        <w:t>z a k l j u č i o   j e</w:t>
      </w:r>
    </w:p>
    <w:p w:rsidRDefault="006A7BA9" w:rsidP="008B2B57" w:rsidR="006A7BA9" w:rsidRPr="008B2B57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 w:rsidRPr="006A7BA9">
        <w:rPr>
          <w:color w:val="222222"/>
        </w:rPr>
        <w:t xml:space="preserve">Određuje se ročište zbog podnošenja prijedloga za otvaranje stečajnog postupka od strane FINE za dan </w:t>
      </w:r>
      <w:r w:rsidR="00A808AF">
        <w:rPr>
          <w:b/>
          <w:color w:val="222222"/>
          <w:u w:val="single"/>
        </w:rPr>
        <w:t>6</w:t>
      </w:r>
      <w:r w:rsidR="000E6E10">
        <w:rPr>
          <w:b/>
          <w:color w:val="222222"/>
          <w:u w:val="single"/>
        </w:rPr>
        <w:t xml:space="preserve">. </w:t>
      </w:r>
      <w:r w:rsidR="00A808AF">
        <w:rPr>
          <w:b/>
          <w:color w:val="222222"/>
          <w:u w:val="single"/>
        </w:rPr>
        <w:t>srpnja</w:t>
      </w:r>
      <w:r w:rsidR="008B2B57">
        <w:rPr>
          <w:b/>
          <w:color w:val="222222"/>
          <w:u w:val="single"/>
        </w:rPr>
        <w:t xml:space="preserve"> 2016. u </w:t>
      </w:r>
      <w:r w:rsidR="006E67E4">
        <w:rPr>
          <w:b/>
          <w:color w:val="222222"/>
          <w:u w:val="single"/>
        </w:rPr>
        <w:t>9,</w:t>
      </w:r>
      <w:r w:rsidR="00B7277C">
        <w:rPr>
          <w:b/>
          <w:color w:val="222222"/>
          <w:u w:val="single"/>
        </w:rPr>
        <w:t>00</w:t>
      </w:r>
      <w:r w:rsidRPr="008B2B57">
        <w:rPr>
          <w:b/>
          <w:color w:val="222222"/>
          <w:u w:val="single"/>
        </w:rPr>
        <w:t xml:space="preserve"> sati, soba 73, III kat, Stalna služba u Slavonskom Brodu, Trg pobjede 13, Slavonski Brod.</w:t>
      </w:r>
    </w:p>
    <w:p w:rsidRDefault="006A7BA9" w:rsidP="00460CD7" w:rsidR="006A7BA9">
      <w:pPr>
        <w:spacing w:beforeAutospacing="true" w:before="100"/>
        <w:ind w:firstLine="708"/>
        <w:jc w:val="both"/>
        <w:rPr>
          <w:color w:val="222222"/>
        </w:rPr>
      </w:pPr>
      <w:r w:rsidRPr="006A7BA9">
        <w:rPr>
          <w:color w:val="222222"/>
        </w:rPr>
        <w:t xml:space="preserve">Na ročište se poziva predlagatelj i </w:t>
      </w:r>
      <w:r w:rsidR="000E6E10">
        <w:rPr>
          <w:color w:val="222222"/>
        </w:rPr>
        <w:t xml:space="preserve">direktor </w:t>
      </w:r>
      <w:r w:rsidR="002A2F4E">
        <w:rPr>
          <w:b/>
          <w:color w:val="222222"/>
          <w:u w:val="single"/>
        </w:rPr>
        <w:t>Mato</w:t>
      </w:r>
      <w:r w:rsidR="00C73B49">
        <w:rPr>
          <w:b/>
          <w:color w:val="222222"/>
          <w:u w:val="single"/>
        </w:rPr>
        <w:t xml:space="preserve"> Vinković, Slavonski Brod, Naselje biskupa Ćirila Kosa 37</w:t>
      </w:r>
      <w:r w:rsidR="00B7277C">
        <w:rPr>
          <w:b/>
          <w:color w:val="222222"/>
          <w:u w:val="single"/>
        </w:rPr>
        <w:t xml:space="preserve"> </w:t>
      </w:r>
      <w:r w:rsidRPr="006A7BA9">
        <w:rPr>
          <w:color w:val="222222"/>
        </w:rPr>
        <w:t>koj</w:t>
      </w:r>
      <w:r w:rsidR="00C73B49">
        <w:rPr>
          <w:color w:val="222222"/>
        </w:rPr>
        <w:t>i</w:t>
      </w:r>
      <w:r w:rsidRPr="006A7BA9">
        <w:rPr>
          <w:color w:val="222222"/>
        </w:rPr>
        <w:t xml:space="preserve">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460CD7" w:rsidR="000E6E10" w:rsidRPr="006A7BA9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Ukoliko niste u mogućnosti pristupiti na sud na dan kada je određeno ročište pozivate se o tome obavijestiti sud poštom na gore navedeni broj spisa: </w:t>
      </w:r>
      <w:r w:rsidRPr="000E6E10">
        <w:rPr>
          <w:b/>
          <w:color w:val="222222"/>
        </w:rPr>
        <w:t>St-1</w:t>
      </w:r>
      <w:r w:rsidR="00A808AF">
        <w:rPr>
          <w:b/>
          <w:color w:val="222222"/>
        </w:rPr>
        <w:t>6</w:t>
      </w:r>
      <w:r w:rsidR="00C73B49">
        <w:rPr>
          <w:b/>
          <w:color w:val="222222"/>
        </w:rPr>
        <w:t>79</w:t>
      </w:r>
      <w:r w:rsidRPr="000E6E10">
        <w:rPr>
          <w:b/>
          <w:color w:val="222222"/>
        </w:rPr>
        <w:t>/201</w:t>
      </w:r>
      <w:r w:rsidR="008A66DB">
        <w:rPr>
          <w:b/>
          <w:color w:val="222222"/>
        </w:rPr>
        <w:t>6</w:t>
      </w:r>
      <w:r>
        <w:rPr>
          <w:color w:val="222222"/>
        </w:rPr>
        <w:t xml:space="preserve"> te obavezno naznačiti kada ste u mogućnosti pristupiti na sud.</w:t>
      </w:r>
    </w:p>
    <w:p w:rsidRDefault="006A7BA9" w:rsidP="008B2B57" w:rsidR="006A7BA9" w:rsidRPr="006A7BA9">
      <w:pPr>
        <w:spacing w:beforeAutospacing="true" w:before="100"/>
        <w:jc w:val="center"/>
        <w:rPr>
          <w:color w:val="222222"/>
        </w:rPr>
      </w:pPr>
      <w:r w:rsidRPr="006A7BA9">
        <w:rPr>
          <w:color w:val="222222"/>
        </w:rPr>
        <w:t>Obrazloženje</w:t>
      </w:r>
    </w:p>
    <w:p w:rsidRDefault="006A7BA9" w:rsidP="008B2B57" w:rsidR="006A7BA9" w:rsidRPr="006A7BA9">
      <w:pPr>
        <w:spacing w:beforeAutospacing="true" w:before="100"/>
        <w:ind w:firstLine="708"/>
        <w:jc w:val="both"/>
        <w:rPr>
          <w:color w:val="222222"/>
        </w:rPr>
      </w:pPr>
      <w:r w:rsidRPr="006A7BA9">
        <w:rPr>
          <w:color w:val="222222"/>
        </w:rPr>
        <w:t>Fina je pokrenula postupak skraćenog stečaja nad dužnikom.</w:t>
      </w:r>
    </w:p>
    <w:p w:rsidRDefault="006A7BA9" w:rsidP="008B2B57" w:rsidR="006A7BA9" w:rsidRPr="006A7BA9">
      <w:pPr>
        <w:spacing w:beforeAutospacing="true" w:before="100"/>
        <w:ind w:firstLine="708"/>
        <w:jc w:val="both"/>
        <w:rPr>
          <w:color w:val="222222"/>
        </w:rPr>
      </w:pPr>
      <w:r w:rsidRPr="006A7BA9">
        <w:rPr>
          <w:color w:val="2222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8B2B57" w:rsidR="006A7BA9" w:rsidRPr="006A7BA9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 U Slavonskom Brodu </w:t>
      </w:r>
      <w:r w:rsidR="00A808AF">
        <w:rPr>
          <w:color w:val="222222"/>
        </w:rPr>
        <w:t>9</w:t>
      </w:r>
      <w:r w:rsidR="006A7BA9" w:rsidRPr="006A7BA9">
        <w:rPr>
          <w:color w:val="222222"/>
        </w:rPr>
        <w:t xml:space="preserve">. </w:t>
      </w:r>
      <w:r w:rsidR="008B2B57">
        <w:rPr>
          <w:color w:val="222222"/>
        </w:rPr>
        <w:t xml:space="preserve">lipnja </w:t>
      </w:r>
      <w:r w:rsidR="006A7BA9" w:rsidRPr="006A7BA9">
        <w:rPr>
          <w:color w:val="222222"/>
        </w:rPr>
        <w:t>2016.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                                                                                                 Stečajna sutkinja: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                                                                                                Daniela Martini Maoduš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lastRenderedPageBreak/>
        <w:t xml:space="preserve">               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RJ.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-dostaviti, Fini, putem eOglasne ploče i </w:t>
      </w:r>
      <w:r w:rsidR="00626AD5">
        <w:rPr>
          <w:color w:val="222222"/>
        </w:rPr>
        <w:t>direktoru putem pošte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-objaviti zaključak na eOglasnoj ploči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DB1B04" w:rsidP="006A7BA9" w:rsidR="00DB1B04" w:rsidRPr="006C0965">
      <w:pPr>
        <w:spacing w:beforeAutospacing="true" w:before="100"/>
      </w:pPr>
    </w:p>
    <w:sectPr w:rsidR="00DB1B04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E6E10"/>
    <w:rsid w:val="00114CB8"/>
    <w:rsid w:val="001252B0"/>
    <w:rsid w:val="001629DB"/>
    <w:rsid w:val="001A6D3B"/>
    <w:rsid w:val="00217FF9"/>
    <w:rsid w:val="00265A16"/>
    <w:rsid w:val="002A2F4E"/>
    <w:rsid w:val="002C0854"/>
    <w:rsid w:val="002D208E"/>
    <w:rsid w:val="00323158"/>
    <w:rsid w:val="003560A3"/>
    <w:rsid w:val="003B002D"/>
    <w:rsid w:val="00460CD7"/>
    <w:rsid w:val="00480C95"/>
    <w:rsid w:val="005507F3"/>
    <w:rsid w:val="00554082"/>
    <w:rsid w:val="00626AD5"/>
    <w:rsid w:val="00663F23"/>
    <w:rsid w:val="006A7BA9"/>
    <w:rsid w:val="006C0965"/>
    <w:rsid w:val="006E67E4"/>
    <w:rsid w:val="007C551C"/>
    <w:rsid w:val="0089514C"/>
    <w:rsid w:val="008A66DB"/>
    <w:rsid w:val="008B2B57"/>
    <w:rsid w:val="009130E7"/>
    <w:rsid w:val="009D2E8B"/>
    <w:rsid w:val="00A808AF"/>
    <w:rsid w:val="00AD74EB"/>
    <w:rsid w:val="00AE1B76"/>
    <w:rsid w:val="00AF29D9"/>
    <w:rsid w:val="00B7277C"/>
    <w:rsid w:val="00C524B7"/>
    <w:rsid w:val="00C73B49"/>
    <w:rsid w:val="00C95E10"/>
    <w:rsid w:val="00D0235A"/>
    <w:rsid w:val="00D61980"/>
    <w:rsid w:val="00DB1B04"/>
    <w:rsid w:val="00E73F26"/>
    <w:rsid w:val="00EA36A8"/>
    <w:rsid w:val="00F4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07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07F3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07F3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07F3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07F3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07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07F3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07F3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07F3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07F3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1679</izvorni_sadrzaj>
    <derivirana_varijabla naziv="DomainObject.Predmet.Broj_1">1679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ST.2.</izvorni_sadrzaj>
    <derivirana_varijabla naziv="DomainObject.Predmet.Opis_1">čl. 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St-1679/2016</izvorni_sadrzaj>
    <derivirana_varijabla naziv="DomainObject.Predmet.OznakaBroj_1">St-1679/2016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TONI GRUPA d.o.o. za čišćenje objekata, građenje, trgovinu, turizam i druge poslovne usluge</izvorni_sadrzaj>
    <derivirana_varijabla naziv="DomainObject.Predmet.ProtustrankaFormated_1">  TONI GRUPA d.o.o. za čišćenje objekata, građenje, trgovinu, turizam i druge poslovne usluge</derivirana_varijabla>
  </DomainObject.Predmet.ProtustrankaFormated>
  <DomainObject.Predmet.ProtustrankaFormatedOIB>
    <izvorni_sadrzaj>  TONI GRUPA d.o.o. za čišćenje objekata, građenje, trgovinu, turizam i druge poslovne usluge, OIB 11015236211</izvorni_sadrzaj>
    <derivirana_varijabla naziv="DomainObject.Predmet.ProtustrankaFormatedOIB_1">  TONI GRUPA d.o.o. za čišćenje objekata, građenje, trgovinu, turizam i druge poslovne usluge, OIB 11015236211</derivirana_varijabla>
  </DomainObject.Predmet.ProtustrankaFormatedOIB>
  <DomainObject.Predmet.ProtustrankaFormatedWithAdress>
    <izvorni_sadrzaj> TONI GRUPA d.o.o. za čišćenje objekata, građenje, trgovinu, turizam i druge poslovne usluge, Nas. Biskupa Ćirila Kosa 37, 35000 Slavonski Brod</izvorni_sadrzaj>
    <derivirana_varijabla naziv="DomainObject.Predmet.ProtustrankaFormatedWithAdress_1"> TONI GRUPA d.o.o. za čišćenje objekata, građenje, trgovinu, turizam i druge poslovne usluge, Nas. Biskupa Ćirila Kosa 37, 35000 Slavonski Brod</derivirana_varijabla>
  </DomainObject.Predmet.ProtustrankaFormatedWithAdress>
  <DomainObject.Predmet.ProtustrankaFormatedWithAdressOIB>
    <izvorni_sadrzaj> TONI GRUPA d.o.o. za čišćenje objekata, građenje, trgovinu, turizam i druge poslovne usluge, OIB 11015236211, Nas. Biskupa Ćirila Kosa 37, 35000 Slavonski Brod</izvorni_sadrzaj>
    <derivirana_varijabla naziv="DomainObject.Predmet.ProtustrankaFormatedWithAdressOIB_1"> TONI GRUPA d.o.o. za čišćenje objekata, građenje, trgovinu, turizam i druge poslovne usluge, OIB 11015236211, Nas. Biskupa Ćirila Kosa 37, 35000 Slavonski Brod</derivirana_varijabla>
  </DomainObject.Predmet.ProtustrankaFormatedWithAdressOIB>
  <DomainObject.Predmet.ProtustrankaWithAdress>
    <izvorni_sadrzaj>TONI GRUPA d.o.o. za čišćenje objekata, građenje, trgovinu, turizam i druge poslovne usluge Nas. Biskupa Ćirila Kosa 37, 35000 Slavonski Brod</izvorni_sadrzaj>
    <derivirana_varijabla naziv="DomainObject.Predmet.ProtustrankaWithAdress_1">TONI GRUPA d.o.o. za čišćenje objekata, građenje, trgovinu, turizam i druge poslovne usluge Nas. Biskupa Ćirila Kosa 37, 35000 Slavonski Brod</derivirana_varijabla>
  </DomainObject.Predmet.ProtustrankaWithAdress>
  <DomainObject.Predmet.ProtustrankaWithAdressOIB>
    <izvorni_sadrzaj>TONI GRUPA d.o.o. za čišćenje objekata, građenje, trgovinu, turizam i druge poslovne usluge, OIB 11015236211, Nas. Biskupa Ćirila Kosa 37, 35000 Slavonski Brod</izvorni_sadrzaj>
    <derivirana_varijabla naziv="DomainObject.Predmet.ProtustrankaWithAdressOIB_1">TONI GRUPA d.o.o. za čišćenje objekata, građenje, trgovinu, turizam i druge poslovne usluge, OIB 11015236211, Nas. Biskupa Ćirila Kosa 37, 35000 Slavonski Brod</derivirana_varijabla>
  </DomainObject.Predmet.ProtustrankaWithAdressOIB>
  <DomainObject.Predmet.ProtustrankaNazivFormated>
    <izvorni_sadrzaj>TONI GRUPA d.o.o. za čišćenje objekata, građenje, trgovinu, turizam i druge poslovne usluge</izvorni_sadrzaj>
    <derivirana_varijabla naziv="DomainObject.Predmet.ProtustrankaNazivFormated_1">TONI GRUPA d.o.o. za čišćenje objekata, građenje, trgovinu, turizam i druge poslovne usluge</derivirana_varijabla>
  </DomainObject.Predmet.ProtustrankaNazivFormated>
  <DomainObject.Predmet.ProtustrankaNazivFormatedOIB>
    <izvorni_sadrzaj>TONI GRUPA d.o.o. za čišćenje objekata, građenje, trgovinu, turizam i druge poslovne usluge, OIB 11015236211</izvorni_sadrzaj>
    <derivirana_varijabla naziv="DomainObject.Predmet.ProtustrankaNazivFormatedOIB_1">TONI GRUPA d.o.o. za čišćenje objekata, građenje, trgovinu, turizam i druge poslovne usluge, OIB 11015236211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747767.20</izvorni_sadrzaj>
    <derivirana_varijabla naziv="DomainObject.Predmet.TrenutnaVrijednost_1">747767.20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TONI GRUPA d.o.o. za čišćenje objekata, građenje, trgovinu, turizam i druge poslovne usluge</item>
    </izvorni_sadrzaj>
    <derivirana_varijabla naziv="DomainObject.Predmet.ProtuStrankaListFormated_1">
      <item>TONI GRUPA d.o.o. za čišćenje objekata, građenje, trgovinu, turizam i druge poslovne usluge</item>
    </derivirana_varijabla>
  </DomainObject.Predmet.ProtuStrankaListFormated>
  <DomainObject.Predmet.ProtuStrankaListFormatedOIB>
    <izvorni_sadrzaj>
      <item>TONI GRUPA d.o.o. za čišćenje objekata, građenje, trgovinu, turizam i druge poslovne usluge, OIB 11015236211</item>
    </izvorni_sadrzaj>
    <derivirana_varijabla naziv="DomainObject.Predmet.ProtuStrankaListFormatedOIB_1">
      <item>TONI GRUPA d.o.o. za čišćenje objekata, građenje, trgovinu, turizam i druge poslovne usluge, OIB 11015236211</item>
    </derivirana_varijabla>
  </DomainObject.Predmet.ProtuStrankaListFormatedOIB>
  <DomainObject.Predmet.ProtuStrankaListFormatedWithAdress>
    <izvorni_sadrzaj>
      <item>TONI GRUPA d.o.o. za čišćenje objekata, građenje, trgovinu, turizam i druge poslovne usluge, Nas. Biskupa Ćirila Kosa 37, 35000 Slavonski Brod</item>
    </izvorni_sadrzaj>
    <derivirana_varijabla naziv="DomainObject.Predmet.ProtuStrankaListFormatedWithAdress_1">
      <item>TONI GRUPA d.o.o. za čišćenje objekata, građenje, trgovinu, turizam i druge poslovne usluge, Nas. Biskupa Ćirila Kosa 37, 35000 Slavonski Brod</item>
    </derivirana_varijabla>
  </DomainObject.Predmet.ProtuStrankaListFormatedWithAdress>
  <DomainObject.Predmet.ProtuStrankaListFormatedWithAdressOIB>
    <izvorni_sadrzaj>
      <item>TONI GRUPA d.o.o. za čišćenje objekata, građenje, trgovinu, turizam i druge poslovne usluge, OIB 11015236211, Nas. Biskupa Ćirila Kosa 37, 35000 Slavonski Brod</item>
    </izvorni_sadrzaj>
    <derivirana_varijabla naziv="DomainObject.Predmet.ProtuStrankaListFormatedWithAdressOIB_1">
      <item>TONI GRUPA d.o.o. za čišćenje objekata, građenje, trgovinu, turizam i druge poslovne usluge, OIB 11015236211, Nas. Biskupa Ćirila Kosa 37, 35000 Slavonski Brod</item>
    </derivirana_varijabla>
  </DomainObject.Predmet.ProtuStrankaListFormatedWithAdressOIB>
  <DomainObject.Predmet.ProtuStrankaListNazivFormated>
    <izvorni_sadrzaj>
      <item>TONI GRUPA d.o.o. za čišćenje objekata, građenje, trgovinu, turizam i druge poslovne usluge</item>
    </izvorni_sadrzaj>
    <derivirana_varijabla naziv="DomainObject.Predmet.ProtuStrankaListNazivFormated_1">
      <item>TONI GRUPA d.o.o. za čišćenje objekata, građenje, trgovinu, turizam i druge poslovne usluge</item>
    </derivirana_varijabla>
  </DomainObject.Predmet.ProtuStrankaListNazivFormated>
  <DomainObject.Predmet.ProtuStrankaListNazivFormatedOIB>
    <izvorni_sadrzaj>
      <item>TONI GRUPA d.o.o. za čišćenje objekata, građenje, trgovinu, turizam i druge poslovne usluge, OIB 11015236211</item>
    </izvorni_sadrzaj>
    <derivirana_varijabla naziv="DomainObject.Predmet.ProtuStrankaListNazivFormatedOIB_1">
      <item>TONI GRUPA d.o.o. za čišćenje objekata, građenje, trgovinu, turizam i druge poslovne usluge, OIB 11015236211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TONI GRUPA d.o.o. za čišćenje objekata, građenje, trgovinu, turizam i druge poslovne usluge</izvorni_sadrzaj>
    <derivirana_varijabla naziv="DomainObject.Predmet.ProtustrankaIDrugi_1">TONI GRUPA d.o.o. za čišćenje objekata, građenje, trgovinu, turizam i druge poslovne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TONI GRUPA d.o.o. za čišćenje objekata, građenje, trgovinu, turizam i druge poslovne usluge, OIB 11015236211, Nas. Biskupa Ćirila Kosa 37, 35000 Slavonski Brod</izvorni_sadrzaj>
    <derivirana_varijabla naziv="DomainObject.Predmet.ProtustrankaIDrugiAdressOIB_1">TONI GRUPA d.o.o. za čišćenje objekata, građenje, trgovinu, turizam i druge poslovne usluge, OIB 11015236211, Nas. Biskupa Ćirila Kosa 37,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TONI GRUPA d.o.o. za čišćenje objekata, građenje, trgovinu, turizam i druge poslovne usluge</item>
    </izvorni_sadrzaj>
    <derivirana_varijabla naziv="DomainObject.Predmet.SudioniciListNaziv_1">
      <item>Financijska agencija</item>
      <item>TONI GRUPA d.o.o. za čišćenje objekata, građenje, trgovinu, turizam i druge poslovne usluge</item>
    </derivirana_varijabla>
  </DomainObject.Predmet.SudioniciListNaziv>
  <DomainObject.Predmet.SudioniciListAdressOIB>
    <izvorni_sadrzaj>
      <item>Financijska agencija, OIB 85821130368, Ulica grada Vukovara 70,10000 Zagreb</item>
      <item>TONI GRUPA d.o.o. za čišćenje objekata, građenje, trgovinu, turizam i druge poslovne usluge, OIB 11015236211, Nas. Biskupa Ćirila Kosa 37,35000 Slavonski Brod</item>
    </izvorni_sadrzaj>
    <derivirana_varijabla naziv="DomainObject.Predmet.SudioniciListAdressOIB_1">
      <item>Financijska agencija, OIB 85821130368, Ulica grada Vukovara 70,10000 Zagreb</item>
      <item>TONI GRUPA d.o.o. za čišćenje objekata, građenje, trgovinu, turizam i druge poslovne usluge, OIB 11015236211, Nas. Biskupa Ćirila Kosa 37,35000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11015236211</item>
    </izvorni_sadrzaj>
    <derivirana_varijabla naziv="DomainObject.Predmet.SudioniciListNazivOIB_1">
      <item>, OIB 85821130368</item>
      <item>, OIB 11015236211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977FD5-CE79-4022-AFD6-D569DD38AA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263</properties:Words>
  <properties:Characters>1422</properties:Characters>
  <properties:Lines>40</properties:Lines>
  <properties:Paragraphs>20</properties:Paragraphs>
  <properties:TotalTime>134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2016-06-01T06:14:00Z</dcterms:created>
  <dc:creator>mjankovic3</dc:creator>
  <cp:lastModifiedBy>wsadmin</cp:lastModifiedBy>
  <cp:lastPrinted>2016-06-09T11:17:00Z</cp:lastPrinted>
  <dcterms:modified xmlns:xsi="http://www.w3.org/2001/XMLSchema-instance" xsi:type="dcterms:W3CDTF">2016-06-09T11:18:00Z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