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a322d" w14:paraId="baa322d" w:rsidRDefault="005C2600" w:rsidP="00910611" w:rsidR="005C260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C2600" w:rsidP="00910611" w:rsidR="005C2600">
      <w:r>
        <w:rPr>
          <w:rFonts w:eastAsia="MS Mincho"/>
        </w:rPr>
        <w:t>REPUBLIKA HRVATSKA</w:t>
      </w:r>
    </w:p>
    <w:p w:rsidRDefault="005C2600" w:rsidP="00910611" w:rsidR="005C2600">
      <w:r>
        <w:rPr>
          <w:rFonts w:eastAsia="MS Mincho"/>
        </w:rPr>
        <w:t>TRGOVAČKI SUD U RIJECI</w:t>
      </w:r>
    </w:p>
    <w:p w:rsidRDefault="005C2600" w:rsidR="005C2600" w:rsidRPr="00910611">
      <w:pPr>
        <w:rPr>
          <w:rFonts w:eastAsia="MS Mincho"/>
        </w:rPr>
      </w:pPr>
      <w:r>
        <w:rPr>
          <w:rFonts w:eastAsia="MS Mincho"/>
        </w:rPr>
        <w:t xml:space="preserve">      Rijeka, Zadarska 1 i 3</w:t>
      </w:r>
    </w:p>
    <w:p w:rsidRDefault="00D2781D" w:rsidP="00B64D87" w:rsidR="00D2781D" w:rsidRPr="00F16BC7">
      <w:pPr>
        <w:jc w:val="center"/>
        <w:rPr>
          <w:bCs/>
        </w:rPr>
      </w:pP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4D534E" w:rsidP="004D534E" w:rsidR="004D534E" w:rsidRPr="000B7560">
      <w:pPr>
        <w:jc w:val="both"/>
      </w:pPr>
    </w:p>
    <w:p w:rsidRDefault="004D534E" w:rsidP="004D534E" w:rsidR="004D534E" w:rsidRPr="000B7560">
      <w:pPr>
        <w:autoSpaceDE w:val="false"/>
        <w:autoSpaceDN w:val="false"/>
        <w:adjustRightInd w:val="false"/>
        <w:jc w:val="both"/>
      </w:pPr>
      <w:r w:rsidRPr="000B7560">
        <w:tab/>
      </w:r>
      <w:r w:rsidRPr="000B7560">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Pr="004D534E">
        <w:rPr>
          <w:rFonts w:eastAsia="Calibri"/>
          <w:lang w:eastAsia="en-US"/>
        </w:rPr>
        <w:t>AGENCIJA POSEJDON društvo s ograničenom odgovornošću za zastupanje u osiguranju Rijeka (Grad Rijeka), Trg Ivana Koblera 2</w:t>
      </w:r>
      <w:r>
        <w:t xml:space="preserve">, OIB </w:t>
      </w:r>
      <w:r w:rsidRPr="004D534E">
        <w:rPr>
          <w:rFonts w:eastAsia="Calibri"/>
          <w:lang w:eastAsia="en-US"/>
        </w:rPr>
        <w:t>37728869624, MBS: 040279877</w:t>
      </w:r>
      <w:r w:rsidRPr="000B7560">
        <w:t xml:space="preserve">, dana </w:t>
      </w:r>
      <w:r>
        <w:t>2. ožujka</w:t>
      </w:r>
      <w:r w:rsidRPr="000B7560">
        <w:t xml:space="preserve"> 2017.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4D534E" w:rsidRPr="004D534E">
        <w:rPr>
          <w:rFonts w:eastAsia="Calibri"/>
          <w:lang w:eastAsia="en-US"/>
        </w:rPr>
        <w:t>Boni Ćuk, OIB: 28794971039, Rijeka, I. G. Kovačića 43</w:t>
      </w:r>
      <w:r w:rsidRPr="00F16BC7">
        <w:t xml:space="preserve">, osobi ovlaštenoj za zastupanje dužnika </w:t>
      </w:r>
      <w:r w:rsidR="004D534E" w:rsidRPr="004D534E">
        <w:rPr>
          <w:rFonts w:eastAsia="Calibri"/>
          <w:lang w:eastAsia="en-US"/>
        </w:rPr>
        <w:t>AGENCIJA POSEJDON društvo s ograničenom odgovornošću za zastupanje u osiguranju Rijeka (Grad Rijeka), Trg Ivana Koblera 2</w:t>
      </w:r>
      <w:r w:rsidR="004D534E">
        <w:t xml:space="preserve">, OIB </w:t>
      </w:r>
      <w:r w:rsidR="004D534E" w:rsidRPr="004D534E">
        <w:rPr>
          <w:rFonts w:eastAsia="Calibri"/>
          <w:lang w:eastAsia="en-US"/>
        </w:rPr>
        <w:t>37728869624, MBS: 040279877</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4D534E">
        <w:t>1272</w:t>
      </w:r>
      <w:r w:rsidR="00074B99">
        <w:t>-2015</w:t>
      </w:r>
      <w:r w:rsidR="00ED4AC7" w:rsidRPr="00F16BC7">
        <w:t>. Potvrdu o uplati dostaviti će pri tome ovom sudu uz poziv na posl. br. 14 St-</w:t>
      </w:r>
      <w:r w:rsidR="004D534E">
        <w:t>1272</w:t>
      </w:r>
      <w:r w:rsidR="00074B99">
        <w:t>/2015</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4D534E" w:rsidRPr="004D534E">
        <w:rPr>
          <w:rFonts w:eastAsia="Calibri"/>
          <w:lang w:eastAsia="en-US"/>
        </w:rPr>
        <w:t>Boni Ćuk, OIB: 28794971039, Rijeka, I. G. Kovačića 43</w:t>
      </w:r>
      <w:r w:rsidRPr="00F16BC7">
        <w:t xml:space="preserve">, osobi ovlaštenoj za zastupanje dužnika </w:t>
      </w:r>
      <w:r w:rsidR="004D534E" w:rsidRPr="004D534E">
        <w:rPr>
          <w:rFonts w:eastAsia="Calibri"/>
          <w:lang w:eastAsia="en-US"/>
        </w:rPr>
        <w:t>AGENCIJA POSEJDON društvo s ograničenom odgovornošću za zastupanje u osiguranju Rijeka (Grad Rijeka), Trg Ivana Koblera 2</w:t>
      </w:r>
      <w:r w:rsidR="004D534E">
        <w:t xml:space="preserve">, OIB </w:t>
      </w:r>
      <w:r w:rsidR="004D534E" w:rsidRPr="004D534E">
        <w:rPr>
          <w:rFonts w:eastAsia="Calibri"/>
          <w:lang w:eastAsia="en-US"/>
        </w:rPr>
        <w:t>37728869624, MBS: 040279877</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4D534E">
        <w:t>1272</w:t>
      </w:r>
      <w:r w:rsidR="00074B99">
        <w:t>-2015</w:t>
      </w:r>
      <w:r w:rsidR="00174EFE" w:rsidRPr="00F16BC7">
        <w:t>. Potvrdu o uplati dostaviti će pri tome ovom sudu uz poziv na posl. br. 14 St-</w:t>
      </w:r>
      <w:r w:rsidR="004D534E">
        <w:t>1272</w:t>
      </w:r>
      <w:r w:rsidR="00074B99">
        <w:t>/2015</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4D534E" w:rsidRPr="004D534E">
        <w:rPr>
          <w:rFonts w:eastAsia="Calibri"/>
          <w:lang w:eastAsia="en-US"/>
        </w:rPr>
        <w:t>28794971039</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4D534E">
        <w:t>1272</w:t>
      </w:r>
      <w:r w:rsidR="00074B99">
        <w:t>-2015</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4D534E">
        <w:t>1272</w:t>
      </w:r>
      <w:r w:rsidR="00F16BC7" w:rsidRPr="00F16BC7">
        <w:t>-201</w:t>
      </w:r>
      <w:r w:rsidR="00D30427">
        <w:t>5</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 xml:space="preserve">tupka radi namirenja svoje dospjele tražbine po </w:t>
      </w:r>
      <w:r w:rsidRPr="00F16BC7">
        <w:lastRenderedPageBreak/>
        <w:t>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4D534E">
        <w:t>1272</w:t>
      </w:r>
      <w:r w:rsidR="00D30427">
        <w:t>/2015</w:t>
      </w:r>
      <w:r w:rsidR="00F16BC7" w:rsidRPr="00F16BC7">
        <w:t xml:space="preserve"> od </w:t>
      </w:r>
      <w:r w:rsidR="004D534E">
        <w:t>2</w:t>
      </w:r>
      <w:r w:rsidR="00023BD2">
        <w:t>.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4D534E">
        <w:t>2</w:t>
      </w:r>
      <w:r w:rsidR="00023BD2">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rsidRPr="00F16BC7">
      <w:pPr>
        <w:ind w:firstLine="720"/>
        <w:jc w:val="both"/>
        <w:rPr>
          <w:bCs/>
        </w:rPr>
      </w:pPr>
    </w:p>
    <w:p w:rsidRDefault="003D683B" w:rsidP="00B64D87" w:rsidR="003D683B">
      <w:pPr>
        <w:ind w:firstLine="720"/>
        <w:jc w:val="both"/>
        <w:rPr>
          <w:bCs/>
        </w:rPr>
      </w:pPr>
    </w:p>
    <w:p w:rsidRDefault="003D683B" w:rsidP="00B64D87" w:rsidR="003D683B">
      <w:pPr>
        <w:ind w:firstLine="720"/>
        <w:jc w:val="both"/>
        <w:rPr>
          <w:bCs/>
        </w:rPr>
      </w:pPr>
    </w:p>
    <w:p w:rsidRDefault="003D683B" w:rsidP="00B64D87" w:rsidR="003D683B">
      <w:pPr>
        <w:ind w:firstLine="720"/>
        <w:jc w:val="both"/>
        <w:rPr>
          <w:bCs/>
        </w:rPr>
      </w:pPr>
    </w:p>
    <w:p w:rsidRDefault="003D683B" w:rsidP="00B64D87" w:rsidR="003D683B">
      <w:pPr>
        <w:ind w:firstLine="720"/>
        <w:jc w:val="both"/>
        <w:rPr>
          <w:bCs/>
        </w:rPr>
      </w:pPr>
    </w:p>
    <w:p w:rsidRDefault="003D683B" w:rsidP="00B64D87" w:rsidR="003D683B">
      <w:pPr>
        <w:ind w:firstLine="720"/>
        <w:jc w:val="both"/>
        <w:rPr>
          <w:bCs/>
        </w:rPr>
      </w:pPr>
    </w:p>
    <w:p w:rsidRDefault="003D683B" w:rsidP="00B64D87" w:rsidR="003D683B">
      <w:pPr>
        <w:ind w:firstLine="720"/>
        <w:jc w:val="both"/>
        <w:rPr>
          <w:bCs/>
        </w:rPr>
      </w:pPr>
    </w:p>
    <w:p w:rsidRDefault="003D683B" w:rsidP="00B64D87" w:rsidR="003D683B">
      <w:pPr>
        <w:ind w:firstLine="720"/>
        <w:jc w:val="both"/>
        <w:rPr>
          <w:bCs/>
        </w:rPr>
      </w:pPr>
    </w:p>
    <w:p w:rsidRDefault="003D683B" w:rsidP="00B64D87" w:rsidR="003D683B">
      <w:pPr>
        <w:ind w:firstLine="720"/>
        <w:jc w:val="both"/>
        <w:rPr>
          <w:bCs/>
        </w:rPr>
      </w:pPr>
    </w:p>
    <w:p w:rsidRDefault="003D683B" w:rsidP="00B64D87" w:rsidR="003D683B">
      <w:pPr>
        <w:ind w:firstLine="720"/>
        <w:jc w:val="both"/>
        <w:rPr>
          <w:bCs/>
        </w:rPr>
      </w:pPr>
    </w:p>
    <w:p w:rsidRDefault="003D683B" w:rsidP="00B64D87" w:rsidR="003D683B">
      <w:pPr>
        <w:ind w:firstLine="720"/>
        <w:jc w:val="both"/>
        <w:rPr>
          <w:bCs/>
        </w:rPr>
      </w:pPr>
    </w:p>
    <w:p w:rsidRDefault="003D683B" w:rsidP="00B64D87" w:rsidR="003D683B">
      <w:pPr>
        <w:ind w:firstLine="720"/>
        <w:jc w:val="both"/>
        <w:rPr>
          <w:bCs/>
        </w:rPr>
      </w:pPr>
    </w:p>
    <w:p w:rsidRDefault="003D683B" w:rsidP="00B64D87" w:rsidR="003D683B">
      <w:pPr>
        <w:ind w:firstLine="720"/>
        <w:jc w:val="both"/>
        <w:rPr>
          <w:bCs/>
        </w:rPr>
      </w:pPr>
    </w:p>
    <w:p w:rsidRDefault="003D683B" w:rsidP="00B64D87" w:rsidR="003D683B">
      <w:pPr>
        <w:ind w:firstLine="720"/>
        <w:jc w:val="both"/>
        <w:rPr>
          <w:bCs/>
        </w:rPr>
      </w:pPr>
    </w:p>
    <w:p w:rsidRDefault="003D683B" w:rsidP="00B64D87" w:rsidR="003D683B">
      <w:pPr>
        <w:ind w:firstLine="720"/>
        <w:jc w:val="both"/>
        <w:rPr>
          <w:bCs/>
        </w:rPr>
      </w:pPr>
    </w:p>
    <w:p w:rsidRDefault="003D683B" w:rsidP="00B64D87" w:rsidR="003D683B">
      <w:pPr>
        <w:ind w:firstLine="720"/>
        <w:jc w:val="both"/>
        <w:rPr>
          <w:bCs/>
        </w:rPr>
      </w:pPr>
    </w:p>
    <w:p w:rsidRDefault="003D683B" w:rsidP="00B64D87" w:rsidR="003D683B">
      <w:pPr>
        <w:ind w:firstLine="720"/>
        <w:jc w:val="both"/>
        <w:rPr>
          <w:bCs/>
        </w:rPr>
      </w:pPr>
    </w:p>
    <w:p w:rsidRDefault="003D683B" w:rsidP="00B64D87" w:rsidR="003D683B">
      <w:pPr>
        <w:ind w:firstLine="720"/>
        <w:jc w:val="both"/>
        <w:rPr>
          <w:bCs/>
        </w:rPr>
      </w:pPr>
    </w:p>
    <w:p w:rsidRDefault="003D683B" w:rsidP="00B64D87" w:rsidR="003D683B">
      <w:pPr>
        <w:ind w:firstLine="720"/>
        <w:jc w:val="both"/>
        <w:rPr>
          <w:bCs/>
        </w:rPr>
      </w:pPr>
    </w:p>
    <w:p w:rsidRDefault="003D683B" w:rsidP="00B64D87" w:rsidR="003D683B">
      <w:pPr>
        <w:ind w:firstLine="720"/>
        <w:jc w:val="both"/>
        <w:rPr>
          <w:bCs/>
        </w:rPr>
      </w:pPr>
    </w:p>
    <w:p w:rsidRDefault="003D683B" w:rsidP="00B64D87" w:rsidR="003D683B">
      <w:pPr>
        <w:ind w:firstLine="720"/>
        <w:jc w:val="both"/>
        <w:rPr>
          <w:bCs/>
        </w:rPr>
      </w:pPr>
    </w:p>
    <w:p w:rsidRDefault="003D683B" w:rsidP="00B64D87" w:rsidR="003D683B">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4D534E">
        <w:rPr>
          <w:bCs/>
        </w:rPr>
        <w:t>2</w:t>
      </w:r>
      <w:r w:rsidR="00023BD2">
        <w:rPr>
          <w:bCs/>
        </w:rPr>
        <w:t>. 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1922" w:rsidR="00DA1922">
      <w:r>
        <w:separator/>
      </w:r>
    </w:p>
  </w:endnote>
  <w:endnote w:id="0" w:type="continuationSeparator">
    <w:p w:rsidRDefault="00DA1922" w:rsidR="00DA19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C2600">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1922" w:rsidR="00DA1922">
      <w:r>
        <w:separator/>
      </w:r>
    </w:p>
  </w:footnote>
  <w:footnote w:id="0" w:type="continuationSeparator">
    <w:p w:rsidRDefault="00DA1922" w:rsidR="00DA19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4D534E">
      <w:t>1272</w:t>
    </w:r>
    <w:r w:rsidR="00074B99">
      <w:t>/2015</w:t>
    </w:r>
    <w:r w:rsidR="003D683B">
      <w:t>-22</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3BD2"/>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294F"/>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83B"/>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534E"/>
    <w:rsid w:val="004D653B"/>
    <w:rsid w:val="004E3D47"/>
    <w:rsid w:val="004E45B8"/>
    <w:rsid w:val="004E6F39"/>
    <w:rsid w:val="004F5280"/>
    <w:rsid w:val="00500335"/>
    <w:rsid w:val="00500ED3"/>
    <w:rsid w:val="005015CD"/>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2600"/>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14AA"/>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09DF"/>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1922"/>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5C2600"/>
    <w:rPr>
      <w:color w:val="808080"/>
      <w:bdr w:space="0" w:sz="0" w:color="auto" w:val="none"/>
      <w:shd w:fill="auto" w:color="auto" w:val="clear"/>
    </w:rPr>
  </w:style>
  <w:style w:customStyle="true" w:styleId="eSPISCCParagraphDefaultFont" w:type="character">
    <w:name w:val="eSPIS_CC_Paragraph Default Font"/>
    <w:basedOn w:val="Zadanifontodlomka"/>
    <w:rsid w:val="005C26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2600"/>
    <w:rPr>
      <w:bdr w:space="0" w:sz="0" w:color="auto" w:val="none"/>
      <w:shd w:fill="FFFFCC" w:color="auto" w:val="clear"/>
      <w:lang w:val="hr-HR"/>
    </w:rPr>
  </w:style>
  <w:style w:customStyle="true" w:styleId="PozadinaSvijetloCrvena" w:type="character">
    <w:name w:val="Pozadina_SvijetloCrvena"/>
    <w:basedOn w:val="eSPISCCParagraphDefaultFont"/>
    <w:rsid w:val="005C26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26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5C2600"/>
    <w:rPr>
      <w:color w:val="808080"/>
      <w:bdr w:color="auto" w:space="0" w:sz="0" w:val="none"/>
      <w:shd w:color="auto" w:fill="auto" w:val="clear"/>
    </w:rPr>
  </w:style>
  <w:style w:customStyle="1" w:styleId="eSPISCCParagraphDefaultFont" w:type="character">
    <w:name w:val="eSPIS_CC_Paragraph Default Font"/>
    <w:basedOn w:val="Zadanifontodlomka"/>
    <w:rsid w:val="005C26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2600"/>
    <w:rPr>
      <w:bdr w:color="auto" w:space="0" w:sz="0" w:val="none"/>
      <w:shd w:color="auto" w:fill="FFFFCC" w:val="clear"/>
      <w:lang w:val="hr-HR"/>
    </w:rPr>
  </w:style>
  <w:style w:customStyle="1" w:styleId="PozadinaSvijetloCrvena" w:type="character">
    <w:name w:val="Pozadina_SvijetloCrvena"/>
    <w:basedOn w:val="eSPISCCParagraphDefaultFont"/>
    <w:rsid w:val="005C26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26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1272</izvorni_sadrzaj>
    <derivirana_varijabla naziv="DomainObject.Predmet.Broj_1">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St-1272/2015</izvorni_sadrzaj>
    <derivirana_varijabla naziv="DomainObject.Predmet.OznakaBroj_1">St-1272/2015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AGENCIJA POSEJDON d.o.o.</izvorni_sadrzaj>
    <derivirana_varijabla naziv="DomainObject.Predmet.ProtustrankaFormated_1">  AGENCIJA POSEJDON d.o.o.</derivirana_varijabla>
  </DomainObject.Predmet.ProtustrankaFormated>
  <DomainObject.Predmet.ProtustrankaFormatedOIB>
    <izvorni_sadrzaj>  AGENCIJA POSEJDON d.o.o., OIB 37728869624</izvorni_sadrzaj>
    <derivirana_varijabla naziv="DomainObject.Predmet.ProtustrankaFormatedOIB_1">  AGENCIJA POSEJDON d.o.o., OIB 37728869624</derivirana_varijabla>
  </DomainObject.Predmet.ProtustrankaFormatedOIB>
  <DomainObject.Predmet.ProtustrankaFormatedWithAdress>
    <izvorni_sadrzaj> AGENCIJA POSEJDON d.o.o., Trg Ivana Koblera 2, 51000 Rijeka</izvorni_sadrzaj>
    <derivirana_varijabla naziv="DomainObject.Predmet.ProtustrankaFormatedWithAdress_1"> AGENCIJA POSEJDON d.o.o., Trg Ivana Koblera 2, 51000 Rijeka</derivirana_varijabla>
  </DomainObject.Predmet.ProtustrankaFormatedWithAdress>
  <DomainObject.Predmet.ProtustrankaFormatedWithAdressOIB>
    <izvorni_sadrzaj> AGENCIJA POSEJDON d.o.o., OIB 37728869624, Trg Ivana Koblera 2, 51000 Rijeka</izvorni_sadrzaj>
    <derivirana_varijabla naziv="DomainObject.Predmet.ProtustrankaFormatedWithAdressOIB_1"> AGENCIJA POSEJDON d.o.o., OIB 37728869624, Trg Ivana Koblera 2, 51000 Rijeka</derivirana_varijabla>
  </DomainObject.Predmet.ProtustrankaFormatedWithAdressOIB>
  <DomainObject.Predmet.ProtustrankaWithAdress>
    <izvorni_sadrzaj>AGENCIJA POSEJDON d.o.o. Trg Ivana Koblera 2, 51000 Rijeka</izvorni_sadrzaj>
    <derivirana_varijabla naziv="DomainObject.Predmet.ProtustrankaWithAdress_1">AGENCIJA POSEJDON d.o.o. Trg Ivana Koblera 2, 51000 Rijeka</derivirana_varijabla>
  </DomainObject.Predmet.ProtustrankaWithAdress>
  <DomainObject.Predmet.ProtustrankaWithAdressOIB>
    <izvorni_sadrzaj>AGENCIJA POSEJDON d.o.o., OIB 37728869624, Trg Ivana Koblera 2, 51000 Rijeka</izvorni_sadrzaj>
    <derivirana_varijabla naziv="DomainObject.Predmet.ProtustrankaWithAdressOIB_1">AGENCIJA POSEJDON d.o.o., OIB 37728869624, Trg Ivana Koblera 2, 51000 Rijeka</derivirana_varijabla>
  </DomainObject.Predmet.ProtustrankaWithAdressOIB>
  <DomainObject.Predmet.ProtustrankaNazivFormated>
    <izvorni_sadrzaj>AGENCIJA POSEJDON d.o.o.</izvorni_sadrzaj>
    <derivirana_varijabla naziv="DomainObject.Predmet.ProtustrankaNazivFormated_1">AGENCIJA POSEJDON d.o.o.</derivirana_varijabla>
  </DomainObject.Predmet.ProtustrankaNazivFormated>
  <DomainObject.Predmet.ProtustrankaNazivFormatedOIB>
    <izvorni_sadrzaj>AGENCIJA POSEJDON d.o.o., OIB 37728869624</izvorni_sadrzaj>
    <derivirana_varijabla naziv="DomainObject.Predmet.ProtustrankaNazivFormatedOIB_1">AGENCIJA POSEJDON d.o.o., OIB 37728869624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AGENCIJA POSEJDON d.o.o.</item>
    </izvorni_sadrzaj>
    <derivirana_varijabla naziv="DomainObject.Predmet.ProtuStrankaListFormated_1">
      <item>AGENCIJA POSEJDON d.o.o.</item>
    </derivirana_varijabla>
  </DomainObject.Predmet.ProtuStrankaListFormated>
  <DomainObject.Predmet.ProtuStrankaListFormatedOIB>
    <izvorni_sadrzaj>
      <item>AGENCIJA POSEJDON d.o.o., OIB 37728869624</item>
    </izvorni_sadrzaj>
    <derivirana_varijabla naziv="DomainObject.Predmet.ProtuStrankaListFormatedOIB_1">
      <item>AGENCIJA POSEJDON d.o.o., OIB 37728869624</item>
    </derivirana_varijabla>
  </DomainObject.Predmet.ProtuStrankaListFormatedOIB>
  <DomainObject.Predmet.ProtuStrankaListFormatedWithAdress>
    <izvorni_sadrzaj>
      <item>AGENCIJA POSEJDON d.o.o., Trg Ivana Koblera 2, 51000 Rijeka</item>
    </izvorni_sadrzaj>
    <derivirana_varijabla naziv="DomainObject.Predmet.ProtuStrankaListFormatedWithAdress_1">
      <item>AGENCIJA POSEJDON d.o.o., Trg Ivana Koblera 2, 51000 Rijeka</item>
    </derivirana_varijabla>
  </DomainObject.Predmet.ProtuStrankaListFormatedWithAdress>
  <DomainObject.Predmet.ProtuStrankaListFormatedWithAdressOIB>
    <izvorni_sadrzaj>
      <item>AGENCIJA POSEJDON d.o.o., OIB 37728869624, Trg Ivana Koblera 2, 51000 Rijeka</item>
    </izvorni_sadrzaj>
    <derivirana_varijabla naziv="DomainObject.Predmet.ProtuStrankaListFormatedWithAdressOIB_1">
      <item>AGENCIJA POSEJDON d.o.o., OIB 37728869624, Trg Ivana Koblera 2, 51000 Rijeka</item>
    </derivirana_varijabla>
  </DomainObject.Predmet.ProtuStrankaListFormatedWithAdressOIB>
  <DomainObject.Predmet.ProtuStrankaListNazivFormated>
    <izvorni_sadrzaj>
      <item>AGENCIJA POSEJDON d.o.o.</item>
    </izvorni_sadrzaj>
    <derivirana_varijabla naziv="DomainObject.Predmet.ProtuStrankaListNazivFormated_1">
      <item>AGENCIJA POSEJDON d.o.o.</item>
    </derivirana_varijabla>
  </DomainObject.Predmet.ProtuStrankaListNazivFormated>
  <DomainObject.Predmet.ProtuStrankaListNazivFormatedOIB>
    <izvorni_sadrzaj>
      <item>AGENCIJA POSEJDON d.o.o., OIB 37728869624</item>
    </izvorni_sadrzaj>
    <derivirana_varijabla naziv="DomainObject.Predmet.ProtuStrankaListNazivFormatedOIB_1">
      <item>AGENCIJA POSEJDON d.o.o., OIB 37728869624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AGENCIJA POSEJDON d.o.o.</izvorni_sadrzaj>
    <derivirana_varijabla naziv="DomainObject.Predmet.ProtustrankaIDrugi_1">AGENCIJA POSEJDON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AGENCIJA POSEJDON d.o.o., OIB 37728869624, Trg Ivana Koblera 2, 51000 Rijeka</izvorni_sadrzaj>
    <derivirana_varijabla naziv="DomainObject.Predmet.ProtustrankaIDrugiAdressOIB_1">AGENCIJA POSEJDON d.o.o., OIB 37728869624, Trg Ivana Koblera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AGENCIJA POSEJDON d.o.o.</item>
    </izvorni_sadrzaj>
    <derivirana_varijabla naziv="DomainObject.Predmet.SudioniciListNaziv_1">
      <item>FINA  Rijeka</item>
      <item>AGENCIJA POSEJDON d.o.o.</item>
    </derivirana_varijabla>
  </DomainObject.Predmet.SudioniciListNaziv>
  <DomainObject.Predmet.SudioniciListAdressOIB>
    <izvorni_sadrzaj>
      <item>FINA  Rijeka, OIB 85821130368, Frana Kurelca 8,51000 Rijeka</item>
      <item>AGENCIJA POSEJDON d.o.o., OIB 37728869624, Trg Ivana Koblera 2,51000 Rijeka</item>
    </izvorni_sadrzaj>
    <derivirana_varijabla naziv="DomainObject.Predmet.SudioniciListAdressOIB_1">
      <item>FINA  Rijeka, OIB 85821130368, Frana Kurelca 8,51000 Rijeka</item>
      <item>AGENCIJA POSEJDON d.o.o., OIB 37728869624, Trg Ivana Koblera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37728869624</item>
    </izvorni_sadrzaj>
    <derivirana_varijabla naziv="DomainObject.Predmet.SudioniciListNazivOIB_1">
      <item>, OIB 85821130368</item>
      <item>, OIB 37728869624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1075</properties:Words>
  <properties:Characters>5980</properties:Characters>
  <properties:Lines>145</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2017-03-02T07:19:00Z</dcterms:created>
  <dc:creator>korlevicd</dc:creator>
  <cp:lastModifiedBy>Danijela Fumić</cp:lastModifiedBy>
  <cp:lastPrinted>2017-03-02T07:19:00Z</cp:lastPrinted>
  <dcterms:modified xmlns:xsi="http://www.w3.org/2001/XMLSchema-instance" xsi:type="dcterms:W3CDTF">2017-03-02T07:23:00Z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