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1a3a" w14:paraId="1f71a3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C03155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563C75">
        <w:rPr>
          <w:rFonts w:hAnsi="Times New Roman" w:ascii="Times New Roman"/>
          <w:sz w:val="24"/>
        </w:rPr>
        <w:t xml:space="preserve"> </w:t>
      </w:r>
      <w:r w:rsidR="00563C75" w:rsidRPr="00C03155">
        <w:rPr>
          <w:rFonts w:hAnsi="Times New Roman" w:ascii="Times New Roman"/>
          <w:b/>
          <w:sz w:val="24"/>
        </w:rPr>
        <w:t>Trgovački sud u Zagrebu</w:t>
      </w:r>
    </w:p>
    <w:p w:rsidRDefault="006466F7" w:rsidP="000E1F39" w:rsidR="000E1F39" w:rsidRPr="001756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</w:t>
      </w:r>
      <w:r w:rsidR="00C03155">
        <w:rPr>
          <w:rFonts w:hAnsi="Times New Roman" w:ascii="Times New Roman"/>
          <w:sz w:val="24"/>
          <w:szCs w:val="24"/>
          <w:lang w:val="pl-PL"/>
        </w:rPr>
        <w:t xml:space="preserve">: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03155">
        <w:rPr>
          <w:rFonts w:hAnsi="Times New Roman" w:ascii="Times New Roman"/>
          <w:b/>
          <w:sz w:val="24"/>
          <w:szCs w:val="24"/>
          <w:lang w:val="pl-PL"/>
        </w:rPr>
        <w:t>48. St - 713/13</w:t>
      </w:r>
    </w:p>
    <w:p w:rsidRDefault="000E1F39" w:rsidP="000E1F39" w:rsidR="00563C7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C03155" w:rsidP="00C03155" w:rsidR="00C03155" w:rsidRPr="00C03155">
      <w:pPr>
        <w:rPr>
          <w:rFonts w:hAnsi="Times New Roman" w:ascii="Times New Roman"/>
          <w:b/>
          <w:sz w:val="24"/>
          <w:szCs w:val="24"/>
        </w:rPr>
      </w:pPr>
      <w:r w:rsidRPr="00C03155">
        <w:rPr>
          <w:rFonts w:hAnsi="Times New Roman" w:ascii="Times New Roman"/>
          <w:b/>
          <w:sz w:val="24"/>
          <w:szCs w:val="24"/>
        </w:rPr>
        <w:t>KAMENIK d.d. u stečaju, OIB:50978786609; Sveti Ivan Zelina, k. Krizmanić 1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C03155">
        <w:rPr>
          <w:rFonts w:hAnsi="Times New Roman" w:ascii="Times New Roman"/>
          <w:sz w:val="24"/>
          <w:szCs w:val="24"/>
          <w:lang w:val="pl-PL"/>
        </w:rPr>
        <w:t xml:space="preserve"> POSTUPKA 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1)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 izvještajno ročište u ovom steča</w:t>
      </w:r>
      <w:r w:rsidR="00C03155">
        <w:rPr>
          <w:rFonts w:hAnsi="Times New Roman" w:ascii="Times New Roman"/>
          <w:sz w:val="24"/>
          <w:szCs w:val="24"/>
          <w:lang w:val="pl-PL"/>
        </w:rPr>
        <w:t>jnom postupku održano je dana 06.05.2015</w:t>
      </w:r>
      <w:r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detaljno obrazložio u izvješću za izvještajno roč</w:t>
      </w:r>
      <w:r w:rsidR="001756B6">
        <w:rPr>
          <w:rFonts w:hAnsi="Times New Roman" w:ascii="Times New Roman"/>
          <w:sz w:val="24"/>
          <w:szCs w:val="24"/>
          <w:lang w:val="pl-PL"/>
        </w:rPr>
        <w:t>ište stanje stečajne mase koje čine isključivo nekretnine opt</w:t>
      </w:r>
      <w:r w:rsidR="00C03155">
        <w:rPr>
          <w:rFonts w:hAnsi="Times New Roman" w:ascii="Times New Roman"/>
          <w:sz w:val="24"/>
          <w:szCs w:val="24"/>
          <w:lang w:val="pl-PL"/>
        </w:rPr>
        <w:t>e</w:t>
      </w:r>
      <w:r w:rsidR="001756B6">
        <w:rPr>
          <w:rFonts w:hAnsi="Times New Roman" w:ascii="Times New Roman"/>
          <w:sz w:val="24"/>
          <w:szCs w:val="24"/>
          <w:lang w:val="pl-PL"/>
        </w:rPr>
        <w:t>rećen</w:t>
      </w:r>
      <w:r w:rsidR="00C03155">
        <w:rPr>
          <w:rFonts w:hAnsi="Times New Roman" w:ascii="Times New Roman"/>
          <w:sz w:val="24"/>
          <w:szCs w:val="24"/>
          <w:lang w:val="pl-PL"/>
        </w:rPr>
        <w:t>e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založnim pravima (razlučni vjerovnici) a nad kojima su prije otvranja</w:t>
      </w:r>
      <w:r w:rsidR="00E473F8">
        <w:rPr>
          <w:rFonts w:hAnsi="Times New Roman" w:ascii="Times New Roman"/>
          <w:sz w:val="24"/>
          <w:szCs w:val="24"/>
          <w:lang w:val="pl-PL"/>
        </w:rPr>
        <w:t xml:space="preserve"> stečajnoga postupka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pokrenuti ovršni postupci za njihovo unovčenje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756B6" w:rsidP="001756B6" w:rsidR="001756B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proteklome vremenskome periodu stečajni upravitelj </w:t>
      </w:r>
      <w:r>
        <w:rPr>
          <w:rFonts w:hAnsi="Times New Roman" w:ascii="Times New Roman"/>
          <w:sz w:val="24"/>
          <w:szCs w:val="24"/>
        </w:rPr>
        <w:t>svojim podneskom obavijestio</w:t>
      </w:r>
      <w:r w:rsidRPr="001756B6">
        <w:rPr>
          <w:rFonts w:hAnsi="Times New Roman" w:ascii="Times New Roman"/>
          <w:sz w:val="24"/>
          <w:szCs w:val="24"/>
        </w:rPr>
        <w:t xml:space="preserve"> nadležni Sud</w:t>
      </w:r>
      <w:r>
        <w:rPr>
          <w:rFonts w:hAnsi="Times New Roman" w:ascii="Times New Roman"/>
          <w:sz w:val="24"/>
          <w:szCs w:val="24"/>
        </w:rPr>
        <w:t xml:space="preserve"> koji provodi ovršni postupak</w:t>
      </w:r>
      <w:r w:rsidRPr="001756B6">
        <w:rPr>
          <w:rFonts w:hAnsi="Times New Roman" w:ascii="Times New Roman"/>
          <w:sz w:val="24"/>
          <w:szCs w:val="24"/>
        </w:rPr>
        <w:t xml:space="preserve"> da je u službenom glasilu Republike Hrvatske  Narodnim novinama broj 71/2015, je objavljen Stečajni zakon koji stupa na snagu 1.9.2015. godine i koji u čl. 169. između ostalog uređuje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 se </w:t>
      </w:r>
      <w:r>
        <w:rPr>
          <w:rFonts w:hAnsi="Times New Roman" w:ascii="Times New Roman"/>
          <w:sz w:val="24"/>
          <w:szCs w:val="24"/>
        </w:rPr>
        <w:t>p</w:t>
      </w:r>
      <w:r w:rsidRPr="001756B6">
        <w:rPr>
          <w:rFonts w:hAnsi="Times New Roman" w:ascii="Times New Roman"/>
          <w:sz w:val="24"/>
          <w:szCs w:val="24"/>
        </w:rPr>
        <w:t>ostupci ovrhe i osiguranja iz stavka 5. ovoga članka koji su u tijeku u vrijeme otvaranja s</w:t>
      </w:r>
      <w:r>
        <w:rPr>
          <w:rFonts w:hAnsi="Times New Roman" w:ascii="Times New Roman"/>
          <w:sz w:val="24"/>
          <w:szCs w:val="24"/>
        </w:rPr>
        <w:t>tečajnoga postupka prekidaju se te da se prekinuti</w:t>
      </w:r>
      <w:r w:rsidRPr="001756B6">
        <w:rPr>
          <w:rFonts w:hAnsi="Times New Roman" w:ascii="Times New Roman"/>
          <w:sz w:val="24"/>
          <w:szCs w:val="24"/>
        </w:rPr>
        <w:t xml:space="preserve"> postupke ovrhe i osiguranja nastavit će sud koji vodi stečajni postupak primjenom pravila o unovčenju predmeta na kojima postoji razlučno pravo u stečajnom postupku.</w:t>
      </w:r>
    </w:p>
    <w:p w:rsidRDefault="00723420" w:rsidP="001756B6" w:rsidR="00723420">
      <w:pPr>
        <w:jc w:val="both"/>
        <w:rPr>
          <w:rFonts w:hAnsi="Times New Roman" w:ascii="Times New Roman"/>
          <w:sz w:val="24"/>
          <w:szCs w:val="24"/>
        </w:rPr>
      </w:pPr>
    </w:p>
    <w:p w:rsidRDefault="00723420" w:rsidP="001756B6" w:rsidR="0072342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proteklome vremensko</w:t>
      </w:r>
      <w:r w:rsidR="00C03155">
        <w:rPr>
          <w:rFonts w:hAnsi="Times New Roman" w:ascii="Times New Roman"/>
          <w:sz w:val="24"/>
          <w:szCs w:val="24"/>
        </w:rPr>
        <w:t>me periodu  Općinski sud u Novom Zagrebu oglasio se nendležnim i ustupio predmet Trgovačkome sudu u Zagrebu (broj spisa Ovr-648/2016). Pred Trgovačkim sudom u Zagrebu pokrenut je</w:t>
      </w:r>
      <w:r w:rsidR="00E473F8">
        <w:rPr>
          <w:rFonts w:hAnsi="Times New Roman" w:ascii="Times New Roman"/>
          <w:sz w:val="24"/>
          <w:szCs w:val="24"/>
        </w:rPr>
        <w:t xml:space="preserve"> ovršni</w:t>
      </w:r>
      <w:r w:rsidR="00C03155">
        <w:rPr>
          <w:rFonts w:hAnsi="Times New Roman" w:ascii="Times New Roman"/>
          <w:sz w:val="24"/>
          <w:szCs w:val="24"/>
        </w:rPr>
        <w:t xml:space="preserve"> postupak </w:t>
      </w:r>
      <w:r w:rsidR="00E473F8">
        <w:rPr>
          <w:rFonts w:hAnsi="Times New Roman" w:ascii="Times New Roman"/>
          <w:sz w:val="24"/>
          <w:szCs w:val="24"/>
        </w:rPr>
        <w:t xml:space="preserve">radi njihvoga unovčenja </w:t>
      </w:r>
      <w:r w:rsidR="00C03155">
        <w:rPr>
          <w:rFonts w:hAnsi="Times New Roman" w:ascii="Times New Roman"/>
          <w:sz w:val="24"/>
          <w:szCs w:val="24"/>
        </w:rPr>
        <w:t>pod poslovnim brojem 34. Ovr-237/2016 u odnosu na sljedeće nekretnine u vlasništvu stečajnoga dužnika.</w:t>
      </w:r>
    </w:p>
    <w:p w:rsidRDefault="000E1F39" w:rsidP="000E1F39" w:rsidR="00EB1DB4" w:rsidRPr="001D6DDF">
      <w:pPr>
        <w:jc w:val="both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50D8F" w:rsidP="00973E28" w:rsidR="00E50D8F">
      <w:pPr>
        <w:rPr>
          <w:rFonts w:hAnsi="Times New Roman" w:ascii="Times New Roman"/>
          <w:bCs/>
          <w:sz w:val="24"/>
          <w:szCs w:val="24"/>
        </w:rPr>
      </w:pPr>
    </w:p>
    <w:p w:rsidRDefault="002D628D" w:rsidP="00973E28" w:rsidR="00973E28" w:rsidRPr="00973E28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Pregled predmeta stečajne mase na početku razdoblja izv</w:t>
      </w:r>
      <w:r w:rsidR="00C03155">
        <w:rPr>
          <w:rFonts w:hAnsi="Times New Roman" w:ascii="Times New Roman"/>
          <w:bCs/>
          <w:sz w:val="24"/>
          <w:szCs w:val="24"/>
        </w:rPr>
        <w:t>i</w:t>
      </w:r>
      <w:r>
        <w:rPr>
          <w:rFonts w:hAnsi="Times New Roman" w:ascii="Times New Roman"/>
          <w:bCs/>
          <w:sz w:val="24"/>
          <w:szCs w:val="24"/>
        </w:rPr>
        <w:t>ješća</w:t>
      </w:r>
    </w:p>
    <w:p w:rsidRDefault="00E50D8F" w:rsidP="00973E28" w:rsidR="00E50D8F">
      <w:pPr>
        <w:rPr>
          <w:rFonts w:hAnsi="Times New Roman" w:ascii="Times New Roman"/>
          <w:bCs/>
          <w:sz w:val="24"/>
          <w:szCs w:val="24"/>
        </w:rPr>
      </w:pPr>
    </w:p>
    <w:p w:rsidRDefault="00973E28" w:rsidP="00973E28" w:rsidR="00973E28" w:rsidRPr="00E50D8F">
      <w:pPr>
        <w:rPr>
          <w:rFonts w:hAnsi="Times New Roman" w:ascii="Times New Roman"/>
          <w:bCs/>
          <w:sz w:val="24"/>
          <w:szCs w:val="24"/>
        </w:rPr>
      </w:pPr>
      <w:r w:rsidRPr="00E50D8F">
        <w:rPr>
          <w:rFonts w:hAnsi="Times New Roman" w:ascii="Times New Roman"/>
          <w:bCs/>
          <w:sz w:val="24"/>
          <w:szCs w:val="24"/>
        </w:rPr>
        <w:t xml:space="preserve">Nekretnine </w:t>
      </w:r>
    </w:p>
    <w:p w:rsidRDefault="00973E28" w:rsidP="00973E28" w:rsidR="00973E28" w:rsidRPr="00973E28">
      <w:pPr>
        <w:rPr>
          <w:rFonts w:hAnsi="Times New Roman" w:ascii="Times New Roman"/>
          <w:b/>
          <w:bCs/>
          <w:sz w:val="24"/>
          <w:szCs w:val="24"/>
        </w:rPr>
      </w:pPr>
    </w:p>
    <w:p w:rsidRDefault="00C03155" w:rsidP="00C03155" w:rsidR="00C03155" w:rsidRPr="00C03155">
      <w:pPr>
        <w:rPr>
          <w:rFonts w:hAnsi="Times New Roman" w:ascii="Times New Roman"/>
          <w:b/>
          <w:sz w:val="24"/>
          <w:szCs w:val="24"/>
        </w:rPr>
      </w:pPr>
    </w:p>
    <w:p w:rsidRDefault="00C03155" w:rsidP="00C03155" w:rsidR="00C03155" w:rsidRPr="00C03155">
      <w:pPr>
        <w:numPr>
          <w:ilvl w:val="2"/>
          <w:numId w:val="2"/>
        </w:numPr>
        <w:jc w:val="both"/>
        <w:rPr>
          <w:rFonts w:hAnsi="Times New Roman" w:ascii="Times New Roman"/>
          <w:b/>
          <w:bCs/>
          <w:sz w:val="24"/>
          <w:szCs w:val="24"/>
        </w:rPr>
      </w:pPr>
      <w:r w:rsidRPr="00C03155">
        <w:rPr>
          <w:rFonts w:hAnsi="Times New Roman" w:ascii="Times New Roman"/>
          <w:b/>
          <w:bCs/>
          <w:sz w:val="24"/>
          <w:szCs w:val="24"/>
        </w:rPr>
        <w:t>nekretnine upisano u z.k.ul. 2704 kod Općinskoga građanskog suda u Zagrebu  – zemljišnoknjižni odjel Sveti Ivan Zelina k.o. Orešije, broj k. č. br. 3679/1 – opisano kao šuma, mačkovica   površine 79083 m² (7,9 ha),  k.č.br. 3679/2 – opisano kao 11. Ind. Zgrada I kamenik  površine 53950 (5,4 ha) m², udio 1/1</w:t>
      </w:r>
    </w:p>
    <w:p w:rsidRDefault="00C03155" w:rsidP="00C03155" w:rsidR="00C03155" w:rsidRPr="00C03155">
      <w:pPr>
        <w:rPr>
          <w:rFonts w:hAnsi="Times New Roman" w:ascii="Times New Roman"/>
          <w:bCs/>
          <w:sz w:val="24"/>
          <w:szCs w:val="24"/>
        </w:rPr>
      </w:pPr>
    </w:p>
    <w:p w:rsidRDefault="00C03155" w:rsidP="00C03155" w:rsidR="00C03155" w:rsidRPr="00C03155">
      <w:pPr>
        <w:rPr>
          <w:rFonts w:hAnsi="Times New Roman" w:ascii="Times New Roman"/>
          <w:bCs/>
          <w:i/>
          <w:sz w:val="24"/>
          <w:szCs w:val="24"/>
        </w:rPr>
      </w:pPr>
      <w:r w:rsidRPr="00C03155">
        <w:rPr>
          <w:rFonts w:hAnsi="Times New Roman" w:ascii="Times New Roman"/>
          <w:bCs/>
          <w:i/>
          <w:sz w:val="24"/>
          <w:szCs w:val="24"/>
        </w:rPr>
        <w:t>TERET:</w:t>
      </w:r>
    </w:p>
    <w:p w:rsidRDefault="00C03155" w:rsidP="00C03155" w:rsidR="00C03155" w:rsidRPr="00C03155">
      <w:pPr>
        <w:rPr>
          <w:rFonts w:hAnsi="Times New Roman" w:ascii="Times New Roman"/>
          <w:bCs/>
          <w:i/>
          <w:sz w:val="24"/>
          <w:szCs w:val="24"/>
        </w:rPr>
      </w:pPr>
    </w:p>
    <w:p w:rsidRDefault="00C03155" w:rsidP="00C03155" w:rsidR="00C03155" w:rsidRPr="00C03155">
      <w:pPr>
        <w:rPr>
          <w:rFonts w:hAnsi="Times New Roman" w:ascii="Times New Roman"/>
          <w:bCs/>
          <w:i/>
          <w:sz w:val="24"/>
          <w:szCs w:val="24"/>
        </w:rPr>
      </w:pPr>
      <w:r w:rsidRPr="00C03155">
        <w:rPr>
          <w:rFonts w:hAnsi="Times New Roman" w:ascii="Times New Roman"/>
          <w:bCs/>
          <w:i/>
          <w:sz w:val="24"/>
          <w:szCs w:val="24"/>
        </w:rPr>
        <w:t>Na nekretnini je upisano prijenos vlasništva (fiducijalno pravo) i niz  tereta temeljem pravomoćni sudski ovršni isprava, pa je tako kronološki red događanja:</w:t>
      </w:r>
    </w:p>
    <w:p w:rsidRDefault="00C03155" w:rsidP="00C03155" w:rsidR="00C03155" w:rsidRPr="00C03155">
      <w:pPr>
        <w:rPr>
          <w:rFonts w:hAnsi="Times New Roman" w:ascii="Times New Roman"/>
          <w:bCs/>
          <w:i/>
          <w:sz w:val="24"/>
          <w:szCs w:val="24"/>
        </w:rPr>
      </w:pPr>
    </w:p>
    <w:p w:rsidRDefault="00C03155" w:rsidP="00C03155" w:rsidR="00C03155" w:rsidRPr="00C03155">
      <w:pPr>
        <w:numPr>
          <w:ilvl w:val="0"/>
          <w:numId w:val="16"/>
        </w:numPr>
        <w:jc w:val="both"/>
        <w:rPr>
          <w:rFonts w:hAnsi="Times New Roman" w:ascii="Times New Roman"/>
          <w:bCs/>
          <w:i/>
          <w:sz w:val="24"/>
          <w:szCs w:val="24"/>
        </w:rPr>
      </w:pPr>
      <w:r w:rsidRPr="00C03155">
        <w:rPr>
          <w:rFonts w:hAnsi="Times New Roman" w:ascii="Times New Roman"/>
          <w:bCs/>
          <w:i/>
          <w:sz w:val="24"/>
          <w:szCs w:val="24"/>
        </w:rPr>
        <w:t>Dana 03.09.2004. (Z-1285/2004.)  Ugovor o zajmu sa sporazumom o osiguranju novčane tražbine prijenosom prava vlasništva na nekretninama i pokretninama u korist MARTINJAK ĐURO, Zagreb, Božidara Magovca 39 (prethodni vlasnik – fiducijarni vjerovnik), temeljem čl. 81.a. Stečajnog zakona (NN 44/96 do 1338/12) ima pravni položaj razlučnog vjerovnika u stečajnom postupku</w:t>
      </w:r>
    </w:p>
    <w:p w:rsidRDefault="00C03155" w:rsidP="00C03155" w:rsidR="00C03155" w:rsidRPr="00C03155">
      <w:pPr>
        <w:rPr>
          <w:rFonts w:hAnsi="Times New Roman" w:ascii="Times New Roman"/>
          <w:bCs/>
          <w:i/>
          <w:sz w:val="24"/>
          <w:szCs w:val="24"/>
        </w:rPr>
      </w:pPr>
    </w:p>
    <w:p w:rsidRDefault="00C03155" w:rsidP="00C03155" w:rsidR="00C03155" w:rsidRPr="00C03155">
      <w:pPr>
        <w:numPr>
          <w:ilvl w:val="0"/>
          <w:numId w:val="16"/>
        </w:numPr>
        <w:rPr>
          <w:rFonts w:hAnsi="Times New Roman" w:ascii="Times New Roman"/>
          <w:bCs/>
          <w:i/>
          <w:sz w:val="24"/>
          <w:szCs w:val="24"/>
        </w:rPr>
      </w:pPr>
      <w:r w:rsidRPr="00C03155">
        <w:rPr>
          <w:rFonts w:hAnsi="Times New Roman" w:ascii="Times New Roman"/>
          <w:bCs/>
          <w:i/>
          <w:sz w:val="24"/>
          <w:szCs w:val="24"/>
        </w:rPr>
        <w:t>Dana 15.02.2007. (Z-342/07) Rješenje o osiguranju broj Ovrv-1018/2005 predbilježeno je pravo zaloga u korist GEOBIN d.o.o., Beletinec, Stjepana Radića 27</w:t>
      </w:r>
    </w:p>
    <w:p w:rsidRDefault="00C03155" w:rsidP="00C03155" w:rsidR="00C03155" w:rsidRPr="00C03155">
      <w:pPr>
        <w:rPr>
          <w:rFonts w:hAnsi="Times New Roman" w:ascii="Times New Roman"/>
          <w:bCs/>
          <w:i/>
          <w:sz w:val="24"/>
          <w:szCs w:val="24"/>
        </w:rPr>
      </w:pPr>
    </w:p>
    <w:p w:rsidRDefault="00C03155" w:rsidP="00C03155" w:rsidR="00C03155" w:rsidRPr="00C03155">
      <w:pPr>
        <w:numPr>
          <w:ilvl w:val="0"/>
          <w:numId w:val="16"/>
        </w:numPr>
        <w:rPr>
          <w:rFonts w:hAnsi="Times New Roman" w:ascii="Times New Roman"/>
          <w:bCs/>
          <w:i/>
          <w:sz w:val="24"/>
          <w:szCs w:val="24"/>
        </w:rPr>
      </w:pPr>
      <w:r w:rsidRPr="00C03155">
        <w:rPr>
          <w:rFonts w:hAnsi="Times New Roman" w:ascii="Times New Roman"/>
          <w:bCs/>
          <w:i/>
          <w:sz w:val="24"/>
          <w:szCs w:val="24"/>
        </w:rPr>
        <w:t>Dana 28.01.2013. (Z-132/13) Rješenje o ovrsi Općinskog suda u Sesvetama broj Ovr-3674/2012 zabilježena je ovrha u predmetu ovrhovoditelja Jerković Dražen, Zagreb, Kušlanova 3</w:t>
      </w:r>
    </w:p>
    <w:p w:rsidRDefault="00C03155" w:rsidP="00C03155" w:rsidR="00C03155" w:rsidRPr="00C03155">
      <w:pPr>
        <w:rPr>
          <w:rFonts w:hAnsi="Times New Roman" w:ascii="Times New Roman"/>
          <w:bCs/>
          <w:i/>
          <w:sz w:val="24"/>
          <w:szCs w:val="24"/>
        </w:rPr>
      </w:pPr>
    </w:p>
    <w:p w:rsidRDefault="00C03155" w:rsidP="00C03155" w:rsidR="00C03155" w:rsidRPr="00C03155">
      <w:pPr>
        <w:rPr>
          <w:rFonts w:hAnsi="Times New Roman" w:ascii="Times New Roman"/>
          <w:bCs/>
          <w:sz w:val="24"/>
          <w:szCs w:val="24"/>
        </w:rPr>
      </w:pPr>
    </w:p>
    <w:p w:rsidRDefault="00C03155" w:rsidP="00C03155" w:rsidR="00C03155" w:rsidRPr="00C03155">
      <w:pPr>
        <w:numPr>
          <w:ilvl w:val="2"/>
          <w:numId w:val="2"/>
        </w:numPr>
        <w:rPr>
          <w:rFonts w:hAnsi="Times New Roman" w:ascii="Times New Roman"/>
          <w:b/>
          <w:sz w:val="24"/>
          <w:szCs w:val="24"/>
        </w:rPr>
      </w:pPr>
      <w:r w:rsidRPr="00C03155">
        <w:rPr>
          <w:rFonts w:hAnsi="Times New Roman" w:ascii="Times New Roman"/>
          <w:b/>
          <w:bCs/>
          <w:sz w:val="24"/>
          <w:szCs w:val="24"/>
        </w:rPr>
        <w:t>nekretnine upisano u z.k.ul. 2194 kod Općinskoga građanskog suda u Zagrebu  – zemljišnoknjižni odjel Sveti Ivan Zelina k.o. Orešije, broj k. č. br. 3680/2  - opisano kao zgrade, dvije indust. I  Kamenik površine 32370 m² (3,2 ha);  3715/2  - opisano kao, planina, pričele površine 8992 m² (0,9 ha)  i 4143/2 – opisano kao planina, velika rijeka površine 2086 m² (0,2 ha), udio 1/1</w:t>
      </w:r>
    </w:p>
    <w:p w:rsidRDefault="00C03155" w:rsidP="00C03155" w:rsidR="00C03155" w:rsidRPr="00C03155">
      <w:pPr>
        <w:rPr>
          <w:rFonts w:hAnsi="Times New Roman" w:ascii="Times New Roman"/>
          <w:bCs/>
          <w:i/>
          <w:sz w:val="24"/>
          <w:szCs w:val="24"/>
        </w:rPr>
      </w:pPr>
      <w:r w:rsidRPr="00C03155">
        <w:rPr>
          <w:rFonts w:hAnsi="Times New Roman" w:ascii="Times New Roman"/>
          <w:bCs/>
          <w:i/>
          <w:sz w:val="24"/>
          <w:szCs w:val="24"/>
        </w:rPr>
        <w:t>TERET:</w:t>
      </w:r>
    </w:p>
    <w:p w:rsidRDefault="00C03155" w:rsidP="00C03155" w:rsidR="00C03155" w:rsidRPr="00C03155">
      <w:pPr>
        <w:rPr>
          <w:rFonts w:hAnsi="Times New Roman" w:ascii="Times New Roman"/>
          <w:bCs/>
          <w:i/>
          <w:sz w:val="24"/>
          <w:szCs w:val="24"/>
        </w:rPr>
      </w:pPr>
      <w:r w:rsidRPr="00C03155">
        <w:rPr>
          <w:rFonts w:hAnsi="Times New Roman" w:ascii="Times New Roman"/>
          <w:bCs/>
          <w:i/>
          <w:sz w:val="24"/>
          <w:szCs w:val="24"/>
        </w:rPr>
        <w:t>Na nekretnini je upisano prijenos vlasništva (fiducijalno pravo) i niz  tereta temeljem pravomoćni sudski ovršni isprava, pa je tako kronološki red događanja:</w:t>
      </w:r>
    </w:p>
    <w:p w:rsidRDefault="00C03155" w:rsidP="00C03155" w:rsidR="00C03155" w:rsidRPr="00C03155">
      <w:pPr>
        <w:numPr>
          <w:ilvl w:val="0"/>
          <w:numId w:val="17"/>
        </w:numPr>
        <w:rPr>
          <w:rFonts w:hAnsi="Times New Roman" w:ascii="Times New Roman"/>
          <w:bCs/>
          <w:i/>
          <w:sz w:val="24"/>
          <w:szCs w:val="24"/>
        </w:rPr>
      </w:pPr>
      <w:r w:rsidRPr="00C03155">
        <w:rPr>
          <w:rFonts w:hAnsi="Times New Roman" w:ascii="Times New Roman"/>
          <w:bCs/>
          <w:i/>
          <w:sz w:val="24"/>
          <w:szCs w:val="24"/>
        </w:rPr>
        <w:t>Dana 03.09.2004. (Z-1285/2004.)  Ugovor o zajmu sa sporazumom o osiguranju novčane tražbine prijenosom prava vlasništva na nekretninama i pokretninama u korist MARTINJAK ĐURO, Zagreb, Božidara Magovca 39 (prethodni vlasnik – fiducijarni vjerovnik), temeljem čl. 81.a. Stečajnog zakona (NN 44/96 do 1338/12) ima pravni položaj razlučnog vjerovnika u stečajnom postupku</w:t>
      </w:r>
    </w:p>
    <w:p w:rsidRDefault="00C03155" w:rsidP="00C03155" w:rsidR="00C03155" w:rsidRPr="00C03155">
      <w:pPr>
        <w:rPr>
          <w:rFonts w:hAnsi="Times New Roman" w:ascii="Times New Roman"/>
          <w:bCs/>
          <w:i/>
          <w:sz w:val="24"/>
          <w:szCs w:val="24"/>
        </w:rPr>
      </w:pPr>
    </w:p>
    <w:p w:rsidRDefault="00C03155" w:rsidP="00C03155" w:rsidR="00C03155" w:rsidRPr="00C03155">
      <w:pPr>
        <w:numPr>
          <w:ilvl w:val="0"/>
          <w:numId w:val="17"/>
        </w:numPr>
        <w:rPr>
          <w:rFonts w:hAnsi="Times New Roman" w:ascii="Times New Roman"/>
          <w:bCs/>
          <w:i/>
          <w:sz w:val="24"/>
          <w:szCs w:val="24"/>
        </w:rPr>
      </w:pPr>
      <w:r w:rsidRPr="00C03155">
        <w:rPr>
          <w:rFonts w:hAnsi="Times New Roman" w:ascii="Times New Roman"/>
          <w:bCs/>
          <w:i/>
          <w:sz w:val="24"/>
          <w:szCs w:val="24"/>
        </w:rPr>
        <w:t>Dana 15.02.2007. (Z-342/07) Rješenje o osiguranju broj Ovrv-1018/2005 predbilježeno je pravo zaloga u korist GEOBIN d.o.o., Beletinec, Stjepana Radića 27</w:t>
      </w:r>
    </w:p>
    <w:p w:rsidRDefault="00C03155" w:rsidP="00C03155" w:rsidR="00C03155" w:rsidRPr="00C03155">
      <w:pPr>
        <w:rPr>
          <w:rFonts w:hAnsi="Times New Roman" w:ascii="Times New Roman"/>
          <w:bCs/>
          <w:i/>
          <w:sz w:val="24"/>
          <w:szCs w:val="24"/>
        </w:rPr>
      </w:pPr>
    </w:p>
    <w:p w:rsidRDefault="00C03155" w:rsidP="00C03155" w:rsidR="00C03155" w:rsidRPr="00C03155">
      <w:pPr>
        <w:numPr>
          <w:ilvl w:val="0"/>
          <w:numId w:val="17"/>
        </w:numPr>
        <w:rPr>
          <w:rFonts w:hAnsi="Times New Roman" w:ascii="Times New Roman"/>
          <w:bCs/>
          <w:i/>
          <w:sz w:val="24"/>
          <w:szCs w:val="24"/>
        </w:rPr>
      </w:pPr>
      <w:r w:rsidRPr="00C03155">
        <w:rPr>
          <w:rFonts w:hAnsi="Times New Roman" w:ascii="Times New Roman"/>
          <w:bCs/>
          <w:i/>
          <w:sz w:val="24"/>
          <w:szCs w:val="24"/>
        </w:rPr>
        <w:t>Dana 28.01.2013. (Z-132/13) Rješenje o ovrsi Općinskog suda u Sesvetama broj Ovr-3674/2012 zabilježena je ovrha u predmetu ovrhovoditelja Jerković Dražen, Zagreb, Kušlanova 3</w:t>
      </w:r>
    </w:p>
    <w:p w:rsidRDefault="00973E28" w:rsidP="00973E28" w:rsidR="00973E28">
      <w:pPr>
        <w:rPr>
          <w:rFonts w:hAnsi="Times New Roman" w:ascii="Times New Roman"/>
          <w:sz w:val="24"/>
          <w:szCs w:val="24"/>
        </w:rPr>
      </w:pPr>
    </w:p>
    <w:p w:rsidRDefault="00C03155" w:rsidP="00973E28" w:rsidR="00C03155">
      <w:pPr>
        <w:rPr>
          <w:rFonts w:hAnsi="Times New Roman" w:ascii="Times New Roman"/>
          <w:sz w:val="24"/>
          <w:szCs w:val="24"/>
        </w:rPr>
      </w:pPr>
    </w:p>
    <w:p w:rsidRDefault="00C03155" w:rsidP="00973E28" w:rsidR="00C03155">
      <w:pPr>
        <w:rPr>
          <w:rFonts w:hAnsi="Times New Roman" w:ascii="Times New Roman"/>
          <w:sz w:val="24"/>
          <w:szCs w:val="24"/>
        </w:rPr>
      </w:pPr>
    </w:p>
    <w:p w:rsidRDefault="00C03155" w:rsidP="00973E28" w:rsidR="00C03155">
      <w:pPr>
        <w:rPr>
          <w:rFonts w:hAnsi="Times New Roman" w:ascii="Times New Roman"/>
          <w:sz w:val="24"/>
          <w:szCs w:val="24"/>
        </w:rPr>
      </w:pPr>
    </w:p>
    <w:p w:rsidRDefault="00C03155" w:rsidP="00C03155" w:rsidR="00C0315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Zaključkom Trgovačkoga suda u Zagrebu od 20. srpnja 2017.godine utvrđena je vrijednost predmetnih nekretnina u iznosu od 1.295.130,00 kn. Zakazan je prva javna dražba za prodaju predmetnih nekretnina za 2/3 od utvrđene vrijednosti za dana 26. rujna 2017.godine.</w:t>
      </w:r>
    </w:p>
    <w:p w:rsidRDefault="00C03155" w:rsidP="00973E28" w:rsidR="00C03155">
      <w:pPr>
        <w:rPr>
          <w:rFonts w:hAnsi="Times New Roman" w:ascii="Times New Roman"/>
          <w:sz w:val="24"/>
          <w:szCs w:val="24"/>
        </w:rPr>
      </w:pPr>
    </w:p>
    <w:p w:rsidRDefault="00C03155" w:rsidP="00973E28" w:rsidR="00C03155" w:rsidRPr="000540CA">
      <w:pPr>
        <w:rPr>
          <w:rFonts w:hAnsi="Times New Roman" w:ascii="Times New Roman"/>
          <w:b/>
          <w:i/>
          <w:sz w:val="24"/>
          <w:szCs w:val="24"/>
        </w:rPr>
      </w:pPr>
      <w:r w:rsidRPr="000540CA">
        <w:rPr>
          <w:rFonts w:hAnsi="Times New Roman" w:ascii="Times New Roman"/>
          <w:b/>
          <w:i/>
          <w:sz w:val="24"/>
          <w:szCs w:val="24"/>
        </w:rPr>
        <w:t>Dokaz: Zaključak Trgovačkoga suda u Zagrebu broj 34.Ovr-237/2016 od 20.07.2017.</w:t>
      </w:r>
    </w:p>
    <w:p w:rsidRDefault="00C03155" w:rsidP="00973E28" w:rsidR="00C03155">
      <w:pPr>
        <w:rPr>
          <w:rFonts w:hAnsi="Times New Roman" w:ascii="Times New Roman"/>
          <w:sz w:val="24"/>
          <w:szCs w:val="24"/>
        </w:rPr>
      </w:pPr>
    </w:p>
    <w:p w:rsidRDefault="00C03155" w:rsidP="00C03155" w:rsidR="00C0315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na prvoj dražbi nije bilo zaintresiranih kupaca, Sud je zakaza drugu javnu dražbu za dana 14. studenoga 2017.godine za ½ utvrđene vrijednosti, odnosno za iznos od 647.565 kn</w:t>
      </w:r>
    </w:p>
    <w:p w:rsidRDefault="00C03155" w:rsidP="00973E28" w:rsidR="00C03155">
      <w:pPr>
        <w:rPr>
          <w:rFonts w:hAnsi="Times New Roman" w:ascii="Times New Roman"/>
          <w:sz w:val="24"/>
          <w:szCs w:val="24"/>
        </w:rPr>
      </w:pPr>
    </w:p>
    <w:p w:rsidRDefault="00C03155" w:rsidP="00C03155" w:rsidR="00C03155" w:rsidRPr="000540CA">
      <w:pPr>
        <w:rPr>
          <w:rFonts w:hAnsi="Times New Roman" w:ascii="Times New Roman"/>
          <w:b/>
          <w:i/>
          <w:sz w:val="24"/>
          <w:szCs w:val="24"/>
        </w:rPr>
      </w:pPr>
      <w:r w:rsidRPr="000540CA">
        <w:rPr>
          <w:rFonts w:hAnsi="Times New Roman" w:ascii="Times New Roman"/>
          <w:b/>
          <w:i/>
          <w:sz w:val="24"/>
          <w:szCs w:val="24"/>
        </w:rPr>
        <w:t>Dokaz: Zaključak Trgovačkoga suda u Zagrebu broj 34.Ovr-237/2016 od 29.09.2017.</w:t>
      </w:r>
    </w:p>
    <w:p w:rsidRDefault="00C03155" w:rsidP="00973E28" w:rsidR="00C03155" w:rsidRPr="000540CA">
      <w:pPr>
        <w:rPr>
          <w:rFonts w:hAnsi="Times New Roman" w:ascii="Times New Roman"/>
          <w:b/>
          <w:sz w:val="24"/>
          <w:szCs w:val="24"/>
        </w:rPr>
      </w:pPr>
    </w:p>
    <w:p w:rsidRDefault="00C03155" w:rsidP="000540CA" w:rsidR="00C0315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14. studenoga 2017.godine održana je druga javna dražba na koju je pristupio razlučni vjerovnik </w:t>
      </w:r>
      <w:r w:rsidR="000540CA">
        <w:rPr>
          <w:rFonts w:hAnsi="Times New Roman" w:ascii="Times New Roman"/>
          <w:sz w:val="24"/>
          <w:szCs w:val="24"/>
        </w:rPr>
        <w:t>ZE-MA EKSPLOTACIJE d.o.o. (promjena vjerovnika izvršeno u zemljišnim knjigama temeljem ovjerenoga ugvora o cesiji tražbine), te izjavio prijeboj svoje tražbine kao razlučnoga vjerovnika koja iznosi 450.000 €, odnosno prema srednjem tečaju HNB na dan dražbe 3.379.500,00 kn u odnosu na nekretnine koje su bile predmet druge javne dražbe čija je bila početna vrijednost od 647.565,00 kn.</w:t>
      </w:r>
    </w:p>
    <w:p w:rsidRDefault="00C03155" w:rsidP="00973E28" w:rsidR="00C03155">
      <w:pPr>
        <w:rPr>
          <w:rFonts w:hAnsi="Times New Roman" w:ascii="Times New Roman"/>
          <w:sz w:val="24"/>
          <w:szCs w:val="24"/>
        </w:rPr>
      </w:pPr>
    </w:p>
    <w:p w:rsidRDefault="000540CA" w:rsidP="00973E28" w:rsidR="000540C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je dražbu dovršio, te zaključio da će rješenje o dosudi i rješenje o trošku dostaviti strankama u pisanome otpravku.</w:t>
      </w:r>
    </w:p>
    <w:p w:rsidRDefault="000540CA" w:rsidP="00973E28" w:rsidR="000540CA">
      <w:pPr>
        <w:rPr>
          <w:rFonts w:hAnsi="Times New Roman" w:ascii="Times New Roman"/>
          <w:sz w:val="24"/>
          <w:szCs w:val="24"/>
        </w:rPr>
      </w:pPr>
    </w:p>
    <w:p w:rsidRDefault="000540CA" w:rsidP="00973E28" w:rsidR="000540CA" w:rsidRPr="000540CA">
      <w:pPr>
        <w:rPr>
          <w:rFonts w:hAnsi="Times New Roman" w:ascii="Times New Roman"/>
          <w:b/>
          <w:i/>
          <w:sz w:val="24"/>
          <w:szCs w:val="24"/>
        </w:rPr>
      </w:pPr>
      <w:r w:rsidRPr="000540CA">
        <w:rPr>
          <w:rFonts w:hAnsi="Times New Roman" w:ascii="Times New Roman"/>
          <w:b/>
          <w:i/>
          <w:sz w:val="24"/>
          <w:szCs w:val="24"/>
        </w:rPr>
        <w:t>Dokaz:Zapisnik drugoga ročišta za dražbu nekretnina u ovršnom predmetu 34.Ovr-237/16</w:t>
      </w:r>
    </w:p>
    <w:p w:rsidRDefault="000540CA" w:rsidP="00973E28" w:rsidR="000540CA">
      <w:pPr>
        <w:rPr>
          <w:rFonts w:hAnsi="Times New Roman" w:ascii="Times New Roman"/>
          <w:sz w:val="24"/>
          <w:szCs w:val="24"/>
        </w:rPr>
      </w:pP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. NEUNOVČENI PREDMETI STEČAJNE MASE I RAZLOZI NEUNOVČENJA</w:t>
      </w: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gore detaljno specifi</w:t>
      </w:r>
      <w:r w:rsidR="00332C56">
        <w:rPr>
          <w:rFonts w:hAnsi="Times New Roman" w:ascii="Times New Roman"/>
          <w:sz w:val="24"/>
          <w:szCs w:val="24"/>
        </w:rPr>
        <w:t>ci</w:t>
      </w:r>
      <w:r>
        <w:rPr>
          <w:rFonts w:hAnsi="Times New Roman" w:ascii="Times New Roman"/>
          <w:sz w:val="24"/>
          <w:szCs w:val="24"/>
        </w:rPr>
        <w:t>rano, n</w:t>
      </w:r>
      <w:r w:rsidR="00332C5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un</w:t>
      </w:r>
      <w:r w:rsidR="00332C56">
        <w:rPr>
          <w:rFonts w:hAnsi="Times New Roman" w:ascii="Times New Roman"/>
          <w:sz w:val="24"/>
          <w:szCs w:val="24"/>
        </w:rPr>
        <w:t>ovčene su</w:t>
      </w:r>
      <w:r w:rsidR="00E473F8">
        <w:rPr>
          <w:rFonts w:hAnsi="Times New Roman" w:ascii="Times New Roman"/>
          <w:sz w:val="24"/>
          <w:szCs w:val="24"/>
        </w:rPr>
        <w:t xml:space="preserve"> suvlasniči djelovi nekretnina, i to</w:t>
      </w:r>
      <w:r w:rsidR="00332C56">
        <w:rPr>
          <w:rFonts w:hAnsi="Times New Roman" w:ascii="Times New Roman"/>
          <w:sz w:val="24"/>
          <w:szCs w:val="24"/>
        </w:rPr>
        <w:t>:</w:t>
      </w:r>
    </w:p>
    <w:p w:rsidRDefault="00332C56" w:rsidP="00C77036" w:rsidR="00332C5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E473F8" w:rsidP="00E473F8" w:rsidR="00E473F8" w:rsidRPr="00E473F8">
      <w:pPr>
        <w:pStyle w:val="Odlomakpopisa"/>
        <w:numPr>
          <w:ilvl w:val="2"/>
          <w:numId w:val="2"/>
        </w:numPr>
        <w:spacing w:after="0"/>
        <w:jc w:val="both"/>
        <w:rPr>
          <w:rFonts w:hAnsi="Times New Roman" w:ascii="Times New Roman"/>
          <w:b/>
          <w:bCs/>
          <w:sz w:val="24"/>
          <w:szCs w:val="24"/>
        </w:rPr>
      </w:pPr>
      <w:r w:rsidRPr="00E473F8">
        <w:rPr>
          <w:rFonts w:hAnsi="Times New Roman" w:ascii="Times New Roman"/>
          <w:bCs/>
          <w:sz w:val="24"/>
          <w:szCs w:val="24"/>
        </w:rPr>
        <w:t>nekretnine upisano u z.k.ul. 3143 kod Općinskoga građanskog suda u Zagrebu  – zemljišnoknjižni odjel Sveti Ivan Zelina k.o. Orešije, broj k. č. br. 3636/1 - opisano kao šuma, graci površine 1942 m² (0,2 ha);  3636/5  - opisano kao šuma, graci površine  3553 m² (0,35 ha)</w:t>
      </w:r>
      <w:r w:rsidRPr="00E473F8">
        <w:rPr>
          <w:rFonts w:hAnsi="Times New Roman" w:ascii="Times New Roman"/>
          <w:b/>
          <w:bCs/>
          <w:sz w:val="24"/>
          <w:szCs w:val="24"/>
        </w:rPr>
        <w:t xml:space="preserve"> , </w:t>
      </w:r>
      <w:r w:rsidRPr="00E473F8">
        <w:rPr>
          <w:rFonts w:hAnsi="Times New Roman" w:ascii="Times New Roman"/>
          <w:b/>
          <w:bCs/>
          <w:sz w:val="24"/>
          <w:szCs w:val="24"/>
          <w:u w:val="single"/>
        </w:rPr>
        <w:t>udio 1/12</w:t>
      </w:r>
    </w:p>
    <w:p w:rsidRDefault="00E473F8" w:rsidP="00E473F8" w:rsidR="00E473F8" w:rsidRPr="00E473F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E473F8" w:rsidP="00E473F8" w:rsidR="00E473F8" w:rsidRPr="00E473F8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E473F8">
        <w:rPr>
          <w:rFonts w:hAnsi="Times New Roman" w:ascii="Times New Roman"/>
          <w:i/>
          <w:sz w:val="24"/>
          <w:szCs w:val="24"/>
        </w:rPr>
        <w:t>TERET:</w:t>
      </w:r>
    </w:p>
    <w:p w:rsidRDefault="00C3174C" w:rsidP="00C3174C" w:rsidR="00C3174C" w:rsidRPr="00C3174C">
      <w:pPr>
        <w:spacing w:after="0"/>
        <w:rPr>
          <w:rFonts w:hAnsi="Times New Roman" w:ascii="Times New Roman"/>
          <w:bCs/>
          <w:i/>
          <w:sz w:val="24"/>
          <w:szCs w:val="24"/>
        </w:rPr>
      </w:pPr>
      <w:r w:rsidRPr="00C3174C">
        <w:rPr>
          <w:rFonts w:hAnsi="Times New Roman" w:ascii="Times New Roman"/>
          <w:bCs/>
          <w:i/>
          <w:sz w:val="24"/>
          <w:szCs w:val="24"/>
        </w:rPr>
        <w:t>2. Na suvlasnički dio: 9 (1/12)</w:t>
      </w:r>
      <w:r w:rsidRPr="00C3174C">
        <w:rPr>
          <w:rFonts w:hAnsi="Times New Roman" w:ascii="Times New Roman"/>
          <w:bCs/>
          <w:i/>
          <w:sz w:val="24"/>
          <w:szCs w:val="24"/>
        </w:rPr>
        <w:tab/>
      </w:r>
    </w:p>
    <w:p w:rsidRDefault="00C3174C" w:rsidP="00C3174C" w:rsidR="00C3174C" w:rsidRPr="00C3174C">
      <w:pPr>
        <w:spacing w:after="0"/>
        <w:rPr>
          <w:rFonts w:hAnsi="Times New Roman" w:ascii="Times New Roman"/>
          <w:bCs/>
          <w:i/>
          <w:sz w:val="24"/>
          <w:szCs w:val="24"/>
        </w:rPr>
      </w:pPr>
      <w:r w:rsidRPr="00C3174C">
        <w:rPr>
          <w:rFonts w:hAnsi="Times New Roman" w:ascii="Times New Roman"/>
          <w:bCs/>
          <w:i/>
          <w:sz w:val="24"/>
          <w:szCs w:val="24"/>
        </w:rPr>
        <w:t>2.1</w:t>
      </w:r>
      <w:r w:rsidRPr="00C3174C">
        <w:rPr>
          <w:rFonts w:hAnsi="Times New Roman" w:ascii="Times New Roman"/>
          <w:bCs/>
          <w:i/>
          <w:sz w:val="24"/>
          <w:szCs w:val="24"/>
        </w:rPr>
        <w:tab/>
        <w:t>Zapriml</w:t>
      </w:r>
      <w:r>
        <w:rPr>
          <w:rFonts w:hAnsi="Times New Roman" w:ascii="Times New Roman"/>
          <w:bCs/>
          <w:i/>
          <w:sz w:val="24"/>
          <w:szCs w:val="24"/>
        </w:rPr>
        <w:t>jeno 02.11.2007. broj Z-2270/07</w:t>
      </w:r>
    </w:p>
    <w:p w:rsidRDefault="00C3174C" w:rsidP="00C3174C" w:rsidR="00C3174C" w:rsidRPr="00C3174C">
      <w:pPr>
        <w:spacing w:after="0"/>
        <w:rPr>
          <w:rFonts w:hAnsi="Times New Roman" w:ascii="Times New Roman"/>
          <w:bCs/>
          <w:i/>
          <w:sz w:val="24"/>
          <w:szCs w:val="24"/>
        </w:rPr>
      </w:pPr>
      <w:r w:rsidRPr="00C3174C">
        <w:rPr>
          <w:rFonts w:hAnsi="Times New Roman" w:ascii="Times New Roman"/>
          <w:bCs/>
          <w:i/>
          <w:sz w:val="24"/>
          <w:szCs w:val="24"/>
        </w:rPr>
        <w:t>Na temelju ovosudnog Rješenja o osiguranju od 31. listopada 2007. godine, posl. broj Ovr-310/07-3., uknjiženo je pravo zaloga radi osiguranja novčane tražbine u iznosu od 1.032.015,85 kuna sa zakonskom zateznom kamatom počev od 18. kolovoza 2006.g. pa do isplate, kao i trošak ovog postupka osiguranja, te zabilježba ovršivosti tražbine (čl. 260 st. 1 Ovršnog za</w:t>
      </w:r>
      <w:r>
        <w:rPr>
          <w:rFonts w:hAnsi="Times New Roman" w:ascii="Times New Roman"/>
          <w:bCs/>
          <w:i/>
          <w:sz w:val="24"/>
          <w:szCs w:val="24"/>
        </w:rPr>
        <w:t>kona) za korist:</w:t>
      </w:r>
      <w:r>
        <w:rPr>
          <w:rFonts w:hAnsi="Times New Roman" w:ascii="Times New Roman"/>
          <w:bCs/>
          <w:i/>
          <w:sz w:val="24"/>
          <w:szCs w:val="24"/>
        </w:rPr>
        <w:tab/>
      </w:r>
      <w:r w:rsidRPr="00C3174C">
        <w:rPr>
          <w:rFonts w:hAnsi="Times New Roman" w:ascii="Times New Roman"/>
          <w:bCs/>
          <w:i/>
          <w:sz w:val="24"/>
          <w:szCs w:val="24"/>
        </w:rPr>
        <w:tab/>
      </w:r>
      <w:r w:rsidRPr="00C3174C">
        <w:rPr>
          <w:rFonts w:hAnsi="Times New Roman" w:ascii="Times New Roman"/>
          <w:bCs/>
          <w:i/>
          <w:sz w:val="24"/>
          <w:szCs w:val="24"/>
        </w:rPr>
        <w:tab/>
      </w:r>
    </w:p>
    <w:p w:rsidRDefault="00C3174C" w:rsidP="00C3174C" w:rsidR="00C3174C">
      <w:pPr>
        <w:spacing w:after="0"/>
        <w:rPr>
          <w:rFonts w:hAnsi="Times New Roman" w:ascii="Times New Roman"/>
          <w:bCs/>
          <w:i/>
          <w:sz w:val="24"/>
          <w:szCs w:val="24"/>
        </w:rPr>
      </w:pPr>
      <w:r w:rsidRPr="00C3174C">
        <w:rPr>
          <w:rFonts w:hAnsi="Times New Roman" w:ascii="Times New Roman"/>
          <w:bCs/>
          <w:i/>
          <w:sz w:val="24"/>
          <w:szCs w:val="24"/>
        </w:rPr>
        <w:t>REPUBLIKA HRVATSKA- MINISTARSTVO FINANCIJA, POREZNA UPRAVA, PODRUČNI URED ZAGREB,, ISPOSTAVA SV.IVAN ZELINA</w:t>
      </w:r>
    </w:p>
    <w:p w:rsidRDefault="003E016F" w:rsidP="00C3174C" w:rsidR="003E016F">
      <w:pPr>
        <w:spacing w:after="0"/>
        <w:rPr>
          <w:rFonts w:hAnsi="Times New Roman" w:ascii="Times New Roman"/>
          <w:bCs/>
          <w:i/>
          <w:sz w:val="24"/>
          <w:szCs w:val="24"/>
        </w:rPr>
      </w:pPr>
    </w:p>
    <w:p w:rsidRDefault="003E016F" w:rsidP="00C3174C" w:rsidR="003E016F">
      <w:pPr>
        <w:spacing w:after="0"/>
        <w:rPr>
          <w:rFonts w:hAnsi="Times New Roman" w:ascii="Times New Roman"/>
          <w:bCs/>
          <w:i/>
          <w:sz w:val="24"/>
          <w:szCs w:val="24"/>
        </w:rPr>
      </w:pPr>
    </w:p>
    <w:p w:rsidRDefault="003E016F" w:rsidP="00C3174C" w:rsidR="003E016F">
      <w:pPr>
        <w:spacing w:after="0"/>
        <w:rPr>
          <w:rFonts w:hAnsi="Times New Roman" w:ascii="Times New Roman"/>
          <w:bCs/>
          <w:i/>
          <w:sz w:val="24"/>
          <w:szCs w:val="24"/>
        </w:rPr>
      </w:pPr>
    </w:p>
    <w:p w:rsidRDefault="00C3174C" w:rsidP="00C3174C" w:rsidR="00C3174C" w:rsidRPr="00C3174C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C3174C">
        <w:rPr>
          <w:rFonts w:hAnsi="Times New Roman" w:ascii="Times New Roman"/>
          <w:i/>
          <w:sz w:val="24"/>
          <w:szCs w:val="24"/>
        </w:rPr>
        <w:lastRenderedPageBreak/>
        <w:t>5. Na suvlasnički dio: 9 (1/12)</w:t>
      </w:r>
      <w:r w:rsidRPr="00C3174C">
        <w:rPr>
          <w:rFonts w:hAnsi="Times New Roman" w:ascii="Times New Roman"/>
          <w:i/>
          <w:sz w:val="24"/>
          <w:szCs w:val="24"/>
        </w:rPr>
        <w:tab/>
      </w:r>
    </w:p>
    <w:p w:rsidRDefault="00C3174C" w:rsidP="00C3174C" w:rsidR="00C3174C" w:rsidRPr="00C3174C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C3174C">
        <w:rPr>
          <w:rFonts w:hAnsi="Times New Roman" w:ascii="Times New Roman"/>
          <w:i/>
          <w:sz w:val="24"/>
          <w:szCs w:val="24"/>
        </w:rPr>
        <w:t>5.1</w:t>
      </w:r>
      <w:r w:rsidRPr="00C3174C">
        <w:rPr>
          <w:rFonts w:hAnsi="Times New Roman" w:ascii="Times New Roman"/>
          <w:i/>
          <w:sz w:val="24"/>
          <w:szCs w:val="24"/>
        </w:rPr>
        <w:tab/>
        <w:t>Zaprimljeno 02.09.2009. broj Z-1635/09</w:t>
      </w:r>
    </w:p>
    <w:p w:rsidRDefault="00C3174C" w:rsidP="00C3174C" w:rsidR="00C3174C" w:rsidRPr="00C3174C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</w:p>
    <w:p w:rsidRDefault="00C3174C" w:rsidP="00C3174C" w:rsidR="00E473F8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C3174C">
        <w:rPr>
          <w:rFonts w:hAnsi="Times New Roman" w:ascii="Times New Roman"/>
          <w:i/>
          <w:sz w:val="24"/>
          <w:szCs w:val="24"/>
        </w:rPr>
        <w:t>Temeljem rješenja o ovrsi Trgovačkog suda u Zagrebu, Zagreb, Amruševa 2/II od 04. kolovoza 2009.g., posl. broj Ovr-2689/09., zabilježena je ovrha na cjelokupnom dijelu nekrentina Kamenik d.d. u A.</w:t>
      </w:r>
    </w:p>
    <w:p w:rsidRDefault="00C3174C" w:rsidP="00C3174C" w:rsidR="00C3174C" w:rsidRPr="00E473F8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</w:p>
    <w:p w:rsidRDefault="00E473F8" w:rsidP="00C3174C" w:rsidR="00E473F8" w:rsidRPr="00C3174C">
      <w:pPr>
        <w:numPr>
          <w:ilvl w:val="2"/>
          <w:numId w:val="2"/>
        </w:numPr>
        <w:tabs>
          <w:tab w:pos="709" w:val="left"/>
        </w:tabs>
        <w:spacing w:after="0"/>
        <w:jc w:val="both"/>
        <w:rPr>
          <w:rFonts w:hAnsi="Times New Roman" w:ascii="Times New Roman"/>
          <w:b/>
          <w:bCs/>
          <w:sz w:val="24"/>
          <w:szCs w:val="24"/>
        </w:rPr>
      </w:pPr>
      <w:r w:rsidRPr="00E473F8">
        <w:rPr>
          <w:rFonts w:hAnsi="Times New Roman" w:ascii="Times New Roman"/>
          <w:bCs/>
          <w:sz w:val="24"/>
          <w:szCs w:val="24"/>
        </w:rPr>
        <w:t>nekretnine upisano u z.k.ul. 3480 kod Općinskoga građanskog suda u Zagrebu  – zemljišnoknjižni odjel Sveti Ivan Zelina k.o. Orešije, broj k. č. br. 2178 - opisano kao šuma kostanjevac,  površine 11608 m² (11,6 ha)</w:t>
      </w:r>
      <w:r w:rsidRPr="00E473F8">
        <w:rPr>
          <w:rFonts w:hAnsi="Times New Roman" w:ascii="Times New Roman"/>
          <w:b/>
          <w:bCs/>
          <w:sz w:val="24"/>
          <w:szCs w:val="24"/>
        </w:rPr>
        <w:t>,</w:t>
      </w:r>
      <w:r w:rsidR="00C3174C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C3174C" w:rsidRPr="00C3174C">
        <w:rPr>
          <w:rFonts w:hAnsi="Times New Roman" w:ascii="Times New Roman"/>
          <w:b/>
          <w:bCs/>
          <w:sz w:val="24"/>
          <w:szCs w:val="24"/>
        </w:rPr>
        <w:t>1</w:t>
      </w:r>
      <w:r w:rsidR="00C3174C">
        <w:rPr>
          <w:rFonts w:hAnsi="Times New Roman" w:ascii="Times New Roman"/>
          <w:b/>
          <w:bCs/>
          <w:sz w:val="24"/>
          <w:szCs w:val="24"/>
        </w:rPr>
        <w:t xml:space="preserve">1. Suvlasnički dio: 3614/13075 </w:t>
      </w:r>
      <w:r w:rsidR="00C3174C" w:rsidRPr="00C3174C">
        <w:rPr>
          <w:rFonts w:hAnsi="Times New Roman" w:ascii="Times New Roman"/>
          <w:bCs/>
          <w:sz w:val="24"/>
          <w:szCs w:val="24"/>
        </w:rPr>
        <w:t xml:space="preserve">Kamenik d.d, Donje Orešje, Pajači 6 </w:t>
      </w:r>
    </w:p>
    <w:p w:rsidRDefault="00E473F8" w:rsidP="00E473F8" w:rsidR="00E473F8" w:rsidRPr="00E473F8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473F8" w:rsidP="00E473F8" w:rsidR="00E473F8" w:rsidRPr="00E473F8">
      <w:pPr>
        <w:spacing w:after="0"/>
        <w:jc w:val="both"/>
        <w:rPr>
          <w:rFonts w:hAnsi="Times New Roman" w:ascii="Times New Roman"/>
          <w:bCs/>
          <w:i/>
          <w:sz w:val="24"/>
          <w:szCs w:val="24"/>
        </w:rPr>
      </w:pPr>
      <w:r w:rsidRPr="00E473F8">
        <w:rPr>
          <w:rFonts w:hAnsi="Times New Roman" w:ascii="Times New Roman"/>
          <w:bCs/>
          <w:i/>
          <w:sz w:val="24"/>
          <w:szCs w:val="24"/>
        </w:rPr>
        <w:t>TERET:</w:t>
      </w:r>
    </w:p>
    <w:p w:rsidRDefault="00C3174C" w:rsidP="00C3174C" w:rsidR="00C3174C" w:rsidRPr="00C3174C">
      <w:pPr>
        <w:spacing w:after="0"/>
        <w:rPr>
          <w:rFonts w:hAnsi="Times New Roman" w:ascii="Times New Roman"/>
          <w:bCs/>
          <w:i/>
          <w:sz w:val="24"/>
          <w:szCs w:val="24"/>
        </w:rPr>
      </w:pPr>
      <w:r w:rsidRPr="00C3174C">
        <w:rPr>
          <w:rFonts w:hAnsi="Times New Roman" w:ascii="Times New Roman"/>
          <w:bCs/>
          <w:i/>
          <w:sz w:val="24"/>
          <w:szCs w:val="24"/>
        </w:rPr>
        <w:t>Na suvlasnički dio: 11 (3614/13075)</w:t>
      </w:r>
      <w:r w:rsidRPr="00C3174C">
        <w:rPr>
          <w:rFonts w:hAnsi="Times New Roman" w:ascii="Times New Roman"/>
          <w:bCs/>
          <w:i/>
          <w:sz w:val="24"/>
          <w:szCs w:val="24"/>
        </w:rPr>
        <w:tab/>
      </w:r>
    </w:p>
    <w:p w:rsidRDefault="00C3174C" w:rsidP="00C3174C" w:rsidR="00C3174C" w:rsidRPr="00C3174C">
      <w:pPr>
        <w:spacing w:after="0"/>
        <w:rPr>
          <w:rFonts w:hAnsi="Times New Roman" w:ascii="Times New Roman"/>
          <w:bCs/>
          <w:i/>
          <w:sz w:val="24"/>
          <w:szCs w:val="24"/>
        </w:rPr>
      </w:pPr>
      <w:r w:rsidRPr="00C3174C">
        <w:rPr>
          <w:rFonts w:hAnsi="Times New Roman" w:ascii="Times New Roman"/>
          <w:bCs/>
          <w:i/>
          <w:sz w:val="24"/>
          <w:szCs w:val="24"/>
        </w:rPr>
        <w:t>1.1</w:t>
      </w:r>
      <w:r w:rsidRPr="00C3174C">
        <w:rPr>
          <w:rFonts w:hAnsi="Times New Roman" w:ascii="Times New Roman"/>
          <w:bCs/>
          <w:i/>
          <w:sz w:val="24"/>
          <w:szCs w:val="24"/>
        </w:rPr>
        <w:tab/>
        <w:t>Zaprimljeno 15.02.2007. broj Z-342/07</w:t>
      </w:r>
    </w:p>
    <w:p w:rsidRDefault="00C3174C" w:rsidP="00C3174C" w:rsidR="00C3174C" w:rsidRPr="00C3174C">
      <w:pPr>
        <w:spacing w:after="0"/>
        <w:rPr>
          <w:rFonts w:hAnsi="Times New Roman" w:ascii="Times New Roman"/>
          <w:bCs/>
          <w:i/>
          <w:sz w:val="24"/>
          <w:szCs w:val="24"/>
        </w:rPr>
      </w:pPr>
    </w:p>
    <w:p w:rsidRDefault="00C3174C" w:rsidP="00C3174C" w:rsidR="00C3174C" w:rsidRPr="00C3174C">
      <w:pPr>
        <w:spacing w:after="0"/>
        <w:rPr>
          <w:rFonts w:hAnsi="Times New Roman" w:ascii="Times New Roman"/>
          <w:bCs/>
          <w:i/>
          <w:sz w:val="24"/>
          <w:szCs w:val="24"/>
        </w:rPr>
      </w:pPr>
      <w:r w:rsidRPr="00C3174C">
        <w:rPr>
          <w:rFonts w:hAnsi="Times New Roman" w:ascii="Times New Roman"/>
          <w:bCs/>
          <w:i/>
          <w:sz w:val="24"/>
          <w:szCs w:val="24"/>
        </w:rPr>
        <w:t>Na temelju ovos.rješenja o osiguranju od 13.veljače 2007. broj Ovr-1018/2006-5 uknjiženo je pravo zaloga na nekretninama Kamenik d.d. radi osiguranja tražbine u iznosu od 1.231.402,21 KN s osnova glavnice zajedno sa zakonskom zateznom kamatom po stopi od 15% godišnje kao i radi naplate troškova ovršnog postupka broj OBVR-16/06 u iznosu od 21.185,30 Kn zajedno sa zakonskom zateznom kamatom tekućom od 3.3.2006. godine kao dana izdavanja rješenja o ovrsi pa do isplate kao i troškova podnošenja prijedloga za osiguranje u iznosu od 5.000</w:t>
      </w:r>
      <w:r>
        <w:rPr>
          <w:rFonts w:hAnsi="Times New Roman" w:ascii="Times New Roman"/>
          <w:bCs/>
          <w:i/>
          <w:sz w:val="24"/>
          <w:szCs w:val="24"/>
        </w:rPr>
        <w:t>,00KN za korist:</w:t>
      </w:r>
      <w:r>
        <w:rPr>
          <w:rFonts w:hAnsi="Times New Roman" w:ascii="Times New Roman"/>
          <w:bCs/>
          <w:i/>
          <w:sz w:val="24"/>
          <w:szCs w:val="24"/>
        </w:rPr>
        <w:tab/>
      </w:r>
      <w:r w:rsidRPr="00C3174C">
        <w:rPr>
          <w:rFonts w:hAnsi="Times New Roman" w:ascii="Times New Roman"/>
          <w:bCs/>
          <w:i/>
          <w:sz w:val="24"/>
          <w:szCs w:val="24"/>
        </w:rPr>
        <w:tab/>
      </w:r>
      <w:r w:rsidRPr="00C3174C">
        <w:rPr>
          <w:rFonts w:hAnsi="Times New Roman" w:ascii="Times New Roman"/>
          <w:bCs/>
          <w:i/>
          <w:sz w:val="24"/>
          <w:szCs w:val="24"/>
        </w:rPr>
        <w:tab/>
      </w:r>
    </w:p>
    <w:p w:rsidRDefault="00C3174C" w:rsidP="00C3174C" w:rsidR="00C3174C">
      <w:pPr>
        <w:spacing w:after="0"/>
        <w:rPr>
          <w:rFonts w:hAnsi="Times New Roman" w:ascii="Times New Roman"/>
          <w:bCs/>
          <w:i/>
          <w:sz w:val="24"/>
          <w:szCs w:val="24"/>
        </w:rPr>
      </w:pPr>
      <w:r w:rsidRPr="00C3174C">
        <w:rPr>
          <w:rFonts w:hAnsi="Times New Roman" w:ascii="Times New Roman"/>
          <w:bCs/>
          <w:i/>
          <w:sz w:val="24"/>
          <w:szCs w:val="24"/>
        </w:rPr>
        <w:t>GEOBIM D.O.O, BELETINEC, STJEPANA RADIĆA 27</w:t>
      </w:r>
    </w:p>
    <w:p w:rsidRDefault="00C3174C" w:rsidP="00C3174C" w:rsidR="00C3174C">
      <w:pPr>
        <w:spacing w:after="0"/>
        <w:rPr>
          <w:rFonts w:hAnsi="Times New Roman" w:ascii="Times New Roman"/>
          <w:bCs/>
          <w:i/>
          <w:sz w:val="24"/>
          <w:szCs w:val="24"/>
        </w:rPr>
      </w:pPr>
    </w:p>
    <w:p w:rsidRDefault="00C3174C" w:rsidP="00C3174C" w:rsidR="00C3174C" w:rsidRPr="00C3174C">
      <w:pPr>
        <w:spacing w:after="0"/>
        <w:rPr>
          <w:rFonts w:hAnsi="Times New Roman" w:ascii="Times New Roman"/>
          <w:i/>
          <w:sz w:val="24"/>
          <w:szCs w:val="24"/>
        </w:rPr>
      </w:pPr>
      <w:r w:rsidRPr="00C3174C">
        <w:rPr>
          <w:rFonts w:hAnsi="Times New Roman" w:ascii="Times New Roman"/>
          <w:i/>
          <w:sz w:val="24"/>
          <w:szCs w:val="24"/>
        </w:rPr>
        <w:t>3. Na suvlasnički dio: 11 (3614/13075)</w:t>
      </w:r>
      <w:r w:rsidRPr="00C3174C">
        <w:rPr>
          <w:rFonts w:hAnsi="Times New Roman" w:ascii="Times New Roman"/>
          <w:i/>
          <w:sz w:val="24"/>
          <w:szCs w:val="24"/>
        </w:rPr>
        <w:tab/>
      </w:r>
    </w:p>
    <w:p w:rsidRDefault="00C3174C" w:rsidP="00C3174C" w:rsidR="00C3174C" w:rsidRPr="00C3174C">
      <w:pPr>
        <w:spacing w:after="0"/>
        <w:rPr>
          <w:rFonts w:hAnsi="Times New Roman" w:ascii="Times New Roman"/>
          <w:i/>
          <w:sz w:val="24"/>
          <w:szCs w:val="24"/>
        </w:rPr>
      </w:pPr>
      <w:r w:rsidRPr="00C3174C">
        <w:rPr>
          <w:rFonts w:hAnsi="Times New Roman" w:ascii="Times New Roman"/>
          <w:i/>
          <w:sz w:val="24"/>
          <w:szCs w:val="24"/>
        </w:rPr>
        <w:t>3.1</w:t>
      </w:r>
      <w:r w:rsidRPr="00C3174C">
        <w:rPr>
          <w:rFonts w:hAnsi="Times New Roman" w:ascii="Times New Roman"/>
          <w:i/>
          <w:sz w:val="24"/>
          <w:szCs w:val="24"/>
        </w:rPr>
        <w:tab/>
        <w:t>Zapriml</w:t>
      </w:r>
      <w:r>
        <w:rPr>
          <w:rFonts w:hAnsi="Times New Roman" w:ascii="Times New Roman"/>
          <w:i/>
          <w:sz w:val="24"/>
          <w:szCs w:val="24"/>
        </w:rPr>
        <w:t>jeno 02.11.2007. broj Z-2270/07</w:t>
      </w:r>
    </w:p>
    <w:p w:rsidRDefault="00C3174C" w:rsidP="00C3174C" w:rsidR="00C3174C" w:rsidRPr="00C3174C">
      <w:pPr>
        <w:spacing w:after="0"/>
        <w:rPr>
          <w:rFonts w:hAnsi="Times New Roman" w:ascii="Times New Roman"/>
          <w:i/>
          <w:sz w:val="24"/>
          <w:szCs w:val="24"/>
        </w:rPr>
      </w:pPr>
      <w:r w:rsidRPr="00C3174C">
        <w:rPr>
          <w:rFonts w:hAnsi="Times New Roman" w:ascii="Times New Roman"/>
          <w:i/>
          <w:sz w:val="24"/>
          <w:szCs w:val="24"/>
        </w:rPr>
        <w:t>Na temelju ovosudnog Rješenja o osiguranju od 31. listopada 2007. godine, posl. broj Ovr-310/07-3., uknjiženo je pravo zaloga radi osiguranja novčane tražbine u iznosu od 1.032.015,85 kuna sa zakonskom zateznom kamatom počev od 18. kolovoza 2006.g. pa do isplate, kao i trošak ovog postupka osiguranja, te zabilježba ovršivosti tražbine (čl. 260 st. 1 Ovršnog za</w:t>
      </w:r>
      <w:r>
        <w:rPr>
          <w:rFonts w:hAnsi="Times New Roman" w:ascii="Times New Roman"/>
          <w:i/>
          <w:sz w:val="24"/>
          <w:szCs w:val="24"/>
        </w:rPr>
        <w:t>kona) za korist:</w:t>
      </w:r>
      <w:r w:rsidRPr="00C3174C">
        <w:rPr>
          <w:rFonts w:hAnsi="Times New Roman" w:ascii="Times New Roman"/>
          <w:i/>
          <w:sz w:val="24"/>
          <w:szCs w:val="24"/>
        </w:rPr>
        <w:tab/>
      </w:r>
      <w:r w:rsidRPr="00C3174C">
        <w:rPr>
          <w:rFonts w:hAnsi="Times New Roman" w:ascii="Times New Roman"/>
          <w:i/>
          <w:sz w:val="24"/>
          <w:szCs w:val="24"/>
        </w:rPr>
        <w:tab/>
      </w:r>
    </w:p>
    <w:p w:rsidRDefault="00C3174C" w:rsidP="00C3174C" w:rsidR="00C3174C">
      <w:pPr>
        <w:spacing w:after="0"/>
        <w:rPr>
          <w:rFonts w:hAnsi="Times New Roman" w:ascii="Times New Roman"/>
          <w:i/>
          <w:sz w:val="24"/>
          <w:szCs w:val="24"/>
        </w:rPr>
      </w:pPr>
      <w:r w:rsidRPr="00C3174C">
        <w:rPr>
          <w:rFonts w:hAnsi="Times New Roman" w:ascii="Times New Roman"/>
          <w:i/>
          <w:sz w:val="24"/>
          <w:szCs w:val="24"/>
        </w:rPr>
        <w:t>REPUBLIKA HRVATSKA- MINISTARSTVO FINANCIJA, POREZNA UPRAVA, PODRUČNI URED ZAGREB,, ISPOSTAVA SV.IVAN ZELINA</w:t>
      </w:r>
      <w:r w:rsidRPr="00C3174C">
        <w:rPr>
          <w:rFonts w:hAnsi="Times New Roman" w:ascii="Times New Roman"/>
          <w:i/>
          <w:sz w:val="24"/>
          <w:szCs w:val="24"/>
        </w:rPr>
        <w:tab/>
      </w:r>
    </w:p>
    <w:p w:rsidRDefault="00C3174C" w:rsidP="00E473F8" w:rsidR="00C3174C">
      <w:pPr>
        <w:spacing w:after="0"/>
        <w:rPr>
          <w:rFonts w:hAnsi="Times New Roman" w:ascii="Times New Roman"/>
          <w:i/>
          <w:sz w:val="24"/>
          <w:szCs w:val="24"/>
        </w:rPr>
      </w:pPr>
    </w:p>
    <w:p w:rsidRDefault="00C3174C" w:rsidP="00C3174C" w:rsidR="00C3174C" w:rsidRPr="00C3174C">
      <w:pPr>
        <w:spacing w:after="0"/>
        <w:rPr>
          <w:rFonts w:hAnsi="Times New Roman" w:ascii="Times New Roman"/>
          <w:i/>
          <w:sz w:val="24"/>
          <w:szCs w:val="24"/>
        </w:rPr>
      </w:pPr>
      <w:r w:rsidRPr="00C3174C">
        <w:rPr>
          <w:rFonts w:hAnsi="Times New Roman" w:ascii="Times New Roman"/>
          <w:i/>
          <w:sz w:val="24"/>
          <w:szCs w:val="24"/>
        </w:rPr>
        <w:t>4. Na suvlasnički dio: 11 (3614/13075)</w:t>
      </w:r>
      <w:r w:rsidRPr="00C3174C">
        <w:rPr>
          <w:rFonts w:hAnsi="Times New Roman" w:ascii="Times New Roman"/>
          <w:i/>
          <w:sz w:val="24"/>
          <w:szCs w:val="24"/>
        </w:rPr>
        <w:tab/>
      </w:r>
    </w:p>
    <w:p w:rsidRDefault="00C3174C" w:rsidP="00C3174C" w:rsidR="00C3174C" w:rsidRPr="00C3174C">
      <w:pPr>
        <w:spacing w:after="0"/>
        <w:rPr>
          <w:rFonts w:hAnsi="Times New Roman" w:ascii="Times New Roman"/>
          <w:i/>
          <w:sz w:val="24"/>
          <w:szCs w:val="24"/>
        </w:rPr>
      </w:pPr>
      <w:r w:rsidRPr="00C3174C">
        <w:rPr>
          <w:rFonts w:hAnsi="Times New Roman" w:ascii="Times New Roman"/>
          <w:i/>
          <w:sz w:val="24"/>
          <w:szCs w:val="24"/>
        </w:rPr>
        <w:t>4.1</w:t>
      </w:r>
      <w:r w:rsidRPr="00C3174C">
        <w:rPr>
          <w:rFonts w:hAnsi="Times New Roman" w:ascii="Times New Roman"/>
          <w:i/>
          <w:sz w:val="24"/>
          <w:szCs w:val="24"/>
        </w:rPr>
        <w:tab/>
        <w:t>Zaprimljeno 25.02.2008. broj Z-462/08.</w:t>
      </w:r>
    </w:p>
    <w:p w:rsidRDefault="00C3174C" w:rsidP="00C3174C" w:rsidR="00C3174C" w:rsidRPr="00C3174C">
      <w:pPr>
        <w:spacing w:after="0"/>
        <w:rPr>
          <w:rFonts w:hAnsi="Times New Roman" w:ascii="Times New Roman"/>
          <w:i/>
          <w:sz w:val="24"/>
          <w:szCs w:val="24"/>
        </w:rPr>
      </w:pPr>
    </w:p>
    <w:p w:rsidRDefault="00C3174C" w:rsidP="00C3174C" w:rsidR="00C3174C">
      <w:pPr>
        <w:spacing w:after="0"/>
        <w:rPr>
          <w:rFonts w:hAnsi="Times New Roman" w:ascii="Times New Roman"/>
          <w:i/>
          <w:sz w:val="24"/>
          <w:szCs w:val="24"/>
        </w:rPr>
      </w:pPr>
      <w:r w:rsidRPr="00C3174C">
        <w:rPr>
          <w:rFonts w:hAnsi="Times New Roman" w:ascii="Times New Roman"/>
          <w:i/>
          <w:sz w:val="24"/>
          <w:szCs w:val="24"/>
        </w:rPr>
        <w:t>Na temelju Rješenja o ovrsi Trgovačkog suda u Zagrebu od 15.veljače 2008.godine posl.broj Ovr.-4632/2007 na cjelokupnom dijelu nekretnina Kamenik d.d. zabilježena je ovrha.</w:t>
      </w:r>
    </w:p>
    <w:p w:rsidRDefault="00C3174C" w:rsidP="00E473F8" w:rsidR="00C3174C">
      <w:pPr>
        <w:spacing w:after="0"/>
        <w:rPr>
          <w:rFonts w:hAnsi="Times New Roman" w:ascii="Times New Roman"/>
          <w:i/>
          <w:sz w:val="24"/>
          <w:szCs w:val="24"/>
        </w:rPr>
      </w:pPr>
    </w:p>
    <w:p w:rsidRDefault="00C3174C" w:rsidP="00C3174C" w:rsidR="00C3174C" w:rsidRPr="00C3174C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C3174C">
        <w:rPr>
          <w:rFonts w:hAnsi="Times New Roman" w:ascii="Times New Roman"/>
          <w:i/>
          <w:sz w:val="24"/>
          <w:szCs w:val="24"/>
        </w:rPr>
        <w:t>5. Na suvlasnički dio: 11 (3614/13075)</w:t>
      </w:r>
      <w:r w:rsidRPr="00C3174C">
        <w:rPr>
          <w:rFonts w:hAnsi="Times New Roman" w:ascii="Times New Roman"/>
          <w:i/>
          <w:sz w:val="24"/>
          <w:szCs w:val="24"/>
        </w:rPr>
        <w:tab/>
      </w:r>
    </w:p>
    <w:p w:rsidRDefault="00C3174C" w:rsidP="00C3174C" w:rsidR="00C3174C" w:rsidRPr="00C3174C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C3174C">
        <w:rPr>
          <w:rFonts w:hAnsi="Times New Roman" w:ascii="Times New Roman"/>
          <w:i/>
          <w:sz w:val="24"/>
          <w:szCs w:val="24"/>
        </w:rPr>
        <w:t>5.1</w:t>
      </w:r>
      <w:r w:rsidRPr="00C3174C">
        <w:rPr>
          <w:rFonts w:hAnsi="Times New Roman" w:ascii="Times New Roman"/>
          <w:i/>
          <w:sz w:val="24"/>
          <w:szCs w:val="24"/>
        </w:rPr>
        <w:tab/>
        <w:t>Zaprimljeno 02.09.2009. broj Z-1635/09</w:t>
      </w:r>
    </w:p>
    <w:p w:rsidRDefault="00C3174C" w:rsidP="00C3174C" w:rsidR="00C3174C" w:rsidRPr="00C3174C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</w:p>
    <w:p w:rsidRDefault="00C3174C" w:rsidP="00C3174C" w:rsidR="00E473F8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C3174C">
        <w:rPr>
          <w:rFonts w:hAnsi="Times New Roman" w:ascii="Times New Roman"/>
          <w:i/>
          <w:sz w:val="24"/>
          <w:szCs w:val="24"/>
        </w:rPr>
        <w:t>Temeljem rješenja o ovrsi Trgovačkog suda u Zagrebu, Zagreb, Amruševa 2/II od 04. kolovoza 2009.g., posl. broj Ovr-2689/09., zabilježena je ovrha na cjelokupnom dijelu nekrentina Kamenik d.d. u A.</w:t>
      </w:r>
    </w:p>
    <w:p w:rsidRDefault="003E016F" w:rsidP="00C3174C" w:rsidR="003E016F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</w:p>
    <w:p w:rsidRDefault="003E016F" w:rsidP="00C3174C" w:rsidR="003E016F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</w:p>
    <w:p w:rsidRDefault="00C3174C" w:rsidP="00C3174C" w:rsidR="00C3174C" w:rsidRPr="00C3174C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IV. RAZLUČNA PRAVA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specificirano gore u izviješću stečajnoga upravitelja u odnos na stečajnu masu</w:t>
      </w:r>
      <w:r w:rsidR="00E473F8">
        <w:rPr>
          <w:rFonts w:hAnsi="Times New Roman" w:ascii="Times New Roman"/>
          <w:sz w:val="24"/>
          <w:szCs w:val="24"/>
        </w:rPr>
        <w:t xml:space="preserve"> stečajnoga dužnika KAMENIK d.d. u stečaju,</w:t>
      </w:r>
      <w:r>
        <w:rPr>
          <w:rFonts w:hAnsi="Times New Roman" w:ascii="Times New Roman"/>
          <w:sz w:val="24"/>
          <w:szCs w:val="24"/>
        </w:rPr>
        <w:t xml:space="preserve"> na cjelokupnoj je upisano pravo odvojeno namirenje pojedinih razlučnih vjerovnika.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03155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V. IZLUČNA P</w:t>
      </w:r>
      <w:r w:rsidR="00C77036">
        <w:rPr>
          <w:rFonts w:hAnsi="Times New Roman" w:ascii="Times New Roman"/>
          <w:sz w:val="24"/>
          <w:szCs w:val="24"/>
        </w:rPr>
        <w:t>RAV</w:t>
      </w:r>
      <w:r>
        <w:rPr>
          <w:rFonts w:hAnsi="Times New Roman" w:ascii="Times New Roman"/>
          <w:sz w:val="24"/>
          <w:szCs w:val="24"/>
        </w:rPr>
        <w:t>A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 w:rsidRP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Zahtjeva za predaju predmeta izlučnoga prava nisu primljena te stoga nije bilo postupanja po izlučnima zahtjevima.</w:t>
      </w:r>
    </w:p>
    <w:p w:rsidRDefault="00973E28" w:rsidP="000E1F39" w:rsidR="00973E28">
      <w:pPr>
        <w:rPr>
          <w:rFonts w:hAnsi="Times New Roman" w:ascii="Times New Roman"/>
          <w:sz w:val="24"/>
          <w:szCs w:val="24"/>
          <w:lang w:val="pl-PL"/>
        </w:rPr>
      </w:pPr>
    </w:p>
    <w:p w:rsidRDefault="00C77036" w:rsidP="00C77036" w:rsidR="00C77036" w:rsidRPr="00353B2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VI. FINANCIJSKO IZVIJEŠĆE  –  za razdoblje od otvranja stečajnoga pos</w:t>
      </w:r>
      <w:r w:rsidR="000540CA">
        <w:rPr>
          <w:rFonts w:hAnsi="Times New Roman" w:ascii="Times New Roman"/>
          <w:sz w:val="24"/>
          <w:szCs w:val="24"/>
          <w:lang w:val="pl-PL"/>
        </w:rPr>
        <w:t>tupka do pisanja ovoga izviješća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540CA" w:rsidP="000540CA" w:rsidR="000540CA">
      <w:pPr>
        <w:rPr>
          <w:rFonts w:hAnsi="Times New Roman" w:ascii="Times New Roman"/>
          <w:sz w:val="24"/>
          <w:szCs w:val="24"/>
          <w:lang w:val="pl-PL"/>
        </w:rPr>
      </w:pPr>
    </w:p>
    <w:p w:rsidRDefault="000540CA" w:rsidP="000540CA" w:rsidR="000540CA" w:rsidRPr="000540CA">
      <w:pPr>
        <w:rPr>
          <w:rFonts w:hAnsi="Times New Roman" w:ascii="Times New Roman"/>
          <w:sz w:val="24"/>
          <w:szCs w:val="24"/>
        </w:rPr>
      </w:pPr>
      <w:r w:rsidRPr="000540CA">
        <w:rPr>
          <w:rFonts w:hAnsi="Times New Roman" w:ascii="Times New Roman"/>
          <w:sz w:val="24"/>
          <w:szCs w:val="24"/>
        </w:rPr>
        <w:t>U  vremenskome period</w:t>
      </w:r>
      <w:r>
        <w:rPr>
          <w:rFonts w:hAnsi="Times New Roman" w:ascii="Times New Roman"/>
          <w:sz w:val="24"/>
          <w:szCs w:val="24"/>
        </w:rPr>
        <w:t>u od otvranja stečajnoga postupka do pisanja ovoga izviješća</w:t>
      </w:r>
      <w:r w:rsidRPr="000540CA">
        <w:rPr>
          <w:rFonts w:hAnsi="Times New Roman" w:ascii="Times New Roman"/>
          <w:sz w:val="24"/>
          <w:szCs w:val="24"/>
        </w:rPr>
        <w:t xml:space="preserve"> </w:t>
      </w:r>
      <w:r w:rsidRPr="00E473F8">
        <w:rPr>
          <w:rFonts w:hAnsi="Times New Roman" w:ascii="Times New Roman"/>
          <w:b/>
          <w:sz w:val="24"/>
          <w:szCs w:val="24"/>
          <w:u w:val="single"/>
        </w:rPr>
        <w:t xml:space="preserve">nije bilo novčanih priljeve pa time niti novčanih odljeva </w:t>
      </w:r>
      <w:r w:rsidRPr="000540CA">
        <w:rPr>
          <w:rFonts w:hAnsi="Times New Roman" w:ascii="Times New Roman"/>
          <w:sz w:val="24"/>
          <w:szCs w:val="24"/>
        </w:rPr>
        <w:t>s poslovnoga računa stečajnoga dužnika.</w:t>
      </w:r>
    </w:p>
    <w:p w:rsidRDefault="0004020D" w:rsidP="0004020D" w:rsidR="0004020D">
      <w:pPr>
        <w:rPr>
          <w:rFonts w:hAnsi="Times New Roman" w:ascii="Times New Roman"/>
          <w:sz w:val="24"/>
          <w:szCs w:val="24"/>
          <w:lang w:val="pl-PL"/>
        </w:rPr>
      </w:pPr>
    </w:p>
    <w:p w:rsidRDefault="00353B21" w:rsidP="000E1F39" w:rsidR="00541EFB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 RADNJE KOJE ĆE SE PODUZETI U NAREDNOM RAZDOBLJU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41EFB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353B21">
        <w:rPr>
          <w:rFonts w:hAnsi="Times New Roman" w:ascii="Times New Roman"/>
          <w:sz w:val="24"/>
          <w:szCs w:val="24"/>
          <w:lang w:val="pl-PL"/>
        </w:rPr>
        <w:t xml:space="preserve"> ovom stečajnom postupku utvrđeni su predmeti</w:t>
      </w:r>
      <w:r w:rsidR="007B6827">
        <w:rPr>
          <w:rFonts w:hAnsi="Times New Roman" w:ascii="Times New Roman"/>
          <w:sz w:val="24"/>
          <w:szCs w:val="24"/>
          <w:lang w:val="pl-PL"/>
        </w:rPr>
        <w:t xml:space="preserve"> stečajne </w:t>
      </w:r>
      <w:r>
        <w:rPr>
          <w:rFonts w:hAnsi="Times New Roman" w:ascii="Times New Roman"/>
          <w:sz w:val="24"/>
          <w:szCs w:val="24"/>
          <w:lang w:val="pl-PL"/>
        </w:rPr>
        <w:t>mase</w:t>
      </w:r>
      <w:r w:rsidR="00353B21">
        <w:rPr>
          <w:rFonts w:hAnsi="Times New Roman" w:ascii="Times New Roman"/>
          <w:sz w:val="24"/>
          <w:szCs w:val="24"/>
          <w:lang w:val="pl-PL"/>
        </w:rPr>
        <w:t xml:space="preserve"> koje čine n</w:t>
      </w:r>
      <w:r w:rsidR="00727D17">
        <w:rPr>
          <w:rFonts w:hAnsi="Times New Roman" w:ascii="Times New Roman"/>
          <w:sz w:val="24"/>
          <w:szCs w:val="24"/>
          <w:lang w:val="pl-PL"/>
        </w:rPr>
        <w:t xml:space="preserve">ekretnine nad kojima su je okončan ovršni postupak pred </w:t>
      </w:r>
      <w:r w:rsidR="00353B21">
        <w:rPr>
          <w:rFonts w:hAnsi="Times New Roman" w:ascii="Times New Roman"/>
          <w:sz w:val="24"/>
          <w:szCs w:val="24"/>
          <w:lang w:val="pl-PL"/>
        </w:rPr>
        <w:t xml:space="preserve"> Sud</w:t>
      </w:r>
      <w:r w:rsidR="00727D17">
        <w:rPr>
          <w:rFonts w:hAnsi="Times New Roman" w:ascii="Times New Roman"/>
          <w:sz w:val="24"/>
          <w:szCs w:val="24"/>
          <w:lang w:val="pl-PL"/>
        </w:rPr>
        <w:t>om, te ukoliko ne bude žalbe na riješenje o dosudi, stečajni upravitelj će</w:t>
      </w:r>
      <w:r w:rsidR="00353B21">
        <w:rPr>
          <w:rFonts w:hAnsi="Times New Roman" w:ascii="Times New Roman"/>
          <w:sz w:val="24"/>
          <w:szCs w:val="24"/>
          <w:lang w:val="pl-PL"/>
        </w:rPr>
        <w:t xml:space="preserve"> predložite stečajnome sucu da se ovaj stečajni postupak zaključi prema odredbama čl.</w:t>
      </w:r>
      <w:r w:rsidR="00727D17">
        <w:rPr>
          <w:rFonts w:hAnsi="Times New Roman" w:ascii="Times New Roman"/>
          <w:sz w:val="24"/>
          <w:szCs w:val="24"/>
          <w:lang w:val="pl-PL"/>
        </w:rPr>
        <w:t xml:space="preserve"> 203. Stečajnoga zakona.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53B21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473F8" w:rsidP="000E1F39" w:rsidR="00E473F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53B21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VIII. PRIJEDLOG STEČAJNOGA UPRAVITELJ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Shodno svemu iznesenome u ovome izviješću stečajni upravitelj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2A3D00" w:rsidR="002A3D00" w:rsidRPr="00E473F8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E473F8">
        <w:rPr>
          <w:rFonts w:hAnsi="Times New Roman" w:ascii="Times New Roman"/>
          <w:b/>
          <w:sz w:val="24"/>
          <w:szCs w:val="24"/>
          <w:lang w:val="pl-PL"/>
        </w:rPr>
        <w:t>p r e d l a ž e</w:t>
      </w:r>
    </w:p>
    <w:p w:rsidRDefault="002A3D00" w:rsidP="002A3D00" w:rsidR="002A3D00">
      <w:pPr>
        <w:rPr>
          <w:rFonts w:hAnsi="Times New Roman" w:ascii="Times New Roman"/>
          <w:sz w:val="24"/>
          <w:szCs w:val="24"/>
          <w:lang w:val="pl-PL"/>
        </w:rPr>
      </w:pPr>
    </w:p>
    <w:p w:rsidRDefault="002A3D00" w:rsidP="002A3D00" w:rsidR="002A3D0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 stečajni sudac primi na znanje sve radnje stečajnoga up</w:t>
      </w:r>
      <w:r w:rsidR="00E473F8">
        <w:rPr>
          <w:rFonts w:hAnsi="Times New Roman" w:ascii="Times New Roman"/>
          <w:sz w:val="24"/>
          <w:szCs w:val="24"/>
          <w:lang w:val="pl-PL"/>
        </w:rPr>
        <w:t xml:space="preserve">ravitelj poduzete </w:t>
      </w:r>
      <w:r w:rsidR="000540CA">
        <w:rPr>
          <w:rFonts w:hAnsi="Times New Roman" w:ascii="Times New Roman"/>
          <w:sz w:val="24"/>
          <w:szCs w:val="24"/>
          <w:lang w:val="pl-PL"/>
        </w:rPr>
        <w:t xml:space="preserve"> u odnosu na unovčenje stečajne mase stečajnoga dužnika KAMENIK d.d. u stečaju</w:t>
      </w:r>
    </w:p>
    <w:p w:rsidRDefault="009C430E" w:rsidP="000E1F39" w:rsidR="009C430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</w:p>
    <w:p w:rsidRDefault="000540CA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20.11.2017</w:t>
      </w:r>
      <w:r w:rsidR="009C430E">
        <w:rPr>
          <w:rFonts w:hAnsi="Times New Roman" w:ascii="Times New Roman"/>
          <w:sz w:val="24"/>
          <w:szCs w:val="24"/>
          <w:lang w:val="pl-PL"/>
        </w:rPr>
        <w:t>.</w:t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   Mato Čičak, dipl. oec.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B63821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2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3">
    <w:nsid w:val="0BE625D1"/>
    <w:multiLevelType w:val="multilevel"/>
    <w:tmpl w:val="AABA486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12D813EF"/>
    <w:multiLevelType w:val="hybridMultilevel"/>
    <w:tmpl w:val="6944F4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E4729F"/>
    <w:multiLevelType w:val="hybridMultilevel"/>
    <w:tmpl w:val="6346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B066C1"/>
    <w:multiLevelType w:val="hybridMultilevel"/>
    <w:tmpl w:val="5ACA9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B21914"/>
    <w:multiLevelType w:val="hybridMultilevel"/>
    <w:tmpl w:val="E7CAE28C"/>
    <w:lvl w:tplc="CD28379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0228F2"/>
    <w:multiLevelType w:val="hybridMultilevel"/>
    <w:tmpl w:val="641E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38B77E16"/>
    <w:multiLevelType w:val="hybridMultilevel"/>
    <w:tmpl w:val="4D647F4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B6235E"/>
    <w:multiLevelType w:val="hybridMultilevel"/>
    <w:tmpl w:val="586EFDD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731765"/>
    <w:multiLevelType w:val="multilevel"/>
    <w:tmpl w:val="F6A0D9D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2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9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27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34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600"/>
      </w:pPr>
      <w:rPr>
        <w:rFonts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5">
    <w:nsid w:val="66FE6BF9"/>
    <w:multiLevelType w:val="hybridMultilevel"/>
    <w:tmpl w:val="A762D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4B356AA"/>
    <w:multiLevelType w:val="hybridMultilevel"/>
    <w:tmpl w:val="3A508A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836D65"/>
    <w:multiLevelType w:val="hybridMultilevel"/>
    <w:tmpl w:val="EDE2904A"/>
    <w:lvl w:tplc="A7BC7C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7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5"/>
  </w:num>
  <w:num w:numId="10">
    <w:abstractNumId w:val="7"/>
  </w:num>
  <w:num w:numId="11">
    <w:abstractNumId w:val="9"/>
  </w:num>
  <w:num w:numId="12">
    <w:abstractNumId w:val="10"/>
  </w:num>
  <w:num w:numId="13">
    <w:abstractNumId w:val="14"/>
  </w:num>
  <w:num w:numId="14">
    <w:abstractNumId w:val="16"/>
  </w:num>
  <w:num w:numId="15">
    <w:abstractNumId w:val="11"/>
  </w:num>
  <w:num w:numId="16">
    <w:abstractNumId w:val="12"/>
  </w:num>
  <w:num w:numId="17">
    <w:abstractNumId w:val="3"/>
  </w:num>
  <w:num w:numId="1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20D"/>
    <w:rsid w:val="000540CA"/>
    <w:rsid w:val="00075688"/>
    <w:rsid w:val="000C7C24"/>
    <w:rsid w:val="000E088A"/>
    <w:rsid w:val="000E1F39"/>
    <w:rsid w:val="00165D7A"/>
    <w:rsid w:val="001756B6"/>
    <w:rsid w:val="001A011E"/>
    <w:rsid w:val="001C3ECC"/>
    <w:rsid w:val="001D6DDF"/>
    <w:rsid w:val="00230898"/>
    <w:rsid w:val="002A3D00"/>
    <w:rsid w:val="002D628D"/>
    <w:rsid w:val="00332C56"/>
    <w:rsid w:val="0035219A"/>
    <w:rsid w:val="00353B21"/>
    <w:rsid w:val="003B4C70"/>
    <w:rsid w:val="003E016F"/>
    <w:rsid w:val="00541EFB"/>
    <w:rsid w:val="00563C75"/>
    <w:rsid w:val="005D18A2"/>
    <w:rsid w:val="006466F7"/>
    <w:rsid w:val="00723420"/>
    <w:rsid w:val="00727D17"/>
    <w:rsid w:val="007B6827"/>
    <w:rsid w:val="008478E1"/>
    <w:rsid w:val="008512FB"/>
    <w:rsid w:val="009142B4"/>
    <w:rsid w:val="00931DAA"/>
    <w:rsid w:val="00973E28"/>
    <w:rsid w:val="009C430E"/>
    <w:rsid w:val="00A062F2"/>
    <w:rsid w:val="00A17799"/>
    <w:rsid w:val="00A466A5"/>
    <w:rsid w:val="00AD34F7"/>
    <w:rsid w:val="00B52CB6"/>
    <w:rsid w:val="00C03155"/>
    <w:rsid w:val="00C14EE2"/>
    <w:rsid w:val="00C3174C"/>
    <w:rsid w:val="00C61F72"/>
    <w:rsid w:val="00C77036"/>
    <w:rsid w:val="00C9721D"/>
    <w:rsid w:val="00CA3700"/>
    <w:rsid w:val="00CE12A0"/>
    <w:rsid w:val="00D251DF"/>
    <w:rsid w:val="00D45402"/>
    <w:rsid w:val="00D5650C"/>
    <w:rsid w:val="00DA425F"/>
    <w:rsid w:val="00DE0029"/>
    <w:rsid w:val="00E01B53"/>
    <w:rsid w:val="00E473F8"/>
    <w:rsid w:val="00E50D8F"/>
    <w:rsid w:val="00EB1DB4"/>
    <w:rsid w:val="00F422F9"/>
    <w:rsid w:val="00FA5EF5"/>
    <w:rsid w:val="00FE4990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5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50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50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50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5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50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50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50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St-713/2013-45</izvorni_sadrzaj>
    <derivirana_varijabla naziv="DomainObject.Oznaka_1">St-713/2013-45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St-713/2013</izvorni_sadrzaj>
    <derivirana_varijabla naziv="DomainObject.Predmet.OznakaBroj_1">St-713/2013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40.ST-541/2010 -odbačen zahtjev,aa</izvorni_sadrzaj>
    <derivirana_varijabla naziv="DomainObject.Predmet.PrimjedbaSuca_1">veza:
40.ST-541/2010 -odbačen zahtjev,aa</derivirana_varijabla>
  </DomainObject.Predmet.PrimjedbaSuca>
  <DomainObject.Predmet.ProtustrankaFormated>
    <izvorni_sadrzaj>  KAMENIK d.d. zastupanog po punomoćniku BUKOVAC I SURADNICI odvjetničko društvo, društvo s ograničenom odgovornošću</izvorni_sadrzaj>
    <derivirana_varijabla naziv="DomainObject.Predmet.ProtustrankaFormated_1">  KAMENIK d.d. zastupanog po punomoćniku BUKOVAC I SURADNICI odvjetničko društvo, društvo s ograničenom odgovornošću</derivirana_varijabla>
  </DomainObject.Predmet.ProtustrankaFormated>
  <DomainObject.Predmet.ProtustrankaFormatedOIB>
    <izvorni_sadrzaj>  KAMENIK d.d., OIB 50978786609 zastupanog po punomoćniku BUKOVAC I SURADNICI odvjetničko društvo, društvo s ograničenom odgovornošću</izvorni_sadrzaj>
    <derivirana_varijabla naziv="DomainObject.Predmet.ProtustrankaFormatedOIB_1">  KAMENIK d.d., OIB 50978786609 zastupanog po punomoćniku BUKOVAC I SURADNICI odvjetničko društvo, društvo s ograničenom odgovornošću</derivirana_varijabla>
  </DomainObject.Predmet.ProtustrankaFormatedOIB>
  <DomainObject.Predmet.ProtustrankaFormatedWithAdress>
    <izvorni_sadrzaj> KAMENIK d.d., Katarine Krizmanić 1, 10380 Sveti Ivan Zelina zastupanog po punomoćniku BUKOVAC I SURADNICI odvjetničko društvo, društvo s ograničenom odgovornošću</izvorni_sadrzaj>
    <derivirana_varijabla naziv="DomainObject.Predmet.ProtustrankaFormatedWithAdress_1"> KAMENIK d.d., Katarine Krizmanić 1, 10380 Sveti Ivan Zelina zastupanog po punomoćniku BUKOVAC I SURADNICI odvjetničko društvo, društvo s ograničenom odgovornošću</derivirana_varijabla>
  </DomainObject.Predmet.ProtustrankaFormatedWithAdress>
  <DomainObject.Predmet.ProtustrankaFormatedWithAdressOIB>
    <izvorni_sadrzaj> KAMENIK d.d., OIB 50978786609, Katarine Krizmanić 1, 10380 Sveti Ivan Zelina zastupanog po punomoćniku BUKOVAC I SURADNICI odvjetničko društvo, društvo s ograničenom odgovornošću</izvorni_sadrzaj>
    <derivirana_varijabla naziv="DomainObject.Predmet.ProtustrankaFormatedWithAdressOIB_1"> KAMENIK d.d., OIB 50978786609, Katarine Krizmanić 1, 10380 Sveti Ivan Zelina zastupanog po punomoćniku BUKOVAC I SURADNICI odvjetničko društvo, društvo s ograničenom odgovornošću</derivirana_varijabla>
  </DomainObject.Predmet.ProtustrankaFormatedWithAdressOIB>
  <DomainObject.Predmet.ProtustrankaWithAdress>
    <izvorni_sadrzaj>KAMENIK d.d. Katarine Krizmanić 1, 10380 Sveti Ivan Zelina</izvorni_sadrzaj>
    <derivirana_varijabla naziv="DomainObject.Predmet.ProtustrankaWithAdress_1">KAMENIK d.d. Katarine Krizmanić 1, 10380 Sveti Ivan Zelina</derivirana_varijabla>
  </DomainObject.Predmet.ProtustrankaWithAdress>
  <DomainObject.Predmet.ProtustrankaWithAdressOIB>
    <izvorni_sadrzaj>KAMENIK d.d., OIB 50978786609, Katarine Krizmanić 1, 10380 Sveti Ivan Zelina</izvorni_sadrzaj>
    <derivirana_varijabla naziv="DomainObject.Predmet.ProtustrankaWithAdressOIB_1">KAMENIK d.d., OIB 50978786609, Katarine Krizmanić 1, 10380 Sveti Ivan Zelina</derivirana_varijabla>
  </DomainObject.Predmet.ProtustrankaWithAdressOIB>
  <DomainObject.Predmet.ProtustrankaNazivFormated>
    <izvorni_sadrzaj>KAMENIK d.d.</izvorni_sadrzaj>
    <derivirana_varijabla naziv="DomainObject.Predmet.ProtustrankaNazivFormated_1">KAMENIK d.d.</derivirana_varijabla>
  </DomainObject.Predmet.ProtustrankaNazivFormated>
  <DomainObject.Predmet.ProtustrankaNazivFormatedOIB>
    <izvorni_sadrzaj>KAMENIK d.d., OIB 50978786609</izvorni_sadrzaj>
    <derivirana_varijabla naziv="DomainObject.Predmet.ProtustrankaNazivFormatedOIB_1">KAMENIK d.d., OIB 50978786609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IVAN POSAVEC</izvorni_sadrzaj>
    <derivirana_varijabla naziv="DomainObject.Predmet.StrankaFormated_1">  FINA ZAGREB; IVAN POSAVEC</derivirana_varijabla>
  </DomainObject.Predmet.StrankaFormated>
  <DomainObject.Predmet.StrankaFormatedOIB>
    <izvorni_sadrzaj>  FINA ZAGREB, OIB 85821130368; IVAN POSAVEC, OIB 62540132925</izvorni_sadrzaj>
    <derivirana_varijabla naziv="DomainObject.Predmet.StrankaFormatedOIB_1">  FINA ZAGREB, OIB 85821130368; IVAN POSAVEC, OIB 62540132925</derivirana_varijabla>
  </DomainObject.Predmet.StrankaFormatedOIB>
  <DomainObject.Predmet.StrankaFormatedWithAdress>
    <izvorni_sadrzaj> FINA ZAGREB, Albrechtova 42, 10000 Zagreb; IVAN POSAVEC</izvorni_sadrzaj>
    <derivirana_varijabla naziv="DomainObject.Predmet.StrankaFormatedWithAdress_1"> FINA ZAGREB, Albrechtova 42, 10000 Zagreb; IVAN POSAVEC</derivirana_varijabla>
  </DomainObject.Predmet.StrankaFormatedWithAdress>
  <DomainObject.Predmet.StrankaFormatedWithAdressOIB>
    <izvorni_sadrzaj> FINA ZAGREB, OIB 85821130368, Albrechtova 42, 10000 Zagreb; IVAN POSAVEC, OIB 62540132925</izvorni_sadrzaj>
    <derivirana_varijabla naziv="DomainObject.Predmet.StrankaFormatedWithAdressOIB_1"> FINA ZAGREB, OIB 85821130368, Albrechtova 42, 10000 Zagreb; IVAN POSAVEC, OIB 62540132925</derivirana_varijabla>
  </DomainObject.Predmet.StrankaFormatedWithAdressOIB>
  <DomainObject.Predmet.StrankaWithAdress>
    <izvorni_sadrzaj>FINA ZAGREB Albrechtova 42,10000 Zagreb,IVAN POSAVEC </izvorni_sadrzaj>
    <derivirana_varijabla naziv="DomainObject.Predmet.StrankaWithAdress_1">FINA ZAGREB Albrechtova 42,10000 Zagreb,IVAN POSAVEC </derivirana_varijabla>
  </DomainObject.Predmet.StrankaWithAdress>
  <DomainObject.Predmet.StrankaWithAdressOIB>
    <izvorni_sadrzaj>FINA ZAGREB, OIB 85821130368, Albrechtova 42,10000 Zagreb,IVAN POSAVEC, OIB 62540132925</izvorni_sadrzaj>
    <derivirana_varijabla naziv="DomainObject.Predmet.StrankaWithAdressOIB_1">FINA ZAGREB, OIB 85821130368, Albrechtova 42,10000 Zagreb,IVAN POSAVEC, OIB 62540132925</derivirana_varijabla>
  </DomainObject.Predmet.StrankaWithAdressOIB>
  <DomainObject.Predmet.StrankaNazivFormated>
    <izvorni_sadrzaj>FINA ZAGREB,IVAN POSAVEC</izvorni_sadrzaj>
    <derivirana_varijabla naziv="DomainObject.Predmet.StrankaNazivFormated_1">FINA ZAGREB,IVAN POSAVEC</derivirana_varijabla>
  </DomainObject.Predmet.StrankaNazivFormated>
  <DomainObject.Predmet.StrankaNazivFormatedOIB>
    <izvorni_sadrzaj>FINA ZAGREB, OIB 85821130368,IVAN POSAVEC, OIB 62540132925</izvorni_sadrzaj>
    <derivirana_varijabla naziv="DomainObject.Predmet.StrankaNazivFormatedOIB_1">FINA ZAGREB, OIB 85821130368,IVAN POSAVEC, OIB 62540132925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IVAN POSAVEC</item>
    </izvorni_sadrzaj>
    <derivirana_varijabla naziv="DomainObject.Predmet.StrankaListFormated_1">
      <item>FINA ZAGREB</item>
      <item>IVAN POSAVEC</item>
    </derivirana_varijabla>
  </DomainObject.Predmet.StrankaListFormated>
  <DomainObject.Predmet.StrankaListFormatedOIB>
    <izvorni_sadrzaj>
      <item>FINA ZAGREB, OIB 85821130368</item>
      <item>IVAN POSAVEC, OIB 62540132925</item>
    </izvorni_sadrzaj>
    <derivirana_varijabla naziv="DomainObject.Predmet.StrankaListFormatedOIB_1">
      <item>FINA ZAGREB, OIB 85821130368</item>
      <item>IVAN POSAVEC, OIB 62540132925</item>
    </derivirana_varijabla>
  </DomainObject.Predmet.StrankaListFormatedOIB>
  <DomainObject.Predmet.StrankaListFormatedWithAdress>
    <izvorni_sadrzaj>
      <item>FINA ZAGREB, Albrechtova 42, 10000 Zagreb</item>
      <item>IVAN POSAVEC</item>
    </izvorni_sadrzaj>
    <derivirana_varijabla naziv="DomainObject.Predmet.StrankaListFormatedWithAdress_1">
      <item>FINA ZAGREB, Albrechtova 42, 10000 Zagreb</item>
      <item>IVAN POSAVEC</item>
    </derivirana_varijabla>
  </DomainObject.Predmet.StrankaListFormatedWithAdress>
  <DomainObject.Predmet.StrankaListFormatedWithAdressOIB>
    <izvorni_sadrzaj>
      <item>FINA ZAGREB, OIB 85821130368, Albrechtova 42, 10000 Zagreb</item>
      <item>IVAN POSAVEC, OIB 62540132925</item>
    </izvorni_sadrzaj>
    <derivirana_varijabla naziv="DomainObject.Predmet.StrankaListFormatedWithAdressOIB_1">
      <item>FINA ZAGREB, OIB 85821130368, Albrechtova 42, 10000 Zagreb</item>
      <item>IVAN POSAVEC, OIB 62540132925</item>
    </derivirana_varijabla>
  </DomainObject.Predmet.StrankaListFormatedWithAdressOIB>
  <DomainObject.Predmet.StrankaListNazivFormated>
    <izvorni_sadrzaj>
      <item>FINA ZAGREB</item>
      <item>IVAN POSAVEC</item>
    </izvorni_sadrzaj>
    <derivirana_varijabla naziv="DomainObject.Predmet.StrankaListNazivFormated_1">
      <item>FINA ZAGREB</item>
      <item>IVAN POSAVEC</item>
    </derivirana_varijabla>
  </DomainObject.Predmet.StrankaListNazivFormated>
  <DomainObject.Predmet.StrankaListNazivFormatedOIB>
    <izvorni_sadrzaj>
      <item>FINA ZAGREB, OIB 85821130368</item>
      <item>IVAN POSAVEC, OIB 62540132925</item>
    </izvorni_sadrzaj>
    <derivirana_varijabla naziv="DomainObject.Predmet.StrankaListNazivFormatedOIB_1">
      <item>FINA ZAGREB, OIB 85821130368</item>
      <item>IVAN POSAVEC, OIB 62540132925</item>
    </derivirana_varijabla>
  </DomainObject.Predmet.StrankaListNazivFormatedOIB>
  <DomainObject.Predmet.ProtuStrankaListFormated>
    <izvorni_sadrzaj>
      <item>KAMENIK d.d. zastupanog po punomoćniku BUKOVAC I SURADNICI odvjetničko društvo, društvo s ograničenom odgovornošću</item>
    </izvorni_sadrzaj>
    <derivirana_varijabla naziv="DomainObject.Predmet.ProtuStrankaListFormated_1">
      <item>KAMENIK d.d. zastupanog po punomoćniku BUKOVAC I SURADNICI odvjetničko društvo, društvo s ograničenom odgovornošću</item>
    </derivirana_varijabla>
  </DomainObject.Predmet.ProtuStrankaListFormated>
  <DomainObject.Predmet.ProtuStrankaListFormatedOIB>
    <izvorni_sadrzaj>
      <item>KAMENIK d.d., OIB 50978786609 zastupanog po punomoćniku BUKOVAC I SURADNICI odvjetničko društvo, društvo s ograničenom odgovornošću</item>
    </izvorni_sadrzaj>
    <derivirana_varijabla naziv="DomainObject.Predmet.ProtuStrankaListFormatedOIB_1">
      <item>KAMENIK d.d., OIB 50978786609 zastupanog po punomoćniku BUKOVAC I SURADNICI odvjetničko društvo, društvo s ograničenom odgovornošću</item>
    </derivirana_varijabla>
  </DomainObject.Predmet.ProtuStrankaListFormatedOIB>
  <DomainObject.Predmet.ProtuStrankaListFormatedWithAdress>
    <izvorni_sadrzaj>
      <item>KAMENIK d.d., Katarine Krizmanić 1, 10380 Sveti Ivan Zelina zastupanog po punomoćniku BUKOVAC I SURADNICI odvjetničko društvo, društvo s ograničenom odgovornošću</item>
    </izvorni_sadrzaj>
    <derivirana_varijabla naziv="DomainObject.Predmet.ProtuStrankaListFormatedWithAdress_1">
      <item>KAMENIK d.d., Katarine Krizmanić 1, 10380 Sveti Ivan Zelina zastupanog po punomoćniku BUKOVAC I SURADNICI odvjetničko društvo, društvo s ograničenom odgovornošću</item>
    </derivirana_varijabla>
  </DomainObject.Predmet.ProtuStrankaListFormatedWithAdress>
  <DomainObject.Predmet.ProtuStrankaListFormatedWithAdressOIB>
    <izvorni_sadrzaj>
      <item>KAMENIK d.d., OIB 50978786609, Katarine Krizmanić 1, 10380 Sveti Ivan Zelina zastupanog po punomoćniku BUKOVAC I SURADNICI odvjetničko društvo, društvo s ograničenom odgovornošću</item>
    </izvorni_sadrzaj>
    <derivirana_varijabla naziv="DomainObject.Predmet.ProtuStrankaListFormatedWithAdressOIB_1">
      <item>KAMENIK d.d., OIB 50978786609, Katarine Krizmanić 1, 10380 Sveti Ivan Zelina zastupanog po punomoćniku BUKOVAC I SURADNICI odvjetničko društvo, društvo s ograničenom odgovornošću</item>
    </derivirana_varijabla>
  </DomainObject.Predmet.ProtuStrankaListFormatedWithAdressOIB>
  <DomainObject.Predmet.ProtuStrankaListNazivFormated>
    <izvorni_sadrzaj>
      <item>KAMENIK d.d.</item>
    </izvorni_sadrzaj>
    <derivirana_varijabla naziv="DomainObject.Predmet.ProtuStrankaListNazivFormated_1">
      <item>KAMENIK d.d.</item>
    </derivirana_varijabla>
  </DomainObject.Predmet.ProtuStrankaListNazivFormated>
  <DomainObject.Predmet.ProtuStrankaListNazivFormatedOIB>
    <izvorni_sadrzaj>
      <item>KAMENIK d.d., OIB 50978786609</item>
    </izvorni_sadrzaj>
    <derivirana_varijabla naziv="DomainObject.Predmet.ProtuStrankaListNazivFormatedOIB_1">
      <item>KAMENIK d.d., OIB 50978786609</item>
    </derivirana_varijabla>
  </DomainObject.Predmet.ProtuStrankaListNazivFormatedOIB>
  <DomainObject.Predmet.OstaliListFormated>
    <izvorni_sadrzaj>
      <item>Ivan Posavec</item>
      <item>DAMIR GLAVAŠ</item>
      <item>BUKOVAC I SURADNICI odvjetničko društvo, društvo s ograničenom odgovornošću punomoćnik sudionika u postupku KAMENIK d.d.</item>
      <item>MARIO I INES PROMET d.o.o. za proizvodnju i trgovinu</item>
      <item>Mato Čičak</item>
      <item>TRIGLAV OSIGURANJE d. d.</item>
      <item>URED DRŽAVNE UPRAVE U ZAGREBAČKOJ ŽUPANIJI, Služba za gospodarstvo</item>
    </izvorni_sadrzaj>
    <derivirana_varijabla naziv="DomainObject.Predmet.OstaliListFormated_1">
      <item>Ivan Posavec</item>
      <item>DAMIR GLAVAŠ</item>
      <item>BUKOVAC I SURADNICI odvjetničko društvo, društvo s ograničenom odgovornošću punomoćnik sudionika u postupku KAMENIK d.d.</item>
      <item>MARIO I INES PROMET d.o.o. za proizvodnju i trgovinu</item>
      <item>Mato Čičak</item>
      <item>TRIGLAV OSIGURANJE d. d.</item>
      <item>URED DRŽAVNE UPRAVE U ZAGREBAČKOJ ŽUPANIJI, Služba za gospodarstvo</item>
    </derivirana_varijabla>
  </DomainObject.Predmet.OstaliListFormated>
  <DomainObject.Predmet.OstaliListFormatedOIB>
    <izvorni_sadrzaj>
      <item>Ivan Posavec, OIB 62540132925</item>
      <item>DAMIR GLAVAŠ, OIB 19119834681</item>
      <item>BUKOVAC I SURADNICI odvjetničko društvo, društvo s ograničenom odgovornošću, OIB 92142520079 punomoćnik sudionika u postupku KAMENIK d.d.</item>
      <item>MARIO I INES PROMET d.o.o. za proizvodnju i trgovinu, OIB 04925412168</item>
      <item>Mato Čičak, OIB 63670108668</item>
      <item>TRIGLAV OSIGURANJE d. d., OIB 29743547503</item>
      <item>URED DRŽAVNE UPRAVE U ZAGREBAČKOJ ŽUPANIJI, Služba za gospodarstvo</item>
    </izvorni_sadrzaj>
    <derivirana_varijabla naziv="DomainObject.Predmet.OstaliListFormatedOIB_1">
      <item>Ivan Posavec, OIB 62540132925</item>
      <item>DAMIR GLAVAŠ, OIB 19119834681</item>
      <item>BUKOVAC I SURADNICI odvjetničko društvo, društvo s ograničenom odgovornošću, OIB 92142520079 punomoćnik sudionika u postupku KAMENIK d.d.</item>
      <item>MARIO I INES PROMET d.o.o. za proizvodnju i trgovinu, OIB 04925412168</item>
      <item>Mato Čičak, OIB 63670108668</item>
      <item>TRIGLAV OSIGURANJE d. d., OIB 29743547503</item>
      <item>URED DRŽAVNE UPRAVE U ZAGREBAČKOJ ŽUPANIJI, Služba za gospodarstvo</item>
    </derivirana_varijabla>
  </DomainObject.Predmet.OstaliListFormatedOIB>
  <DomainObject.Predmet.OstaliListFormatedWithAdress>
    <izvorni_sadrzaj>
      <item>Ivan Posavec, Filipovići bb, 10380 Sveti Ivan Zelina</item>
      <item>DAMIR GLAVAŠ, MATIJE GUPCA 5., 10380 Sveti Ivan Zelina</item>
      <item>BUKOVAC I SURADNICI odvjetničko društvo, društvo s ograničenom odgovornošću, Međimurska 19/4, 10000 Zagreb punomoćnik sudionika u postupku KAMENIK d.d.</item>
      <item>MARIO I INES PROMET d.o.o. za proizvodnju i trgovinu, Andraševečka 12., 10000 Zagreb</item>
      <item>Mato Čičak, II ODVOJAK DEVERIĆEVA 5., 10412 Donja Lomnica</item>
      <item>TRIGLAV OSIGURANJE d. d., Antuna Heinza 4, Zagreb</item>
      <item>URED DRŽAVNE UPRAVE U ZAGREBAČKOJ ŽUPANIJI, Služba za gospodarstvo, TRG JOSIPA JURJA STROSSMAYERA 4., 10000 Zagreb</item>
    </izvorni_sadrzaj>
    <derivirana_varijabla naziv="DomainObject.Predmet.OstaliListFormatedWithAdress_1">
      <item>Ivan Posavec, Filipovići bb, 10380 Sveti Ivan Zelina</item>
      <item>DAMIR GLAVAŠ, MATIJE GUPCA 5., 10380 Sveti Ivan Zelina</item>
      <item>BUKOVAC I SURADNICI odvjetničko društvo, društvo s ograničenom odgovornošću, Međimurska 19/4, 10000 Zagreb punomoćnik sudionika u postupku KAMENIK d.d.</item>
      <item>MARIO I INES PROMET d.o.o. za proizvodnju i trgovinu, Andraševečka 12., 10000 Zagreb</item>
      <item>Mato Čičak, II ODVOJAK DEVERIĆEVA 5., 10412 Donja Lomnica</item>
      <item>TRIGLAV OSIGURANJE d. d., Antuna Heinza 4, Zagreb</item>
      <item>URED DRŽAVNE UPRAVE U ZAGREBAČKOJ ŽUPANIJI, Služba za gospodarstvo, TRG JOSIPA JURJA STROSSMAYERA 4., 10000 Zagreb</item>
    </derivirana_varijabla>
  </DomainObject.Predmet.OstaliListFormatedWithAdress>
  <DomainObject.Predmet.OstaliListFormatedWithAdressOIB>
    <izvorni_sadrzaj>
      <item>Ivan Posavec, OIB 62540132925, Filipovići bb, 10380 Sveti Ivan Zelina</item>
      <item>DAMIR GLAVAŠ, OIB 19119834681, MATIJE GUPCA 5., 10380 Sveti Ivan Zelina</item>
      <item>BUKOVAC I SURADNICI odvjetničko društvo, društvo s ograničenom odgovornošću, OIB 92142520079, Međimurska 19/4, 10000 Zagreb punomoćnik sudionika u postupku KAMENIK d.d.</item>
      <item>MARIO I INES PROMET d.o.o. za proizvodnju i trgovinu, OIB 04925412168, Andraševečka 12., 10000 Zagreb</item>
      <item>Mato Čičak, OIB 63670108668, II ODVOJAK DEVERIĆEVA 5., 10412 Donja Lomnica</item>
      <item>TRIGLAV OSIGURANJE d. d., OIB 29743547503, Antuna Heinza 4, Zagreb</item>
      <item>URED DRŽAVNE UPRAVE U ZAGREBAČKOJ ŽUPANIJI, Služba za gospodarstvo, TRG JOSIPA JURJA STROSSMAYERA 4., 10000 Zagreb</item>
    </izvorni_sadrzaj>
    <derivirana_varijabla naziv="DomainObject.Predmet.OstaliListFormatedWithAdressOIB_1">
      <item>Ivan Posavec, OIB 62540132925, Filipovići bb, 10380 Sveti Ivan Zelina</item>
      <item>DAMIR GLAVAŠ, OIB 19119834681, MATIJE GUPCA 5., 10380 Sveti Ivan Zelina</item>
      <item>BUKOVAC I SURADNICI odvjetničko društvo, društvo s ograničenom odgovornošću, OIB 92142520079, Međimurska 19/4, 10000 Zagreb punomoćnik sudionika u postupku KAMENIK d.d.</item>
      <item>MARIO I INES PROMET d.o.o. za proizvodnju i trgovinu, OIB 04925412168, Andraševečka 12., 10000 Zagreb</item>
      <item>Mato Čičak, OIB 63670108668, II ODVOJAK DEVERIĆEVA 5., 10412 Donja Lomnica</item>
      <item>TRIGLAV OSIGURANJE d. d., OIB 29743547503, Antuna Heinza 4, Zagreb</item>
      <item>URED DRŽAVNE UPRAVE U ZAGREBAČKOJ ŽUPANIJI, Služba za gospodarstvo, TRG JOSIPA JURJA STROSSMAYERA 4., 10000 Zagreb</item>
    </derivirana_varijabla>
  </DomainObject.Predmet.OstaliListFormatedWithAdressOIB>
  <DomainObject.Predmet.OstaliListNazivFormated>
    <izvorni_sadrzaj>
      <item>Ivan Posavec</item>
      <item>DAMIR GLAVAŠ</item>
      <item>BUKOVAC I SURADNICI odvjetničko društvo, društvo s ograničenom odgovornošću</item>
      <item>MARIO I INES PROMET d.o.o. za proizvodnju i trgovinu</item>
      <item>Mato Čičak</item>
      <item>TRIGLAV OSIGURANJE d. d.</item>
      <item>URED DRŽAVNE UPRAVE U ZAGREBAČKOJ ŽUPANIJI, Služba za gospodarstvo</item>
    </izvorni_sadrzaj>
    <derivirana_varijabla naziv="DomainObject.Predmet.OstaliListNazivFormated_1">
      <item>Ivan Posavec</item>
      <item>DAMIR GLAVAŠ</item>
      <item>BUKOVAC I SURADNICI odvjetničko društvo, društvo s ograničenom odgovornošću</item>
      <item>MARIO I INES PROMET d.o.o. za proizvodnju i trgovinu</item>
      <item>Mato Čičak</item>
      <item>TRIGLAV OSIGURANJE d. d.</item>
      <item>URED DRŽAVNE UPRAVE U ZAGREBAČKOJ ŽUPANIJI, Služba za gospodarstvo</item>
    </derivirana_varijabla>
  </DomainObject.Predmet.OstaliListNazivFormated>
  <DomainObject.Predmet.OstaliListNazivFormatedOIB>
    <izvorni_sadrzaj>
      <item>Ivan Posavec, OIB 62540132925</item>
      <item>DAMIR GLAVAŠ, OIB 19119834681</item>
      <item>BUKOVAC I SURADNICI odvjetničko društvo, društvo s ograničenom odgovornošću, OIB 92142520079</item>
      <item>MARIO I INES PROMET d.o.o. za proizvodnju i trgovinu, OIB 04925412168</item>
      <item>Mato Čičak, OIB 63670108668</item>
      <item>TRIGLAV OSIGURANJE d. d., OIB 29743547503</item>
      <item>URED DRŽAVNE UPRAVE U ZAGREBAČKOJ ŽUPANIJI, Služba za gospodarstvo</item>
    </izvorni_sadrzaj>
    <derivirana_varijabla naziv="DomainObject.Predmet.OstaliListNazivFormatedOIB_1">
      <item>Ivan Posavec, OIB 62540132925</item>
      <item>DAMIR GLAVAŠ, OIB 19119834681</item>
      <item>BUKOVAC I SURADNICI odvjetničko društvo, društvo s ograničenom odgovornošću, OIB 92142520079</item>
      <item>MARIO I INES PROMET d.o.o. za proizvodnju i trgovinu, OIB 04925412168</item>
      <item>Mato Čičak, OIB 63670108668</item>
      <item>TRIGLAV OSIGURANJE d. d., OIB 29743547503</item>
      <item>URED DRŽAVNE UPRAVE U ZAGREBAČKOJ ŽUPANIJI, Služba za gospodarstvo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KAMENIK d.d.</izvorni_sadrzaj>
    <derivirana_varijabla naziv="DomainObject.Predmet.ProtustrankaIDrugi_1">KAMENIK d.d.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KAMENIK d.d., OIB 50978786609, Katarine Krizmanić 1, 10380 Sveti Ivan Zelina</izvorni_sadrzaj>
    <derivirana_varijabla naziv="DomainObject.Predmet.ProtustrankaIDrugiAdressOIB_1">KAMENIK d.d., OIB 50978786609, Katarine Krizmanić 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KAMENIK d.d.</item>
      <item>IVAN POSAVEC</item>
      <item>Ivan Posavec</item>
      <item>DAMIR GLAVAŠ</item>
      <item>BUKOVAC I SURADNICI odvjetničko društvo, društvo s ograničenom odgovornošću</item>
      <item>MARIO I INES PROMET d.o.o. za proizvodnju i trgovinu</item>
      <item>Mato Čičak</item>
      <item>TRIGLAV OSIGURANJE d. d.</item>
      <item>URED DRŽAVNE UPRAVE U ZAGREBAČKOJ ŽUPANIJI, Služba za gospodarstvo</item>
    </izvorni_sadrzaj>
    <derivirana_varijabla naziv="DomainObject.Predmet.SudioniciListNaziv_1">
      <item>FINA ZAGREB</item>
      <item>KAMENIK d.d.</item>
      <item>IVAN POSAVEC</item>
      <item>Ivan Posavec</item>
      <item>DAMIR GLAVAŠ</item>
      <item>BUKOVAC I SURADNICI odvjetničko društvo, društvo s ograničenom odgovornošću</item>
      <item>MARIO I INES PROMET d.o.o. za proizvodnju i trgovinu</item>
      <item>Mato Čičak</item>
      <item>TRIGLAV OSIGURANJE d. d.</item>
      <item>URED DRŽAVNE UPRAVE U ZAGREBAČKOJ ŽUPANIJI, Služba za gospodarstvo</item>
    </derivirana_varijabla>
  </DomainObject.Predmet.SudioniciListNaziv>
  <DomainObject.Predmet.SudioniciListAdressOIB>
    <izvorni_sadrzaj>
      <item>FINA ZAGREB, OIB 85821130368, Albrechtova 42,10000 Zagreb</item>
      <item>KAMENIK d.d., OIB 50978786609, Katarine Krizmanić 1,10380 Sveti Ivan Zelina</item>
      <item>IVAN POSAVEC, OIB 62540132925</item>
      <item>Ivan Posavec, OIB 62540132925, Filipovići bb,10380 Sveti Ivan Zelina</item>
      <item>DAMIR GLAVAŠ, OIB 19119834681, MATIJE GUPCA 5.,10380 Sveti Ivan Zelina</item>
      <item>BUKOVAC I SURADNICI odvjetničko društvo, društvo s ograničenom odgovornošću, OIB 92142520079, Međimurska 19/4,10000 Zagreb</item>
      <item>MARIO I INES PROMET d.o.o. za proizvodnju i trgovinu, OIB 04925412168, Andraševečka 12.,10000 Zagreb</item>
      <item>Mato Čičak, OIB 63670108668, II ODVOJAK DEVERIĆEVA 5.,10412 Donja Lomnica</item>
      <item>TRIGLAV OSIGURANJE d. d., OIB 29743547503, Antuna Heinza 4,Zagreb</item>
      <item>URED DRŽAVNE UPRAVE U ZAGREBAČKOJ ŽUPANIJI, Služba za gospodarstvo, TRG JOSIPA JURJA STROSSMAYERA 4.,10000 Zagreb</item>
    </izvorni_sadrzaj>
    <derivirana_varijabla naziv="DomainObject.Predmet.SudioniciListAdressOIB_1">
      <item>FINA ZAGREB, OIB 85821130368, Albrechtova 42,10000 Zagreb</item>
      <item>KAMENIK d.d., OIB 50978786609, Katarine Krizmanić 1,10380 Sveti Ivan Zelina</item>
      <item>IVAN POSAVEC, OIB 62540132925</item>
      <item>Ivan Posavec, OIB 62540132925, Filipovići bb,10380 Sveti Ivan Zelina</item>
      <item>DAMIR GLAVAŠ, OIB 19119834681, MATIJE GUPCA 5.,10380 Sveti Ivan Zelina</item>
      <item>BUKOVAC I SURADNICI odvjetničko društvo, društvo s ograničenom odgovornošću, OIB 92142520079, Međimurska 19/4,10000 Zagreb</item>
      <item>MARIO I INES PROMET d.o.o. za proizvodnju i trgovinu, OIB 04925412168, Andraševečka 12.,10000 Zagreb</item>
      <item>Mato Čičak, OIB 63670108668, II ODVOJAK DEVERIĆEVA 5.,10412 Donja Lomnica</item>
      <item>TRIGLAV OSIGURANJE d. d., OIB 29743547503, Antuna Heinza 4,Zagreb</item>
      <item>URED DRŽAVNE UPRAVE U ZAGREBAČKOJ ŽUPANIJI, Služba za gospodarstvo, TRG JOSIPA JURJA STROSSMAYERA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50978786609</item>
      <item>, OIB 62540132925</item>
      <item>, OIB 62540132925</item>
      <item>, OIB 19119834681</item>
      <item>, OIB 92142520079</item>
      <item>, OIB 04925412168</item>
      <item>, OIB 63670108668</item>
      <item>, OIB 29743547503</item>
      <item>, OIB null</item>
    </izvorni_sadrzaj>
    <derivirana_varijabla naziv="DomainObject.Predmet.SudioniciListNazivOIB_1">
      <item>, OIB 85821130368</item>
      <item>, OIB 50978786609</item>
      <item>, OIB 62540132925</item>
      <item>, OIB 62540132925</item>
      <item>, OIB 19119834681</item>
      <item>, OIB 92142520079</item>
      <item>, OIB 04925412168</item>
      <item>, OIB 63670108668</item>
      <item>, OIB 29743547503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F0721-0E22-4A38-A8A3-894AA94C3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1499</properties:Words>
  <properties:Characters>8852</properties:Characters>
  <properties:Lines>220</properties:Lines>
  <properties:Paragraphs>76</properties:Paragraphs>
  <properties:TotalTime>184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2016-07-25T07:24:00Z</dcterms:created>
  <dc:creator>ADMINIBM</dc:creator>
  <cp:lastModifiedBy>Matea Bizjak</cp:lastModifiedBy>
  <cp:lastPrinted>2016-09-14T07:40:00Z</cp:lastPrinted>
  <dcterms:modified xmlns:xsi="http://www.w3.org/2001/XMLSchema-instance" xsi:type="dcterms:W3CDTF">2017-11-27T09:04:00Z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St-713/2013-45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