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259bee" w14:paraId="3259be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BC7119">
        <w:rPr>
          <w:rFonts w:hAnsi="Times New Roman" w:ascii="Times New Roman"/>
          <w:sz w:val="24"/>
        </w:rPr>
        <w:t>-331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FD55B2">
        <w:rPr>
          <w:rFonts w:hAnsi="Times New Roman" w:ascii="Times New Roman"/>
          <w:sz w:val="24"/>
        </w:rPr>
        <w:t>1</w:t>
      </w:r>
      <w:r w:rsidR="00C32345">
        <w:rPr>
          <w:rFonts w:hAnsi="Times New Roman" w:ascii="Times New Roman"/>
          <w:sz w:val="24"/>
        </w:rPr>
        <w:t>5</w:t>
      </w:r>
      <w:r w:rsidR="00FD55B2">
        <w:rPr>
          <w:rFonts w:hAnsi="Times New Roman" w:ascii="Times New Roman"/>
          <w:sz w:val="24"/>
        </w:rPr>
        <w:t xml:space="preserve">. </w:t>
      </w:r>
      <w:r w:rsidR="00C32345">
        <w:rPr>
          <w:rFonts w:hAnsi="Times New Roman" w:ascii="Times New Roman"/>
          <w:sz w:val="24"/>
        </w:rPr>
        <w:t>svibnja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E466E2" w:rsidR="00F42CE5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C32345">
        <w:rPr>
          <w:rFonts w:cs="Tahoma" w:hAnsi="Times New Roman" w:ascii="Times New Roman"/>
          <w:sz w:val="24"/>
        </w:rPr>
        <w:t>8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2007/1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1.119 m2 i kčbr. 2008/1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217 m2, ukupne površine 1336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sve upisano u zk.ul. 73 k.o. 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2006/1 oranica površine 567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791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2004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>oranica površine 901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1039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2011/1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1.356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1524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2012/2 oranica Oreškovićeva površine 1.533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 u zk.ul. 3591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2014/1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>oranica Oreškovićeva površin</w:t>
      </w:r>
      <w:r w:rsidR="009B49A5">
        <w:rPr>
          <w:rFonts w:hAnsi="Times New Roman" w:ascii="Times New Roman"/>
          <w:sz w:val="24"/>
        </w:rPr>
        <w:t>e</w:t>
      </w:r>
      <w:r w:rsidR="00FB7732" w:rsidRPr="00FB7732">
        <w:rPr>
          <w:rFonts w:hAnsi="Times New Roman" w:ascii="Times New Roman"/>
          <w:sz w:val="24"/>
        </w:rPr>
        <w:t xml:space="preserve"> 2.163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 zk.ul. 13510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2005/1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 xml:space="preserve"> oranica Ograja površine 812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13465 k.o. 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E466E2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2013/2 oranica Oreškovićeva površine 1.305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 zk.ul. 13486 k.o. Zaprudski otok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>
      <w:pPr>
        <w:ind w:firstLine="336"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C32345">
        <w:rPr>
          <w:rFonts w:hAnsi="Times New Roman" w:ascii="Times New Roman"/>
          <w:b/>
          <w:sz w:val="24"/>
        </w:rPr>
        <w:t>2</w:t>
      </w:r>
      <w:r w:rsidR="00B707CD" w:rsidRPr="00B707CD">
        <w:rPr>
          <w:rFonts w:hAnsi="Times New Roman" w:ascii="Times New Roman"/>
          <w:b/>
          <w:sz w:val="24"/>
        </w:rPr>
        <w:t>.</w:t>
      </w:r>
      <w:r w:rsidR="00FD55B2">
        <w:rPr>
          <w:rFonts w:hAnsi="Times New Roman" w:ascii="Times New Roman"/>
          <w:b/>
          <w:sz w:val="24"/>
        </w:rPr>
        <w:t>0</w:t>
      </w:r>
      <w:r w:rsidR="00B707CD" w:rsidRPr="00B707CD">
        <w:rPr>
          <w:rFonts w:hAnsi="Times New Roman" w:ascii="Times New Roman"/>
          <w:b/>
          <w:sz w:val="24"/>
        </w:rPr>
        <w:t>00.000,00</w:t>
      </w:r>
      <w:r w:rsidR="00B707CD">
        <w:rPr>
          <w:rFonts w:hAnsi="Times New Roman" w:ascii="Times New Roman"/>
          <w:sz w:val="24"/>
        </w:rPr>
        <w:t xml:space="preserve"> </w:t>
      </w:r>
      <w:r w:rsidR="008526FE" w:rsidRPr="008526FE">
        <w:rPr>
          <w:rFonts w:hAnsi="Times New Roman" w:ascii="Times New Roman"/>
          <w:b/>
          <w:sz w:val="24"/>
        </w:rPr>
        <w:t>kn</w:t>
      </w:r>
      <w:r w:rsidR="00FD55B2">
        <w:rPr>
          <w:rFonts w:hAnsi="Times New Roman" w:ascii="Times New Roman"/>
          <w:b/>
          <w:sz w:val="24"/>
        </w:rPr>
        <w:t>.</w:t>
      </w:r>
    </w:p>
    <w:p w:rsidRDefault="009B49A5" w:rsidP="008526FE" w:rsidR="009B49A5" w:rsidRPr="008526FE">
      <w:pPr>
        <w:ind w:firstLine="336" w:left="1080"/>
        <w:rPr>
          <w:rFonts w:hAnsi="Times New Roman" w:ascii="Times New Roman"/>
          <w:b/>
          <w:sz w:val="24"/>
        </w:rPr>
      </w:pPr>
    </w:p>
    <w:p w:rsidRDefault="00D83FA8" w:rsidP="00E466E2" w:rsidR="0052511F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 xml:space="preserve">početne cijene kako je naznačena u stavku I. ovog zaključka.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B707CD" w:rsidP="00E466E2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Sve nekretnine se prodaju zajednički, kao jedna ekonomsko-poslovna cjelina,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0E660E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F9115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6</w:t>
      </w:r>
      <w:r w:rsidR="00D83FA8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D83FA8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D83FA8">
        <w:rPr>
          <w:rFonts w:cs="Tahoma" w:hAnsi="Times New Roman" w:ascii="Times New Roman"/>
          <w:b/>
          <w:sz w:val="24"/>
          <w:u w:val="single"/>
        </w:rPr>
        <w:t>1</w:t>
      </w:r>
      <w:r w:rsidR="000E660E">
        <w:rPr>
          <w:rFonts w:cs="Tahoma" w:hAnsi="Times New Roman" w:ascii="Times New Roman"/>
          <w:b/>
          <w:sz w:val="24"/>
          <w:u w:val="single"/>
        </w:rPr>
        <w:t>2</w:t>
      </w:r>
      <w:r w:rsidR="00D83FA8">
        <w:rPr>
          <w:rFonts w:cs="Tahoma" w:hAnsi="Times New Roman" w:ascii="Times New Roman"/>
          <w:b/>
          <w:sz w:val="24"/>
          <w:u w:val="single"/>
        </w:rPr>
        <w:t>,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FD55B2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FD55B2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FD55B2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8C4232" w:rsidP="00E466E2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E660E">
        <w:rPr>
          <w:rFonts w:cs="Tahoma" w:hAnsi="Times New Roman" w:ascii="Times New Roman"/>
          <w:b/>
          <w:sz w:val="24"/>
        </w:rPr>
        <w:t>2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B707CD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B707CD">
        <w:rPr>
          <w:rFonts w:cs="Tahoma" w:hAnsi="Times New Roman" w:ascii="Times New Roman"/>
          <w:sz w:val="24"/>
        </w:rPr>
        <w:t>Zaprudski otok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E466E2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E466E2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E466E2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E466E2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E466E2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E466E2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E466E2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E466E2" w:rsidR="0081748C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C498F">
        <w:rPr>
          <w:rFonts w:cs="Tahoma" w:hAnsi="Times New Roman" w:ascii="Times New Roman"/>
          <w:sz w:val="24"/>
        </w:rPr>
        <w:t>1</w:t>
      </w:r>
      <w:r w:rsidR="00F91155">
        <w:rPr>
          <w:rFonts w:cs="Tahoma" w:hAnsi="Times New Roman" w:ascii="Times New Roman"/>
          <w:sz w:val="24"/>
        </w:rPr>
        <w:t>5</w:t>
      </w:r>
      <w:r w:rsidR="004C498F">
        <w:rPr>
          <w:rFonts w:cs="Tahoma" w:hAnsi="Times New Roman" w:ascii="Times New Roman"/>
          <w:sz w:val="24"/>
        </w:rPr>
        <w:t xml:space="preserve">. </w:t>
      </w:r>
      <w:r w:rsidR="00F91155">
        <w:rPr>
          <w:rFonts w:cs="Tahoma" w:hAnsi="Times New Roman" w:ascii="Times New Roman"/>
          <w:sz w:val="24"/>
        </w:rPr>
        <w:t>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F91155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BC7119">
        <w:rPr>
          <w:rFonts w:cs="Tahoma" w:hAnsi="Times New Roman" w:ascii="Times New Roman"/>
          <w:sz w:val="24"/>
        </w:rPr>
        <w:t>, v.r.</w:t>
      </w:r>
    </w:p>
    <w:p w:rsidRDefault="00310AAD" w:rsidP="00310AAD" w:rsidR="00BC7119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  <w:t>Za točnost otpravka ovlašteni službenik</w:t>
      </w:r>
      <w:r w:rsidRPr="00AA0757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</w:r>
      <w:r w:rsidR="00BC7119"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BC7119">
      <w:pPr>
        <w:rPr>
          <w:rFonts w:cs="Tahoma" w:hAnsi="Times New Roman" w:ascii="Times New Roman"/>
          <w:color w:themeColor="background1" w:val="FFFFFF"/>
          <w:sz w:val="24"/>
        </w:rPr>
      </w:pPr>
      <w:r w:rsidRPr="00BC7119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310AAD" w:rsidP="00E466E2" w:rsidR="00310AAD" w:rsidRPr="00BC711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BC7119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BC7119">
        <w:rPr>
          <w:rFonts w:cs="Tahoma" w:hAnsi="Times New Roman" w:ascii="Times New Roman"/>
          <w:color w:themeColor="background1" w:val="FFFFFF"/>
          <w:sz w:val="24"/>
        </w:rPr>
        <w:t>j</w:t>
      </w:r>
      <w:r w:rsidRPr="00BC7119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BC7119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BC7119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BC711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BC711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BC7119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A6E73" w:rsidRPr="00BC7119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BC7119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8A6E73" w:rsidRPr="00BC7119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="008831C4" w:rsidRPr="00BC7119">
        <w:rPr>
          <w:rFonts w:cs="Tahoma" w:hAnsi="Times New Roman" w:ascii="Times New Roman"/>
          <w:i/>
          <w:color w:themeColor="background1" w:val="FFFFFF"/>
          <w:sz w:val="24"/>
        </w:rPr>
        <w:t xml:space="preserve">: </w:t>
      </w:r>
    </w:p>
    <w:p w:rsidRDefault="008831C4" w:rsidP="00E466E2" w:rsidR="0081748C" w:rsidRPr="00BC711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BC7119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A6E73" w:rsidP="00E466E2" w:rsidR="008A6E73" w:rsidRPr="00BC711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BC7119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</w:p>
    <w:p w:rsidRDefault="008B1941" w:rsidP="00E466E2" w:rsidR="00F264CB" w:rsidRPr="00BC711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BC7119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BC7119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A6E73" w:rsidRPr="00BC7119">
        <w:rPr>
          <w:rFonts w:cs="Tahoma" w:hAnsi="Times New Roman" w:ascii="Times New Roman"/>
          <w:color w:themeColor="background1" w:val="FFFFFF"/>
          <w:sz w:val="24"/>
        </w:rPr>
        <w:t>zastupana po Županijskom državnom odvjetništvu u Zagrebu</w:t>
      </w:r>
    </w:p>
    <w:p w:rsidRDefault="008B1941" w:rsidP="00E466E2" w:rsidR="00310AAD" w:rsidRPr="00BC7119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BC7119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BC7119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BC711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9E1" w:rsidR="000739E1">
      <w:r>
        <w:separator/>
      </w:r>
    </w:p>
  </w:endnote>
  <w:endnote w:id="0" w:type="continuationSeparator">
    <w:p w:rsidRDefault="000739E1" w:rsidR="00073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9E1" w:rsidR="000739E1">
      <w:r>
        <w:separator/>
      </w:r>
    </w:p>
  </w:footnote>
  <w:footnote w:id="0" w:type="continuationSeparator">
    <w:p w:rsidRDefault="000739E1" w:rsidR="00073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D09FB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BC7119">
      <w:rPr>
        <w:rFonts w:hAnsi="Times New Roman" w:ascii="Times New Roman"/>
        <w:szCs w:val="22"/>
      </w:rPr>
      <w:t>-331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7F687FC3"/>
    <w:multiLevelType w:val="multilevel"/>
    <w:tmpl w:val="7D7EB6F2"/>
    <w:lvl w:ilvl="0">
      <w:start w:val="1"/>
      <w:numFmt w:val="upperLetter"/>
      <w:lvlText w:val="%1."/>
      <w:lvlJc w:val="right"/>
      <w:pPr>
        <w:ind w:hanging="454" w:left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25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64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0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44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16560"/>
      </w:pPr>
      <w:rPr>
        <w:rFonts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39E1"/>
    <w:rsid w:val="000764D8"/>
    <w:rsid w:val="00090DFD"/>
    <w:rsid w:val="000A046A"/>
    <w:rsid w:val="000A5A68"/>
    <w:rsid w:val="000D010B"/>
    <w:rsid w:val="000E2F21"/>
    <w:rsid w:val="000E660E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11A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B49B2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C498F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106"/>
    <w:rsid w:val="005A4811"/>
    <w:rsid w:val="005B00EE"/>
    <w:rsid w:val="005B4B4D"/>
    <w:rsid w:val="005C57E1"/>
    <w:rsid w:val="005E661F"/>
    <w:rsid w:val="005F1421"/>
    <w:rsid w:val="006008F9"/>
    <w:rsid w:val="00642359"/>
    <w:rsid w:val="00645DC1"/>
    <w:rsid w:val="006670BB"/>
    <w:rsid w:val="00677360"/>
    <w:rsid w:val="0068465E"/>
    <w:rsid w:val="006B72D9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1CD4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526FE"/>
    <w:rsid w:val="008831C4"/>
    <w:rsid w:val="008A516D"/>
    <w:rsid w:val="008A6E73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91EA7"/>
    <w:rsid w:val="0099519D"/>
    <w:rsid w:val="009A0FF6"/>
    <w:rsid w:val="009B391C"/>
    <w:rsid w:val="009B49A5"/>
    <w:rsid w:val="009C364E"/>
    <w:rsid w:val="009D09FB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07CD"/>
    <w:rsid w:val="00BB50B4"/>
    <w:rsid w:val="00BC7119"/>
    <w:rsid w:val="00BD4323"/>
    <w:rsid w:val="00C00867"/>
    <w:rsid w:val="00C15792"/>
    <w:rsid w:val="00C172D4"/>
    <w:rsid w:val="00C2297B"/>
    <w:rsid w:val="00C32345"/>
    <w:rsid w:val="00C32C1D"/>
    <w:rsid w:val="00C40290"/>
    <w:rsid w:val="00C439A0"/>
    <w:rsid w:val="00C531B2"/>
    <w:rsid w:val="00C7246B"/>
    <w:rsid w:val="00C74832"/>
    <w:rsid w:val="00C93F35"/>
    <w:rsid w:val="00CA083D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66E2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78FA"/>
    <w:rsid w:val="00F530EC"/>
    <w:rsid w:val="00F61A18"/>
    <w:rsid w:val="00F81105"/>
    <w:rsid w:val="00F86FD0"/>
    <w:rsid w:val="00F91155"/>
    <w:rsid w:val="00FB7732"/>
    <w:rsid w:val="00FD55B2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D0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9F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D0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9F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640</properties:Words>
  <properties:Characters>3396</properties:Characters>
  <properties:Lines>100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2018-05-15T08:15:00Z</dcterms:created>
  <dc:creator>MK</dc:creator>
  <cp:lastModifiedBy>Sonja Pilić</cp:lastModifiedBy>
  <cp:lastPrinted>2018-05-15T08:35:00Z</cp:lastPrinted>
  <dcterms:modified xmlns:xsi="http://www.w3.org/2001/XMLSchema-instance" xsi:type="dcterms:W3CDTF">2018-05-15T08:41:00Z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(Zaprudski Otok - zaključak za 8.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