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405f" w14:paraId="b36405f" w:rsidRDefault="00A93C48" w:rsidP="00A93C48" w:rsidR="00A93C48" w:rsidRPr="00F82AB9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F82AB9">
        <w:rPr>
          <w:rFonts w:cstheme="majorBidi" w:hAnsiTheme="majorBidi" w:asciiTheme="majorBidi"/>
          <w:sz w:val="24"/>
          <w:szCs w:val="24"/>
        </w:rPr>
        <w:t xml:space="preserve">    </w:t>
      </w:r>
      <w:r w:rsidRPr="00F82AB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F82AB9" w:rsidRPr="00F82AB9">
        <w:tc>
          <w:tcPr>
            <w:tcW w:type="dxa" w:w="3060"/>
          </w:tcPr>
          <w:p w:rsidRDefault="00695214" w:rsidP="004738D5" w:rsidR="00695214" w:rsidRPr="00F82AB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F82AB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F82AB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F82AB9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F82AB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F82AB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F82AB9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F82AB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F82AB9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F82AB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F82AB9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F82AB9" w:rsidR="00695214" w:rsidRPr="00F82AB9">
      <w:pPr>
        <w:jc w:val="right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F82AB9">
        <w:rPr>
          <w:rFonts w:cstheme="majorBidi" w:hAnsiTheme="majorBidi" w:asciiTheme="majorBidi"/>
          <w:bCs/>
          <w:sz w:val="24"/>
          <w:szCs w:val="24"/>
        </w:rPr>
        <w:t>68.</w:t>
      </w:r>
      <w:r w:rsidRPr="00F82AB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F82AB9">
        <w:rPr>
          <w:rFonts w:cstheme="majorBidi" w:hAnsiTheme="majorBidi" w:asciiTheme="majorBidi"/>
          <w:sz w:val="24"/>
          <w:szCs w:val="24"/>
        </w:rPr>
        <w:t>St-</w:t>
      </w:r>
      <w:r w:rsidR="00F82AB9" w:rsidRPr="00F82AB9">
        <w:rPr>
          <w:rFonts w:cstheme="majorBidi" w:hAnsiTheme="majorBidi" w:asciiTheme="majorBidi"/>
          <w:sz w:val="24"/>
          <w:szCs w:val="24"/>
        </w:rPr>
        <w:t>4013/15</w:t>
      </w:r>
    </w:p>
    <w:p w:rsidRDefault="00BE2D79" w:rsidP="00BE2D79" w:rsidR="00BE2D79" w:rsidRPr="00F82AB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F82AB9">
      <w:pPr>
        <w:jc w:val="center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F82AB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F82AB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F82AB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F82AB9" w:rsidR="00A5757D" w:rsidRPr="00F82AB9">
      <w:p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ab/>
      </w:r>
      <w:r w:rsidR="00F82AB9" w:rsidRPr="00F82AB9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FARMA LUKRIJAN d.o.o., Zagreb, Kaptol 12, MBS: 080529858, OIB: 98892575641, dana 15. veljače 2016., </w:t>
      </w:r>
    </w:p>
    <w:p w:rsidRDefault="00F82AB9" w:rsidP="00F82AB9" w:rsidR="00F82AB9" w:rsidRPr="00F82AB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F82AB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F82AB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F82AB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F82AB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F82AB9" w:rsidR="00A5506D" w:rsidRPr="00F82AB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F82AB9" w:rsidRPr="00F82AB9">
        <w:rPr>
          <w:rFonts w:cstheme="majorBidi" w:hAnsiTheme="majorBidi" w:asciiTheme="majorBidi"/>
          <w:sz w:val="24"/>
          <w:szCs w:val="24"/>
        </w:rPr>
        <w:t>FARMA LUKRIJAN d.o.o., Zagreb, Kaptol 12, MBS: 080529858, OIB: 98892575641</w:t>
      </w:r>
      <w:r w:rsidRPr="00F82AB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F82AB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F82AB9">
      <w:pPr>
        <w:jc w:val="center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F82AB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82AB9" w:rsidR="00A5506D" w:rsidRPr="00F82AB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F82AB9" w:rsidRPr="00F82AB9">
        <w:rPr>
          <w:rFonts w:cstheme="majorBidi" w:hAnsiTheme="majorBidi" w:asciiTheme="majorBidi"/>
          <w:sz w:val="24"/>
          <w:szCs w:val="24"/>
        </w:rPr>
        <w:t>FARMA LUKRIJAN d.o.o., Zagreb, Kaptol 12, MBS: 080529858, OIB: 98892575641</w:t>
      </w:r>
      <w:r w:rsidRPr="00F82AB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F82AB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F82AB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 </w:t>
      </w:r>
      <w:r w:rsidRPr="00F82AB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F82AB9" w:rsidR="00A5506D" w:rsidRPr="00F82AB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F82AB9" w:rsidRPr="00F82AB9">
        <w:rPr>
          <w:rFonts w:cstheme="majorBidi" w:hAnsiTheme="majorBidi" w:asciiTheme="majorBidi"/>
          <w:sz w:val="24"/>
          <w:szCs w:val="24"/>
        </w:rPr>
        <w:t>5</w:t>
      </w:r>
      <w:r w:rsidR="00BE2D79" w:rsidRPr="00F82AB9">
        <w:rPr>
          <w:rFonts w:cstheme="majorBidi" w:hAnsiTheme="majorBidi" w:asciiTheme="majorBidi"/>
          <w:sz w:val="24"/>
          <w:szCs w:val="24"/>
        </w:rPr>
        <w:t>. siječnja 2016</w:t>
      </w:r>
      <w:r w:rsidRPr="00F82AB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F82AB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F82AB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F82AB9" w:rsidR="00BE2D79" w:rsidRPr="00F82AB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V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F82AB9" w:rsidRPr="00F82AB9">
        <w:rPr>
          <w:rFonts w:cstheme="majorBidi" w:hAnsiTheme="majorBidi" w:asciiTheme="majorBidi"/>
          <w:sz w:val="24"/>
          <w:szCs w:val="24"/>
        </w:rPr>
        <w:t>10. veljače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. </w:t>
      </w:r>
      <w:r w:rsidRPr="00F82AB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na dan </w:t>
      </w:r>
      <w:r w:rsidR="00A5757D" w:rsidRPr="00F82AB9">
        <w:rPr>
          <w:rFonts w:cstheme="majorBidi" w:hAnsiTheme="majorBidi" w:asciiTheme="majorBidi"/>
          <w:sz w:val="24"/>
          <w:szCs w:val="24"/>
        </w:rPr>
        <w:t>3</w:t>
      </w:r>
      <w:r w:rsidR="00F82AB9" w:rsidRPr="00F82AB9">
        <w:rPr>
          <w:rFonts w:cstheme="majorBidi" w:hAnsiTheme="majorBidi" w:asciiTheme="majorBidi"/>
          <w:sz w:val="24"/>
          <w:szCs w:val="24"/>
        </w:rPr>
        <w:t>0</w:t>
      </w:r>
      <w:r w:rsidRPr="00F82AB9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F82AB9" w:rsidRPr="00F82AB9">
        <w:rPr>
          <w:rFonts w:cstheme="majorBidi" w:hAnsiTheme="majorBidi" w:asciiTheme="majorBidi"/>
          <w:sz w:val="24"/>
          <w:szCs w:val="24"/>
        </w:rPr>
        <w:t>94.119,13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 kn</w:t>
      </w:r>
      <w:r w:rsidR="00BE2D79" w:rsidRPr="00F82AB9">
        <w:rPr>
          <w:rFonts w:cstheme="majorBidi" w:hAnsiTheme="majorBidi" w:asciiTheme="majorBidi"/>
          <w:sz w:val="24"/>
          <w:szCs w:val="24"/>
        </w:rPr>
        <w:t xml:space="preserve"> i da dužnik ima imovinu (</w:t>
      </w:r>
      <w:r w:rsidR="00F82AB9" w:rsidRPr="00F82AB9">
        <w:rPr>
          <w:rFonts w:cstheme="majorBidi" w:hAnsiTheme="majorBidi" w:asciiTheme="majorBidi"/>
          <w:sz w:val="24"/>
          <w:szCs w:val="24"/>
        </w:rPr>
        <w:t>osobni automobil marke Mitsubishi Colt 1.3, godina proizvodnje 2004.</w:t>
      </w:r>
      <w:r w:rsidR="00BE2D79" w:rsidRPr="00F82AB9">
        <w:rPr>
          <w:rFonts w:cstheme="majorBidi" w:hAnsiTheme="majorBidi" w:asciiTheme="majorBidi"/>
          <w:sz w:val="24"/>
          <w:szCs w:val="24"/>
        </w:rPr>
        <w:t>).</w:t>
      </w:r>
    </w:p>
    <w:p w:rsidRDefault="00A56EAA" w:rsidP="00A56EAA" w:rsidR="00073EF5" w:rsidRPr="00F82AB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F82AB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F82AB9">
        <w:rPr>
          <w:rFonts w:cstheme="majorBidi" w:hAnsiTheme="majorBidi" w:asciiTheme="majorBidi"/>
          <w:sz w:val="24"/>
          <w:szCs w:val="24"/>
        </w:rPr>
        <w:t>iz navedenog proizlazi</w:t>
      </w:r>
      <w:r w:rsidRPr="00F82AB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F82AB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F82AB9">
        <w:rPr>
          <w:rFonts w:cstheme="majorBidi" w:hAnsiTheme="majorBidi" w:asciiTheme="majorBidi"/>
          <w:sz w:val="24"/>
          <w:szCs w:val="24"/>
        </w:rPr>
        <w:t>nisu</w:t>
      </w:r>
      <w:r w:rsidR="003A2C67" w:rsidRPr="00F82AB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F82AB9">
        <w:rPr>
          <w:rFonts w:cstheme="majorBidi" w:hAnsiTheme="majorBidi" w:asciiTheme="majorBidi"/>
          <w:sz w:val="24"/>
          <w:szCs w:val="24"/>
        </w:rPr>
        <w:t>provedbu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F82AB9">
        <w:rPr>
          <w:rFonts w:cstheme="majorBidi" w:hAnsiTheme="majorBidi" w:asciiTheme="majorBidi"/>
          <w:sz w:val="24"/>
          <w:szCs w:val="24"/>
        </w:rPr>
        <w:t>(</w:t>
      </w:r>
      <w:r w:rsidR="00A5506D" w:rsidRPr="00F82AB9">
        <w:rPr>
          <w:rFonts w:cstheme="majorBidi" w:hAnsiTheme="majorBidi" w:asciiTheme="majorBidi"/>
          <w:sz w:val="24"/>
          <w:szCs w:val="24"/>
        </w:rPr>
        <w:t>čl. 431 SZ</w:t>
      </w:r>
      <w:r w:rsidR="003A2C67" w:rsidRPr="00F82AB9">
        <w:rPr>
          <w:rFonts w:cstheme="majorBidi" w:hAnsiTheme="majorBidi" w:asciiTheme="majorBidi"/>
          <w:sz w:val="24"/>
          <w:szCs w:val="24"/>
        </w:rPr>
        <w:t>)</w:t>
      </w:r>
      <w:r w:rsidR="00A5506D" w:rsidRPr="00F82AB9">
        <w:rPr>
          <w:rFonts w:cstheme="majorBidi" w:hAnsiTheme="majorBidi" w:asciiTheme="majorBidi"/>
          <w:sz w:val="24"/>
          <w:szCs w:val="24"/>
        </w:rPr>
        <w:t xml:space="preserve">, </w:t>
      </w:r>
      <w:r w:rsidRPr="00F82AB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F82AB9">
        <w:rPr>
          <w:rFonts w:cstheme="majorBidi" w:hAnsiTheme="majorBidi" w:asciiTheme="majorBidi"/>
          <w:sz w:val="24"/>
          <w:szCs w:val="24"/>
        </w:rPr>
        <w:t xml:space="preserve">odredbe </w:t>
      </w:r>
      <w:r w:rsidRPr="00F82AB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F82AB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F82AB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F82AB9">
        <w:rPr>
          <w:rFonts w:cstheme="majorBidi" w:hAnsiTheme="majorBidi" w:asciiTheme="majorBidi"/>
          <w:sz w:val="24"/>
          <w:szCs w:val="24"/>
        </w:rPr>
        <w:t xml:space="preserve"> SZ</w:t>
      </w:r>
      <w:r w:rsidRPr="00F82AB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F82AB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82AB9" w:rsidR="00A5506D" w:rsidRPr="00F82AB9">
      <w:p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ab/>
      </w:r>
      <w:r w:rsidRPr="00F82AB9">
        <w:rPr>
          <w:rFonts w:cstheme="majorBidi" w:hAnsiTheme="majorBidi" w:asciiTheme="majorBidi"/>
          <w:sz w:val="24"/>
          <w:szCs w:val="24"/>
        </w:rPr>
        <w:tab/>
      </w:r>
      <w:r w:rsidRPr="00F82AB9">
        <w:rPr>
          <w:rFonts w:cstheme="majorBidi" w:hAnsiTheme="majorBidi" w:asciiTheme="majorBidi"/>
          <w:sz w:val="24"/>
          <w:szCs w:val="24"/>
        </w:rPr>
        <w:tab/>
      </w:r>
      <w:r w:rsidRPr="00F82AB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F82AB9">
        <w:rPr>
          <w:rFonts w:cstheme="majorBidi" w:hAnsiTheme="majorBidi" w:asciiTheme="majorBidi"/>
          <w:sz w:val="24"/>
          <w:szCs w:val="24"/>
        </w:rPr>
        <w:t xml:space="preserve">, </w:t>
      </w:r>
      <w:r w:rsidR="00F82AB9" w:rsidRPr="00F82AB9">
        <w:rPr>
          <w:rFonts w:cstheme="majorBidi" w:hAnsiTheme="majorBidi" w:asciiTheme="majorBidi"/>
          <w:sz w:val="24"/>
          <w:szCs w:val="24"/>
        </w:rPr>
        <w:t>15. veljače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 2016</w:t>
      </w:r>
      <w:r w:rsidRPr="00F82AB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F82AB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F82AB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F82AB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F82AB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F82AB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F82AB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F82AB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F82AB9">
      <w:p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F82AB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F82AB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F82AB9">
        <w:rPr>
          <w:rFonts w:cstheme="majorBidi" w:hAnsiTheme="majorBidi" w:asciiTheme="majorBidi"/>
          <w:iCs/>
          <w:sz w:val="24"/>
          <w:szCs w:val="24"/>
        </w:rPr>
        <w:t>i trgovački</w:t>
      </w:r>
      <w:r w:rsidRPr="00F82AB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F82AB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F82AB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F82AB9">
      <w:p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F82AB9" w:rsidR="00A5506D" w:rsidRPr="00F82AB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F82AB9" w:rsidRPr="00F82AB9">
        <w:rPr>
          <w:rFonts w:cstheme="majorBidi" w:hAnsiTheme="majorBidi" w:asciiTheme="majorBidi"/>
          <w:sz w:val="24"/>
          <w:szCs w:val="24"/>
        </w:rPr>
        <w:t>10483</w:t>
      </w:r>
    </w:p>
    <w:p w:rsidRDefault="003A2C67" w:rsidP="00F82AB9" w:rsidR="00A5757D" w:rsidRPr="00F82AB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>dužnik (</w:t>
      </w:r>
      <w:r w:rsidR="00F82AB9" w:rsidRPr="00F82AB9">
        <w:rPr>
          <w:rFonts w:cstheme="majorBidi" w:hAnsiTheme="majorBidi" w:asciiTheme="majorBidi"/>
          <w:sz w:val="24"/>
          <w:szCs w:val="24"/>
        </w:rPr>
        <w:t>Farma Lukrijan</w:t>
      </w:r>
      <w:r w:rsidR="00BE2D79" w:rsidRPr="00F82AB9">
        <w:rPr>
          <w:rFonts w:cstheme="majorBidi" w:hAnsiTheme="majorBidi" w:asciiTheme="majorBidi"/>
          <w:sz w:val="24"/>
          <w:szCs w:val="24"/>
        </w:rPr>
        <w:t xml:space="preserve"> d.o.o., Zagreb, </w:t>
      </w:r>
      <w:r w:rsidR="00F82AB9" w:rsidRPr="00F82AB9">
        <w:rPr>
          <w:rFonts w:cstheme="majorBidi" w:hAnsiTheme="majorBidi" w:asciiTheme="majorBidi"/>
          <w:sz w:val="24"/>
          <w:szCs w:val="24"/>
        </w:rPr>
        <w:t>Kaptol 12)</w:t>
      </w:r>
      <w:r w:rsidR="003B0866" w:rsidRPr="00F82AB9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3B0866" w:rsidP="00F82AB9" w:rsidR="003B0866" w:rsidRPr="00F82AB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F82AB9">
        <w:rPr>
          <w:rFonts w:cstheme="majorBidi" w:hAnsiTheme="majorBidi" w:asciiTheme="majorBidi"/>
          <w:sz w:val="24"/>
          <w:szCs w:val="24"/>
        </w:rPr>
        <w:t>(</w:t>
      </w:r>
      <w:r w:rsidR="00F82AB9" w:rsidRPr="00F82AB9">
        <w:rPr>
          <w:rFonts w:cstheme="majorBidi" w:hAnsiTheme="majorBidi" w:asciiTheme="majorBidi"/>
          <w:sz w:val="24"/>
          <w:szCs w:val="24"/>
        </w:rPr>
        <w:t>Žarko Juraj Perišić, OIB: 06778361921, Zagreb, Pantovčak 45</w:t>
      </w:r>
      <w:r w:rsidRPr="00F82AB9">
        <w:rPr>
          <w:rFonts w:cstheme="majorBidi" w:hAnsiTheme="majorBidi" w:asciiTheme="majorBidi"/>
          <w:sz w:val="24"/>
          <w:szCs w:val="24"/>
        </w:rPr>
        <w:t>)</w:t>
      </w:r>
    </w:p>
    <w:p w:rsidRDefault="003A2C67" w:rsidP="003A2C67" w:rsidR="003A2C67" w:rsidRPr="00F82AB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F82AB9" w:rsidP="003A2C67" w:rsidR="00F82AB9" w:rsidRPr="00F82AB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F82AB9">
        <w:rPr>
          <w:rFonts w:cstheme="majorBidi" w:hAnsiTheme="majorBidi" w:asciiTheme="majorBidi"/>
          <w:sz w:val="24"/>
          <w:szCs w:val="24"/>
        </w:rPr>
        <w:t xml:space="preserve">kal. 30 dana </w:t>
      </w:r>
    </w:p>
    <w:p w:rsidRDefault="00A5506D" w:rsidP="00A5506D" w:rsidR="00A5506D" w:rsidRPr="00F82AB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F82AB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F82AB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F82AB9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F82AB9">
          <w:rPr>
            <w:sz w:val="24"/>
            <w:szCs w:val="24"/>
          </w:rPr>
          <w:t>4013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B27A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B27A4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B2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7A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7A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7A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B2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7A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7A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7A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St-4013/2015</izvorni_sadrzaj>
    <derivirana_varijabla naziv="DomainObject.Predmet.OznakaBroj_1">St-4013/2015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LUKRIJAN d.o.o. zastupanog po punomoćniku Žarko Juraj Perišić</izvorni_sadrzaj>
    <derivirana_varijabla naziv="DomainObject.Predmet.ProtustrankaFormated_1">  FARMA LUKRIJAN d.o.o. zastupanog po punomoćniku Žarko Juraj Perišić</derivirana_varijabla>
  </DomainObject.Predmet.ProtustrankaFormated>
  <DomainObject.Predmet.ProtustrankaFormatedOIB>
    <izvorni_sadrzaj>  FARMA LUKRIJAN d.o.o., OIB 98892575641 zastupanog po punomoćniku Žarko Juraj Perišić</izvorni_sadrzaj>
    <derivirana_varijabla naziv="DomainObject.Predmet.ProtustrankaFormatedOIB_1">  FARMA LUKRIJAN d.o.o., OIB 98892575641 zastupanog po punomoćniku Žarko Juraj Perišić</derivirana_varijabla>
  </DomainObject.Predmet.ProtustrankaFormatedOIB>
  <DomainObject.Predmet.ProtustrankaFormatedWithAdress>
    <izvorni_sadrzaj> FARMA LUKRIJAN d.o.o., Kaptol 12, 10000 Zagreb zastupanog po punomoćniku Žarko Juraj Perišić</izvorni_sadrzaj>
    <derivirana_varijabla naziv="DomainObject.Predmet.ProtustrankaFormatedWithAdress_1"> FARMA LUKRIJAN d.o.o., Kaptol 12, 10000 Zagreb zastupanog po punomoćniku Žarko Juraj Perišić</derivirana_varijabla>
  </DomainObject.Predmet.ProtustrankaFormatedWithAdress>
  <DomainObject.Predmet.ProtustrankaFormatedWithAdressOIB>
    <izvorni_sadrzaj> FARMA LUKRIJAN d.o.o., OIB 98892575641, Kaptol 12, 10000 Zagreb zastupanog po punomoćniku Žarko Juraj Perišić</izvorni_sadrzaj>
    <derivirana_varijabla naziv="DomainObject.Predmet.ProtustrankaFormatedWithAdressOIB_1"> FARMA LUKRIJAN d.o.o., OIB 98892575641, Kaptol 12, 10000 Zagreb zastupanog po punomoćniku Žarko Juraj Perišić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LUKRIJAN d.o.o. zastupanog po punomoćniku Žarko Juraj Perišić</item>
    </izvorni_sadrzaj>
    <derivirana_varijabla naziv="DomainObject.Predmet.ProtuStrankaListFormated_1">
      <item>FARMA LUKRIJAN d.o.o. zastupanog po punomoćniku Žarko Juraj Perišić</item>
    </derivirana_varijabla>
  </DomainObject.Predmet.ProtuStrankaListFormated>
  <DomainObject.Predmet.ProtuStrankaListFormatedOIB>
    <izvorni_sadrzaj>
      <item>FARMA LUKRIJAN d.o.o., OIB 98892575641 zastupanog po punomoćniku Žarko Juraj Perišić</item>
    </izvorni_sadrzaj>
    <derivirana_varijabla naziv="DomainObject.Predmet.ProtuStrankaListFormatedOIB_1">
      <item>FARMA LUKRIJAN d.o.o., OIB 98892575641 zastupanog po punomoćniku Žarko Juraj Perišić</item>
    </derivirana_varijabla>
  </DomainObject.Predmet.ProtuStrankaListFormatedOIB>
  <DomainObject.Predmet.ProtuStrankaListFormatedWithAdress>
    <izvorni_sadrzaj>
      <item>FARMA LUKRIJAN d.o.o., Kaptol 12, 10000 Zagreb zastupanog po punomoćniku Žarko Juraj Perišić</item>
    </izvorni_sadrzaj>
    <derivirana_varijabla naziv="DomainObject.Predmet.ProtuStrankaListFormatedWithAdress_1">
      <item>FARMA LUKRIJAN d.o.o., Kaptol 12, 10000 Zagreb zastupanog po punomoćniku Žarko Juraj Perišić</item>
    </derivirana_varijabla>
  </DomainObject.Predmet.ProtuStrankaListFormatedWithAdress>
  <DomainObject.Predmet.ProtuStrankaListFormatedWithAdressOIB>
    <izvorni_sadrzaj>
      <item>FARMA LUKRIJAN d.o.o., OIB 98892575641, Kaptol 12, 10000 Zagreb zastupanog po punomoćniku Žarko Juraj Perišić</item>
    </izvorni_sadrzaj>
    <derivirana_varijabla naziv="DomainObject.Predmet.ProtuStrankaListFormatedWithAdressOIB_1">
      <item>FARMA LUKRIJAN d.o.o., OIB 98892575641, Kaptol 12, 10000 Zagreb zastupanog po punomoćniku Žarko Juraj Perišić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Juraj Perišić punomoćnik sudionika u postupku FARMA LUKRIJAN d.o.o.</item>
    </izvorni_sadrzaj>
    <derivirana_varijabla naziv="DomainObject.Predmet.OstaliListFormated_1">
      <item>Žarko Juraj Perišić punomoćnik sudionika u postupku FARMA LUKRIJAN d.o.o.</item>
    </derivirana_varijabla>
  </DomainObject.Predmet.OstaliListFormated>
  <DomainObject.Predmet.OstaliListFormatedOIB>
    <izvorni_sadrzaj>
      <item>Žarko Juraj Perišić, OIB 06778361921 punomoćnik sudionika u postupku FARMA LUKRIJAN d.o.o.</item>
    </izvorni_sadrzaj>
    <derivirana_varijabla naziv="DomainObject.Predmet.OstaliListFormatedOIB_1">
      <item>Žarko Juraj Perišić, OIB 06778361921 punomoćnik sudionika u postupku FARMA LUKRIJAN d.o.o.</item>
    </derivirana_varijabla>
  </DomainObject.Predmet.OstaliListFormatedOIB>
  <DomainObject.Predmet.OstaliListFormatedWithAdress>
    <izvorni_sadrzaj>
      <item>Žarko Juraj Perišić punomoćnik sudionika u postupku FARMA LUKRIJAN d.o.o.</item>
    </izvorni_sadrzaj>
    <derivirana_varijabla naziv="DomainObject.Predmet.OstaliListFormatedWithAdress_1">
      <item>Žarko Juraj Perišić punomoćnik sudionika u postupku FARMA LUKRIJAN d.o.o.</item>
    </derivirana_varijabla>
  </DomainObject.Predmet.OstaliListFormatedWithAdress>
  <DomainObject.Predmet.OstaliListFormatedWithAdressOIB>
    <izvorni_sadrzaj>
      <item>Žarko Juraj Perišić, OIB 06778361921 punomoćnik sudionika u postupku FARMA LUKRIJAN d.o.o.</item>
    </izvorni_sadrzaj>
    <derivirana_varijabla naziv="DomainObject.Predmet.OstaliListFormatedWithAdressOIB_1">
      <item>Žarko Juraj Perišić, OIB 06778361921 punomoćnik sudionika u postupku FARMA LUKRIJAN d.o.o.</item>
    </derivirana_varijabla>
  </DomainObject.Predmet.OstaliListFormatedWithAdressOIB>
  <DomainObject.Predmet.OstaliListNazivFormated>
    <izvorni_sadrzaj>
      <item>Žarko Juraj Perišić</item>
    </izvorni_sadrzaj>
    <derivirana_varijabla naziv="DomainObject.Predmet.OstaliListNazivFormated_1">
      <item>Žarko Juraj Perišić</item>
    </derivirana_varijabla>
  </DomainObject.Predmet.OstaliListNazivFormated>
  <DomainObject.Predmet.OstaliListNazivFormatedOIB>
    <izvorni_sadrzaj>
      <item>Žarko Juraj Perišić, OIB 06778361921</item>
    </izvorni_sadrzaj>
    <derivirana_varijabla naziv="DomainObject.Predmet.OstaliListNazivFormatedOIB_1">
      <item>Žarko Juraj Perišić, OIB 06778361921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LUKRIJAN d.o.o.</item>
      <item>Žarko Juraj Perišić</item>
    </izvorni_sadrzaj>
    <derivirana_varijabla naziv="DomainObject.Predmet.SudioniciListNaziv_1">
      <item>FINA Regionalni centar Zagreb</item>
      <item>FARMA LUKRIJAN d.o.o.</item>
      <item>Žarko Juraj Perišić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FARMA LUKRIJAN d.o.o., OIB 98892575641, Kaptol 12,10000 Zagreb</item>
      <item>Žarko Juraj Perišić, OIB 06778361921</item>
    </izvorni_sadrzaj>
    <derivirana_varijabla naziv="DomainObject.Predmet.SudioniciListAdressOIB_1">
      <item>FINA Regionalni centar Zagreb, OIB 85821130368, Trg svibanjskih žrtava  1995. 1,10000 Zagreb</item>
      <item>FARMA LUKRIJAN d.o.o., OIB 98892575641, Kaptol 12,10000 Zagreb</item>
      <item>Žarko Juraj Perišić, OIB 06778361921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98892575641</item>
      <item>, OIB 06778361921</item>
    </izvorni_sadrzaj>
    <derivirana_varijabla naziv="DomainObject.Predmet.SudioniciListNazivOIB_1">
      <item>, OIB 85821130368</item>
      <item>, OIB 98892575641</item>
      <item>, OIB 06778361921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2811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2016-02-15T12:18:00Z</dcterms:created>
  <dc:creator>Korisnik</dc:creator>
  <cp:lastModifiedBy>Maja Hilje</cp:lastModifiedBy>
  <cp:lastPrinted>2016-02-15T12:18:00Z</cp:lastPrinted>
  <dcterms:modified xmlns:xsi="http://www.w3.org/2001/XMLSchema-instance" xsi:type="dcterms:W3CDTF">2016-02-15T12:40:00Z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