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2ba4" w14:paraId="70e2ba4" w:rsidRDefault="00465A09" w:rsidR="00465A09">
      <w:pPr>
        <w15:collapsed w:val="false"/>
        <w:rPr>
          <w:sz w:val="24"/>
        </w:rPr>
      </w:pPr>
      <w:bookmarkStart w:name="_GoBack" w:id="0"/>
      <w:bookmarkEnd w:id="0"/>
    </w:p>
    <w:p w:rsidRDefault="00465A09" w:rsidR="00465A09">
      <w:pPr>
        <w:rPr>
          <w:sz w:val="24"/>
        </w:rPr>
      </w:pPr>
    </w:p>
    <w:p w:rsidRDefault="00465A09" w:rsidR="00465A09">
      <w:pPr>
        <w:rPr>
          <w:sz w:val="24"/>
        </w:rPr>
      </w:pPr>
    </w:p>
    <w:p w:rsidRDefault="00465A09" w:rsidR="00465A09">
      <w:pPr>
        <w:rPr>
          <w:sz w:val="24"/>
        </w:rPr>
      </w:pPr>
    </w:p>
    <w:p w:rsidRDefault="00C47EC5" w:rsidR="004E6CEA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 xml:space="preserve">Broj: </w:t>
      </w:r>
      <w:r w:rsidR="00572747">
        <w:rPr>
          <w:sz w:val="24"/>
        </w:rPr>
        <w:t>1/</w:t>
      </w:r>
      <w:r w:rsidR="004E6CEA" w:rsidRPr="00E26901">
        <w:rPr>
          <w:sz w:val="24"/>
        </w:rPr>
        <w:t>St-</w:t>
      </w:r>
      <w:r w:rsidR="00A52E3E">
        <w:rPr>
          <w:sz w:val="24"/>
        </w:rPr>
        <w:t>7/2011-340</w:t>
      </w:r>
    </w:p>
    <w:p w:rsidRDefault="00E26901" w:rsidR="00E26901">
      <w:pPr>
        <w:rPr>
          <w:sz w:val="24"/>
        </w:rPr>
      </w:pPr>
    </w:p>
    <w:p w:rsidRDefault="00465A09" w:rsidR="00465A09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A52E3E">
        <w:rPr>
          <w:sz w:val="24"/>
        </w:rPr>
        <w:t>NOVOGRADNJA</w:t>
      </w:r>
      <w:r w:rsidR="00690EEB">
        <w:rPr>
          <w:sz w:val="24"/>
        </w:rPr>
        <w:t xml:space="preserve"> </w:t>
      </w:r>
      <w:r w:rsidR="00B71015">
        <w:rPr>
          <w:sz w:val="24"/>
        </w:rPr>
        <w:t>d.</w:t>
      </w:r>
      <w:r w:rsidR="00A52E3E">
        <w:rPr>
          <w:sz w:val="24"/>
        </w:rPr>
        <w:t>d.</w:t>
      </w:r>
      <w:r w:rsidR="0067724A">
        <w:rPr>
          <w:sz w:val="24"/>
        </w:rPr>
        <w:t xml:space="preserve"> </w:t>
      </w:r>
      <w:r w:rsidR="00B71015">
        <w:rPr>
          <w:sz w:val="24"/>
        </w:rPr>
        <w:t>u stečaju</w:t>
      </w:r>
      <w:r w:rsidR="00A52E3E">
        <w:rPr>
          <w:sz w:val="24"/>
        </w:rPr>
        <w:t>,</w:t>
      </w:r>
      <w:r w:rsidR="00B71015">
        <w:rPr>
          <w:sz w:val="24"/>
        </w:rPr>
        <w:t xml:space="preserve"> </w:t>
      </w:r>
      <w:r w:rsidR="00A52E3E">
        <w:rPr>
          <w:sz w:val="24"/>
        </w:rPr>
        <w:t xml:space="preserve">Trg </w:t>
      </w:r>
      <w:proofErr w:type="spellStart"/>
      <w:r w:rsidR="00A52E3E">
        <w:rPr>
          <w:sz w:val="24"/>
        </w:rPr>
        <w:t>J.Godlara</w:t>
      </w:r>
      <w:proofErr w:type="spellEnd"/>
      <w:r w:rsidR="00A52E3E">
        <w:rPr>
          <w:sz w:val="24"/>
        </w:rPr>
        <w:t xml:space="preserve"> 2, Slavonski Brod, </w:t>
      </w:r>
      <w:r w:rsidR="0067724A">
        <w:rPr>
          <w:sz w:val="24"/>
        </w:rPr>
        <w:t xml:space="preserve">OIB </w:t>
      </w:r>
      <w:r w:rsidR="00A52E3E">
        <w:rPr>
          <w:sz w:val="24"/>
        </w:rPr>
        <w:t>74018188769</w:t>
      </w:r>
      <w:r w:rsidR="00690EEB">
        <w:rPr>
          <w:sz w:val="24"/>
        </w:rPr>
        <w:t xml:space="preserve">, </w:t>
      </w:r>
      <w:r w:rsidR="007F3A34">
        <w:rPr>
          <w:sz w:val="24"/>
        </w:rPr>
        <w:t xml:space="preserve">dana </w:t>
      </w:r>
      <w:r w:rsidR="00465A09">
        <w:rPr>
          <w:sz w:val="24"/>
        </w:rPr>
        <w:t>09</w:t>
      </w:r>
      <w:r w:rsidR="00A52E3E">
        <w:rPr>
          <w:sz w:val="24"/>
        </w:rPr>
        <w:t>.studenog</w:t>
      </w:r>
      <w:r w:rsidR="00B71015">
        <w:rPr>
          <w:sz w:val="24"/>
        </w:rPr>
        <w:t xml:space="preserve"> 2017.</w:t>
      </w:r>
      <w:r w:rsidR="00A52E3E">
        <w:rPr>
          <w:sz w:val="24"/>
        </w:rPr>
        <w:t>g.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C84F25" w:rsidRPr="00E26901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516AF6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A52E3E" w:rsidRPr="00B50D74">
        <w:rPr>
          <w:b/>
          <w:sz w:val="24"/>
        </w:rPr>
        <w:t xml:space="preserve">NOVOGRADNJA d.d. u stečaju, Trg </w:t>
      </w:r>
      <w:proofErr w:type="spellStart"/>
      <w:r w:rsidR="00A52E3E" w:rsidRPr="00B50D74">
        <w:rPr>
          <w:b/>
          <w:sz w:val="24"/>
        </w:rPr>
        <w:t>J.Godlara</w:t>
      </w:r>
      <w:proofErr w:type="spellEnd"/>
      <w:r w:rsidR="00A52E3E" w:rsidRPr="00B50D74">
        <w:rPr>
          <w:b/>
          <w:sz w:val="24"/>
        </w:rPr>
        <w:t xml:space="preserve"> 2, Slavonski Brod, OIB 74018188769</w:t>
      </w:r>
      <w:r w:rsidR="0067724A">
        <w:rPr>
          <w:sz w:val="24"/>
        </w:rPr>
        <w:t>,</w:t>
      </w:r>
      <w:r w:rsidR="0086403C">
        <w:rPr>
          <w:sz w:val="24"/>
        </w:rPr>
        <w:t xml:space="preserve"> </w:t>
      </w:r>
      <w:r w:rsidR="00A52E3E">
        <w:rPr>
          <w:sz w:val="24"/>
        </w:rPr>
        <w:t>jer stečajna masa nije dostatna za ispunjenje ostalih obveza stečajne mase.</w:t>
      </w:r>
    </w:p>
    <w:p w:rsidRDefault="00DB0672" w:rsidR="00DB0672">
      <w:pPr>
        <w:jc w:val="both"/>
        <w:rPr>
          <w:sz w:val="24"/>
        </w:rPr>
      </w:pPr>
    </w:p>
    <w:p w:rsidRDefault="00516AF6" w:rsidP="0086403C" w:rsidR="00084EC0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</w:t>
      </w:r>
      <w:r w:rsidR="00084EC0">
        <w:rPr>
          <w:sz w:val="24"/>
        </w:rPr>
        <w:t>Ako se nakon obustave postupka pronađu predmeti stečajne mase, sud će na prijedlog stečajnog upravitelja, vjerovnika ili po službenoj dužnosti odr</w:t>
      </w:r>
      <w:r w:rsidR="00465A09">
        <w:rPr>
          <w:sz w:val="24"/>
        </w:rPr>
        <w:t>editi provođenje naknadne diobe.</w:t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>se na mrežnoj stanici e-Oglasna ploča sudova</w:t>
      </w:r>
      <w:r w:rsidR="00084EC0">
        <w:rPr>
          <w:sz w:val="24"/>
        </w:rPr>
        <w:t xml:space="preserve">, a po pravomoćnosti </w:t>
      </w:r>
      <w:r w:rsidR="00102349">
        <w:rPr>
          <w:sz w:val="24"/>
        </w:rPr>
        <w:t>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4E6CEA" w:rsidP="008C3C44" w:rsidR="00CC2CAF" w:rsidRPr="00C81B14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65A09" w:rsidP="008C3C44" w:rsidR="00465A09">
      <w:pPr>
        <w:jc w:val="center"/>
        <w:rPr>
          <w:sz w:val="24"/>
        </w:rPr>
      </w:pPr>
    </w:p>
    <w:p w:rsidRDefault="004E6CEA" w:rsidP="00347B63" w:rsidR="00084EC0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084EC0">
        <w:rPr>
          <w:sz w:val="24"/>
        </w:rPr>
        <w:t>1/2009-34</w:t>
      </w:r>
      <w:r w:rsidR="00B71015">
        <w:rPr>
          <w:sz w:val="24"/>
        </w:rPr>
        <w:t xml:space="preserve"> od </w:t>
      </w:r>
      <w:r w:rsidR="00084EC0">
        <w:rPr>
          <w:sz w:val="24"/>
        </w:rPr>
        <w:t>03.studenog 2009.g. (sada St-7/2011)</w:t>
      </w:r>
      <w:r w:rsidR="00C81B14">
        <w:rPr>
          <w:sz w:val="24"/>
        </w:rPr>
        <w:t xml:space="preserve">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084EC0">
        <w:rPr>
          <w:sz w:val="24"/>
        </w:rPr>
        <w:t xml:space="preserve">NOVOGRADNJA d.d. u stečaju, Trg </w:t>
      </w:r>
      <w:proofErr w:type="spellStart"/>
      <w:r w:rsidR="00084EC0">
        <w:rPr>
          <w:sz w:val="24"/>
        </w:rPr>
        <w:t>J.Godlara</w:t>
      </w:r>
      <w:proofErr w:type="spellEnd"/>
      <w:r w:rsidR="00084EC0">
        <w:rPr>
          <w:sz w:val="24"/>
        </w:rPr>
        <w:t xml:space="preserve"> 2, Slavonski Brod, OIB 74018188769 te je istim rješenjem</w:t>
      </w:r>
      <w:r w:rsidR="005D3C71">
        <w:rPr>
          <w:sz w:val="24"/>
        </w:rPr>
        <w:t xml:space="preserve"> za st</w:t>
      </w:r>
      <w:r w:rsidR="009B43FA">
        <w:rPr>
          <w:sz w:val="24"/>
        </w:rPr>
        <w:t>ečajnog</w:t>
      </w:r>
      <w:r w:rsidR="00C81B14">
        <w:rPr>
          <w:sz w:val="24"/>
        </w:rPr>
        <w:t xml:space="preserve"> upravitelj</w:t>
      </w:r>
      <w:r w:rsidR="009B43FA">
        <w:rPr>
          <w:sz w:val="24"/>
        </w:rPr>
        <w:t>a</w:t>
      </w:r>
      <w:r w:rsidR="00C81B14">
        <w:rPr>
          <w:sz w:val="24"/>
        </w:rPr>
        <w:t xml:space="preserve"> imenovan</w:t>
      </w:r>
      <w:r w:rsidR="001826B2">
        <w:rPr>
          <w:sz w:val="24"/>
        </w:rPr>
        <w:t xml:space="preserve"> </w:t>
      </w:r>
      <w:r w:rsidR="00084EC0">
        <w:rPr>
          <w:sz w:val="24"/>
        </w:rPr>
        <w:t xml:space="preserve">Zdenko </w:t>
      </w:r>
      <w:proofErr w:type="spellStart"/>
      <w:r w:rsidR="00084EC0">
        <w:rPr>
          <w:sz w:val="24"/>
        </w:rPr>
        <w:t>Bešlić</w:t>
      </w:r>
      <w:proofErr w:type="spellEnd"/>
      <w:r w:rsidR="00084EC0">
        <w:rPr>
          <w:sz w:val="24"/>
        </w:rPr>
        <w:t xml:space="preserve">, </w:t>
      </w:r>
      <w:proofErr w:type="spellStart"/>
      <w:r w:rsidR="00084EC0">
        <w:rPr>
          <w:sz w:val="24"/>
        </w:rPr>
        <w:t>dipl.oec</w:t>
      </w:r>
      <w:proofErr w:type="spellEnd"/>
      <w:r w:rsidR="00084EC0">
        <w:rPr>
          <w:sz w:val="24"/>
        </w:rPr>
        <w:t xml:space="preserve"> iz Slavonskog Broda</w:t>
      </w:r>
      <w:r w:rsidR="0067724A">
        <w:rPr>
          <w:sz w:val="24"/>
        </w:rPr>
        <w:t>.</w:t>
      </w:r>
    </w:p>
    <w:p w:rsidRDefault="00084EC0" w:rsidP="008270E5" w:rsidR="00084EC0">
      <w:pPr>
        <w:ind w:firstLine="720"/>
        <w:jc w:val="both"/>
        <w:rPr>
          <w:sz w:val="24"/>
        </w:rPr>
      </w:pPr>
      <w:r>
        <w:rPr>
          <w:sz w:val="24"/>
        </w:rPr>
        <w:t xml:space="preserve">Stečajni upravitelj razriješen je dužnosti rješenjem </w:t>
      </w:r>
      <w:proofErr w:type="spellStart"/>
      <w:r>
        <w:rPr>
          <w:sz w:val="24"/>
        </w:rPr>
        <w:t>br.St</w:t>
      </w:r>
      <w:proofErr w:type="spellEnd"/>
      <w:r>
        <w:rPr>
          <w:sz w:val="24"/>
        </w:rPr>
        <w:t xml:space="preserve">-7/2011-211 od 11.11.2015. te je za novog stečajnog upravitelja imenovan Milan Nakić, </w:t>
      </w:r>
      <w:proofErr w:type="spellStart"/>
      <w:r>
        <w:rPr>
          <w:sz w:val="24"/>
        </w:rPr>
        <w:t>dipl.iur</w:t>
      </w:r>
      <w:proofErr w:type="spellEnd"/>
      <w:r>
        <w:rPr>
          <w:sz w:val="24"/>
        </w:rPr>
        <w:t xml:space="preserve"> iz Pakraca.</w:t>
      </w: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465A09" w:rsidR="00465A09">
      <w:pPr>
        <w:ind w:firstLine="720"/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</w:t>
      </w:r>
      <w:r w:rsidRPr="00E26901">
        <w:rPr>
          <w:sz w:val="24"/>
        </w:rPr>
        <w:t>St-</w:t>
      </w:r>
      <w:r>
        <w:rPr>
          <w:sz w:val="24"/>
        </w:rPr>
        <w:t>7/2011-340</w:t>
      </w:r>
    </w:p>
    <w:p w:rsidRDefault="00465A09" w:rsidP="00465A09" w:rsidR="00465A09">
      <w:pPr>
        <w:ind w:firstLine="720"/>
        <w:jc w:val="right"/>
        <w:rPr>
          <w:sz w:val="24"/>
        </w:rPr>
      </w:pPr>
    </w:p>
    <w:p w:rsidRDefault="00465A09" w:rsidP="00465A09" w:rsidR="00465A09">
      <w:pPr>
        <w:ind w:firstLine="720"/>
        <w:jc w:val="right"/>
        <w:rPr>
          <w:sz w:val="24"/>
        </w:rPr>
      </w:pPr>
    </w:p>
    <w:p w:rsidRDefault="00084EC0" w:rsidP="008270E5" w:rsidR="00FF375B">
      <w:pPr>
        <w:ind w:firstLine="720"/>
        <w:jc w:val="both"/>
        <w:rPr>
          <w:sz w:val="24"/>
        </w:rPr>
      </w:pPr>
      <w:r>
        <w:rPr>
          <w:sz w:val="24"/>
        </w:rPr>
        <w:t xml:space="preserve">Nakon preuzimanja dužnosti </w:t>
      </w:r>
      <w:r w:rsidR="00DF01E3">
        <w:rPr>
          <w:sz w:val="24"/>
        </w:rPr>
        <w:t xml:space="preserve">novoimenovani stečajni upravitelj je </w:t>
      </w:r>
      <w:r w:rsidR="00E92720">
        <w:rPr>
          <w:sz w:val="24"/>
        </w:rPr>
        <w:t>utvrdio</w:t>
      </w:r>
      <w:r w:rsidR="00DF01E3">
        <w:rPr>
          <w:sz w:val="24"/>
        </w:rPr>
        <w:t xml:space="preserve"> da stečajna masa dužnika nije dostatna za pokriće ostalih obveza stečajne mase </w:t>
      </w:r>
      <w:r w:rsidR="000B56FE">
        <w:rPr>
          <w:sz w:val="24"/>
        </w:rPr>
        <w:t>te je sukladno odred</w:t>
      </w:r>
      <w:r w:rsidR="00E92720">
        <w:rPr>
          <w:sz w:val="24"/>
        </w:rPr>
        <w:t>b</w:t>
      </w:r>
      <w:r w:rsidR="000B56FE">
        <w:rPr>
          <w:sz w:val="24"/>
        </w:rPr>
        <w:t>i č</w:t>
      </w:r>
      <w:r w:rsidR="00070F07">
        <w:rPr>
          <w:sz w:val="24"/>
        </w:rPr>
        <w:t>l</w:t>
      </w:r>
      <w:r w:rsidR="000B56FE">
        <w:rPr>
          <w:sz w:val="24"/>
        </w:rPr>
        <w:t xml:space="preserve">.204 st1 Stečajnog zakona (NN </w:t>
      </w:r>
      <w:r w:rsidR="00DF01E3">
        <w:rPr>
          <w:sz w:val="24"/>
        </w:rPr>
        <w:t xml:space="preserve"> </w:t>
      </w:r>
      <w:r w:rsidR="000B56FE">
        <w:rPr>
          <w:sz w:val="24"/>
        </w:rPr>
        <w:t>44/96,29/99,129/00,123/03,</w:t>
      </w:r>
      <w:r w:rsidR="00E92720">
        <w:rPr>
          <w:sz w:val="24"/>
        </w:rPr>
        <w:t>82/06,116/10,25/12 i 133/12, dal</w:t>
      </w:r>
      <w:r w:rsidR="000B56FE">
        <w:rPr>
          <w:sz w:val="24"/>
        </w:rPr>
        <w:t xml:space="preserve">je SZ) </w:t>
      </w:r>
      <w:r w:rsidR="00070F07">
        <w:rPr>
          <w:sz w:val="24"/>
        </w:rPr>
        <w:t xml:space="preserve">podnio stečajnom sucu prijavu o nedostatnosti stečajne mase dužnika, a oglas o tome </w:t>
      </w:r>
      <w:r w:rsidR="007F0CDE">
        <w:rPr>
          <w:sz w:val="24"/>
        </w:rPr>
        <w:t xml:space="preserve">uz poziv vjerovnicima na dostavu mišljenja o prijavi, </w:t>
      </w:r>
      <w:r w:rsidR="00070F07">
        <w:rPr>
          <w:sz w:val="24"/>
        </w:rPr>
        <w:t>objavljen je na mrežnoj stanici e-Oglasna ploča suda dana 24.11.2015.</w:t>
      </w:r>
    </w:p>
    <w:p w:rsidRDefault="00FF375B" w:rsidP="00465A09" w:rsidR="00572747">
      <w:pPr>
        <w:ind w:firstLine="720"/>
        <w:jc w:val="both"/>
        <w:rPr>
          <w:sz w:val="24"/>
        </w:rPr>
      </w:pPr>
      <w:r>
        <w:rPr>
          <w:sz w:val="24"/>
        </w:rPr>
        <w:t>Temeljem odredbe</w:t>
      </w:r>
      <w:r w:rsidR="00070F07">
        <w:rPr>
          <w:sz w:val="24"/>
        </w:rPr>
        <w:t xml:space="preserve"> čl.206 SZ-a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podnio</w:t>
      </w:r>
      <w:r w:rsidR="00070F07">
        <w:rPr>
          <w:sz w:val="24"/>
        </w:rPr>
        <w:t xml:space="preserve"> je i zahtjev ovršnom sudu za obustavu ovršnih postupaka koji se vode protiv stečajnog dužnika.</w:t>
      </w:r>
    </w:p>
    <w:p w:rsidRDefault="00335151" w:rsidP="008270E5" w:rsidR="00FF375B">
      <w:pPr>
        <w:ind w:firstLine="720"/>
        <w:jc w:val="both"/>
        <w:rPr>
          <w:sz w:val="24"/>
        </w:rPr>
      </w:pPr>
      <w:r>
        <w:rPr>
          <w:sz w:val="24"/>
        </w:rPr>
        <w:t xml:space="preserve">U ostavljenom roku vjerovnici se nisu očitovali o podnesenoj prijavi, a nakon što je završeno unovčenje cjelokupne imovine koja ulazi u stečajnu masu, </w:t>
      </w:r>
      <w:proofErr w:type="spellStart"/>
      <w:r>
        <w:rPr>
          <w:sz w:val="24"/>
        </w:rPr>
        <w:t>steč.u</w:t>
      </w:r>
      <w:r w:rsidR="00A4194B">
        <w:rPr>
          <w:sz w:val="24"/>
        </w:rPr>
        <w:t>pravitelj</w:t>
      </w:r>
      <w:proofErr w:type="spellEnd"/>
      <w:r w:rsidR="00A4194B">
        <w:rPr>
          <w:sz w:val="24"/>
        </w:rPr>
        <w:t xml:space="preserve"> je pristupio podmirivan</w:t>
      </w:r>
      <w:r>
        <w:rPr>
          <w:sz w:val="24"/>
        </w:rPr>
        <w:t>ju obveza stečajne mase prema redoslijedu propisanom odredbom čl.205 SZ-a.</w:t>
      </w:r>
    </w:p>
    <w:p w:rsidRDefault="00A4194B" w:rsidP="008270E5" w:rsidR="00465A09">
      <w:pPr>
        <w:ind w:firstLine="720"/>
        <w:jc w:val="both"/>
        <w:rPr>
          <w:sz w:val="24"/>
        </w:rPr>
      </w:pPr>
      <w:r>
        <w:rPr>
          <w:sz w:val="24"/>
        </w:rPr>
        <w:t>Nakon podmirenja obveza dostavio je stečajnom sucu svoj završni račun</w:t>
      </w:r>
      <w:r w:rsidR="005944A8">
        <w:rPr>
          <w:sz w:val="24"/>
        </w:rPr>
        <w:t xml:space="preserve"> i završno izvješće </w:t>
      </w:r>
      <w:r w:rsidR="000550B4">
        <w:rPr>
          <w:sz w:val="24"/>
        </w:rPr>
        <w:t>u kom navodi da je po preuzimanju dužnosti na poslovnom računu zatekao novčana sredstva u i</w:t>
      </w:r>
      <w:r w:rsidR="005F23AD">
        <w:rPr>
          <w:sz w:val="24"/>
        </w:rPr>
        <w:t xml:space="preserve">znosu 250.863,89 kn, a </w:t>
      </w:r>
      <w:r w:rsidR="000550B4">
        <w:rPr>
          <w:sz w:val="24"/>
        </w:rPr>
        <w:t xml:space="preserve">u razdoblju obnašanja stečajno upraviteljske službe ostvareno </w:t>
      </w:r>
      <w:r w:rsidR="005F23AD">
        <w:rPr>
          <w:sz w:val="24"/>
        </w:rPr>
        <w:t xml:space="preserve">je </w:t>
      </w:r>
      <w:r w:rsidR="000550B4">
        <w:rPr>
          <w:sz w:val="24"/>
        </w:rPr>
        <w:t>novčanih prilje</w:t>
      </w:r>
      <w:r w:rsidR="00C443DE">
        <w:rPr>
          <w:sz w:val="24"/>
        </w:rPr>
        <w:t>va od ukupno 723.904,63 kn, koji</w:t>
      </w:r>
      <w:r w:rsidR="005F23AD">
        <w:rPr>
          <w:sz w:val="24"/>
        </w:rPr>
        <w:t xml:space="preserve"> se odnose na prihode </w:t>
      </w:r>
      <w:r w:rsidR="00C443DE">
        <w:rPr>
          <w:sz w:val="24"/>
        </w:rPr>
        <w:t xml:space="preserve">ostvarene prodajom </w:t>
      </w:r>
      <w:r w:rsidR="000550B4">
        <w:rPr>
          <w:sz w:val="24"/>
        </w:rPr>
        <w:t>nekretnina, metalnog otpada, dosuđenih trošk</w:t>
      </w:r>
      <w:r w:rsidR="005F23AD">
        <w:rPr>
          <w:sz w:val="24"/>
        </w:rPr>
        <w:t>ova po presudi</w:t>
      </w:r>
      <w:r w:rsidR="000550B4">
        <w:rPr>
          <w:sz w:val="24"/>
        </w:rPr>
        <w:t xml:space="preserve"> </w:t>
      </w:r>
      <w:proofErr w:type="spellStart"/>
      <w:r w:rsidR="000550B4">
        <w:rPr>
          <w:sz w:val="24"/>
        </w:rPr>
        <w:t>br.P</w:t>
      </w:r>
      <w:proofErr w:type="spellEnd"/>
      <w:r w:rsidR="000550B4">
        <w:rPr>
          <w:sz w:val="24"/>
        </w:rPr>
        <w:t>-1719/2011, prihoda od zakupa poslovnog prostora te naknada za kamate i troškove.</w:t>
      </w:r>
      <w:r>
        <w:rPr>
          <w:sz w:val="24"/>
        </w:rPr>
        <w:t xml:space="preserve"> </w:t>
      </w:r>
      <w:r w:rsidR="000550B4">
        <w:rPr>
          <w:sz w:val="24"/>
        </w:rPr>
        <w:t xml:space="preserve">Od </w:t>
      </w:r>
      <w:r w:rsidR="00BE34AE">
        <w:rPr>
          <w:sz w:val="24"/>
        </w:rPr>
        <w:t>navedenog iznosa</w:t>
      </w:r>
      <w:r w:rsidR="000550B4">
        <w:rPr>
          <w:sz w:val="24"/>
        </w:rPr>
        <w:t xml:space="preserve"> namirene</w:t>
      </w:r>
      <w:r w:rsidR="00BE34AE">
        <w:rPr>
          <w:sz w:val="24"/>
        </w:rPr>
        <w:t xml:space="preserve"> su</w:t>
      </w:r>
      <w:r w:rsidR="000550B4">
        <w:rPr>
          <w:sz w:val="24"/>
        </w:rPr>
        <w:t xml:space="preserve"> dospjele obveze stečajne mase, a djelomice i troškovi stečajnog postupka u iznosu 114.235,38 kn tako da </w:t>
      </w:r>
      <w:r w:rsidR="00BE34AE">
        <w:rPr>
          <w:sz w:val="24"/>
        </w:rPr>
        <w:t xml:space="preserve">je </w:t>
      </w:r>
      <w:r w:rsidR="000550B4">
        <w:rPr>
          <w:sz w:val="24"/>
        </w:rPr>
        <w:t>razlika priljeva i odljeva iznosi</w:t>
      </w:r>
      <w:r w:rsidR="00BE34AE">
        <w:rPr>
          <w:sz w:val="24"/>
        </w:rPr>
        <w:t>la</w:t>
      </w:r>
      <w:r w:rsidR="000550B4">
        <w:rPr>
          <w:sz w:val="24"/>
        </w:rPr>
        <w:t xml:space="preserve"> 609.669,25 kn. </w:t>
      </w:r>
    </w:p>
    <w:p w:rsidRDefault="00237DFD" w:rsidP="008270E5" w:rsidR="00465A09">
      <w:pPr>
        <w:ind w:firstLine="720"/>
        <w:jc w:val="both"/>
        <w:rPr>
          <w:sz w:val="24"/>
        </w:rPr>
      </w:pP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nadalje navodi da je od tog iznosa</w:t>
      </w:r>
      <w:r w:rsidR="000550B4">
        <w:rPr>
          <w:sz w:val="24"/>
        </w:rPr>
        <w:t xml:space="preserve"> potrebno</w:t>
      </w:r>
      <w:r w:rsidR="006B55EE">
        <w:rPr>
          <w:sz w:val="24"/>
        </w:rPr>
        <w:t xml:space="preserve"> u cijel</w:t>
      </w:r>
      <w:r w:rsidR="000550B4">
        <w:rPr>
          <w:sz w:val="24"/>
        </w:rPr>
        <w:t>o</w:t>
      </w:r>
      <w:r w:rsidR="006B55EE">
        <w:rPr>
          <w:sz w:val="24"/>
        </w:rPr>
        <w:t>s</w:t>
      </w:r>
      <w:r w:rsidR="000550B4">
        <w:rPr>
          <w:sz w:val="24"/>
        </w:rPr>
        <w:t>ti podmiriti troškove stečajnog postupka</w:t>
      </w:r>
      <w:r w:rsidR="00A51AB2">
        <w:rPr>
          <w:sz w:val="24"/>
        </w:rPr>
        <w:t xml:space="preserve"> koji se odnose na bruto nagrade</w:t>
      </w:r>
      <w:r w:rsidR="000550B4">
        <w:rPr>
          <w:sz w:val="24"/>
        </w:rPr>
        <w:t xml:space="preserve"> stečajnih upravitelja u iznosu 361.049,78 kn te </w:t>
      </w:r>
      <w:r>
        <w:rPr>
          <w:sz w:val="24"/>
        </w:rPr>
        <w:t>izvršiti rezervaciju</w:t>
      </w:r>
      <w:r w:rsidR="00727471">
        <w:rPr>
          <w:sz w:val="24"/>
        </w:rPr>
        <w:t xml:space="preserve"> u iznosu 3.000,00 kn</w:t>
      </w:r>
      <w:r>
        <w:rPr>
          <w:sz w:val="24"/>
        </w:rPr>
        <w:t xml:space="preserve"> za daljnje troškove </w:t>
      </w:r>
      <w:r w:rsidR="000550B4">
        <w:rPr>
          <w:sz w:val="24"/>
        </w:rPr>
        <w:t>koji nastaju nakon</w:t>
      </w:r>
      <w:r w:rsidR="006B55EE">
        <w:rPr>
          <w:sz w:val="24"/>
        </w:rPr>
        <w:t xml:space="preserve"> zaključenja stečajnog p</w:t>
      </w:r>
      <w:r w:rsidR="000550B4">
        <w:rPr>
          <w:sz w:val="24"/>
        </w:rPr>
        <w:t>o</w:t>
      </w:r>
      <w:r w:rsidR="006B55EE">
        <w:rPr>
          <w:sz w:val="24"/>
        </w:rPr>
        <w:t>s</w:t>
      </w:r>
      <w:r w:rsidR="000550B4">
        <w:rPr>
          <w:sz w:val="24"/>
        </w:rPr>
        <w:t>tu</w:t>
      </w:r>
      <w:r w:rsidR="006B55EE">
        <w:rPr>
          <w:sz w:val="24"/>
        </w:rPr>
        <w:t>p</w:t>
      </w:r>
      <w:r w:rsidR="00727471">
        <w:rPr>
          <w:sz w:val="24"/>
        </w:rPr>
        <w:t xml:space="preserve">ka </w:t>
      </w:r>
      <w:r w:rsidR="000550B4">
        <w:rPr>
          <w:sz w:val="24"/>
        </w:rPr>
        <w:t xml:space="preserve">za arhiviranje poslovne dokumentacije, bankovne naknade za vođenje i zatvaranje poslovnog računa te knjigovodstvene usluge i putne troškove </w:t>
      </w:r>
      <w:proofErr w:type="spellStart"/>
      <w:r w:rsidR="000550B4">
        <w:rPr>
          <w:sz w:val="24"/>
        </w:rPr>
        <w:t>steč.upravitelja</w:t>
      </w:r>
      <w:proofErr w:type="spellEnd"/>
      <w:r w:rsidR="000550B4">
        <w:rPr>
          <w:sz w:val="24"/>
        </w:rPr>
        <w:t>.</w:t>
      </w:r>
      <w:r w:rsidR="006B55EE">
        <w:rPr>
          <w:sz w:val="24"/>
        </w:rPr>
        <w:t xml:space="preserve"> </w:t>
      </w:r>
      <w:r w:rsidR="00062D5B">
        <w:rPr>
          <w:sz w:val="24"/>
        </w:rPr>
        <w:t>S ostatkom</w:t>
      </w:r>
      <w:r w:rsidR="000550B4">
        <w:rPr>
          <w:sz w:val="24"/>
        </w:rPr>
        <w:t xml:space="preserve"> iznosa od 245.619,47 kn </w:t>
      </w:r>
      <w:r w:rsidR="00062D5B">
        <w:rPr>
          <w:sz w:val="24"/>
        </w:rPr>
        <w:t>izmiruju se ostale obveze</w:t>
      </w:r>
      <w:r w:rsidR="000550B4">
        <w:rPr>
          <w:sz w:val="24"/>
        </w:rPr>
        <w:t xml:space="preserve"> stečajne mase </w:t>
      </w:r>
      <w:r w:rsidR="00E41072">
        <w:rPr>
          <w:sz w:val="24"/>
        </w:rPr>
        <w:t>zasnovan</w:t>
      </w:r>
      <w:r w:rsidR="00A963B0">
        <w:rPr>
          <w:sz w:val="24"/>
        </w:rPr>
        <w:t xml:space="preserve">e </w:t>
      </w:r>
      <w:r w:rsidR="00E41072">
        <w:rPr>
          <w:sz w:val="24"/>
        </w:rPr>
        <w:t>do podnošenja prijave o nedostatnosti u izn</w:t>
      </w:r>
      <w:r w:rsidR="00062D5B">
        <w:rPr>
          <w:sz w:val="24"/>
        </w:rPr>
        <w:t>osu 539.049,56 kn, kao i obveze</w:t>
      </w:r>
      <w:r w:rsidR="00E41072">
        <w:rPr>
          <w:sz w:val="24"/>
        </w:rPr>
        <w:t xml:space="preserve"> stečajne mase zasnovane nakon podnošenja prijave o nedostatnosti, u iznosu </w:t>
      </w:r>
      <w:r w:rsidR="0076010B">
        <w:rPr>
          <w:sz w:val="24"/>
        </w:rPr>
        <w:t>170.217,45 kn</w:t>
      </w:r>
      <w:r w:rsidR="00E41072">
        <w:rPr>
          <w:sz w:val="24"/>
        </w:rPr>
        <w:t>,</w:t>
      </w:r>
      <w:r w:rsidR="000550B4">
        <w:rPr>
          <w:sz w:val="24"/>
        </w:rPr>
        <w:t xml:space="preserve"> </w:t>
      </w:r>
      <w:r w:rsidR="00A963B0">
        <w:rPr>
          <w:sz w:val="24"/>
        </w:rPr>
        <w:t>odnosno</w:t>
      </w:r>
      <w:r w:rsidR="000550B4">
        <w:rPr>
          <w:sz w:val="24"/>
        </w:rPr>
        <w:t xml:space="preserve"> ukupno 709.267,01 kn.</w:t>
      </w:r>
    </w:p>
    <w:p w:rsidRDefault="007905CE" w:rsidP="008270E5" w:rsidR="000E005B">
      <w:pPr>
        <w:ind w:firstLine="720"/>
        <w:jc w:val="both"/>
        <w:rPr>
          <w:sz w:val="24"/>
        </w:rPr>
      </w:pPr>
      <w:r>
        <w:rPr>
          <w:sz w:val="24"/>
        </w:rPr>
        <w:t xml:space="preserve">Kako je bilo očito da stečajna masa od 245.619,47 kn nije dostatna za podmirenje ostalih obveza stečajne mase koje iznose ukupno 709.267,01 kn,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je </w:t>
      </w:r>
      <w:r w:rsidR="00EA6C55">
        <w:rPr>
          <w:sz w:val="24"/>
        </w:rPr>
        <w:t xml:space="preserve">nakon podnošenja prijave o nedostatnosti </w:t>
      </w:r>
      <w:r>
        <w:rPr>
          <w:sz w:val="24"/>
        </w:rPr>
        <w:t>postupio u skladu s odredbom čl.205 SZ-a te je p</w:t>
      </w:r>
      <w:r w:rsidR="000E005B">
        <w:rPr>
          <w:sz w:val="24"/>
        </w:rPr>
        <w:t xml:space="preserve">odneskom od 27.10.2017. </w:t>
      </w:r>
      <w:r>
        <w:rPr>
          <w:sz w:val="24"/>
        </w:rPr>
        <w:t xml:space="preserve">izvijestio sud da je podmirio </w:t>
      </w:r>
      <w:r w:rsidR="000E005B">
        <w:rPr>
          <w:sz w:val="24"/>
        </w:rPr>
        <w:t xml:space="preserve">ostale obveze stečajne mase </w:t>
      </w:r>
      <w:r w:rsidR="00182FE9">
        <w:rPr>
          <w:sz w:val="24"/>
        </w:rPr>
        <w:t xml:space="preserve">u iznosu od 75.402,02 kn, </w:t>
      </w:r>
      <w:r w:rsidR="000E005B">
        <w:rPr>
          <w:sz w:val="24"/>
        </w:rPr>
        <w:t>razmjerno vis</w:t>
      </w:r>
      <w:r w:rsidR="00662157">
        <w:rPr>
          <w:sz w:val="24"/>
        </w:rPr>
        <w:t>ini njihovih iznosa od 13,9879%</w:t>
      </w:r>
      <w:r w:rsidR="00182FE9">
        <w:rPr>
          <w:sz w:val="24"/>
        </w:rPr>
        <w:t>, dok je ostatak od 170.217,45 kn rezervirao polaganjem na depozitni račun kod suda radi izmirenja obveze stečajne mase</w:t>
      </w:r>
      <w:r w:rsidR="00A61E9E">
        <w:rPr>
          <w:sz w:val="24"/>
        </w:rPr>
        <w:t xml:space="preserve"> </w:t>
      </w:r>
      <w:r w:rsidR="00662157">
        <w:rPr>
          <w:sz w:val="24"/>
        </w:rPr>
        <w:t xml:space="preserve">zasnovane nakon podnošenja prijave o nedostatnosti, a koja još nije dospjela i odnosi se na obvezu po nepravomoćnoj presudi Trgovačkog suda u Osijeku </w:t>
      </w:r>
      <w:proofErr w:type="spellStart"/>
      <w:r w:rsidR="00662157">
        <w:rPr>
          <w:sz w:val="24"/>
        </w:rPr>
        <w:t>br.Povrv</w:t>
      </w:r>
      <w:proofErr w:type="spellEnd"/>
      <w:r w:rsidR="00662157">
        <w:rPr>
          <w:sz w:val="24"/>
        </w:rPr>
        <w:t xml:space="preserve">-749/15-29 od 24.02.2016.g. u predmetu tužitelja Željka </w:t>
      </w:r>
      <w:proofErr w:type="spellStart"/>
      <w:r w:rsidR="00662157">
        <w:rPr>
          <w:sz w:val="24"/>
        </w:rPr>
        <w:t>Švedl</w:t>
      </w:r>
      <w:proofErr w:type="spellEnd"/>
      <w:r w:rsidR="00662157">
        <w:rPr>
          <w:sz w:val="24"/>
        </w:rPr>
        <w:t xml:space="preserve"> i Vedrane </w:t>
      </w:r>
      <w:proofErr w:type="spellStart"/>
      <w:r w:rsidR="00662157">
        <w:rPr>
          <w:sz w:val="24"/>
        </w:rPr>
        <w:t>Švedl</w:t>
      </w:r>
      <w:proofErr w:type="spellEnd"/>
      <w:r w:rsidR="00662157">
        <w:rPr>
          <w:sz w:val="24"/>
        </w:rPr>
        <w:t xml:space="preserve"> </w:t>
      </w:r>
      <w:proofErr w:type="spellStart"/>
      <w:r w:rsidR="00662157">
        <w:rPr>
          <w:sz w:val="24"/>
        </w:rPr>
        <w:t>Blažeka</w:t>
      </w:r>
      <w:proofErr w:type="spellEnd"/>
      <w:r w:rsidR="00662157">
        <w:rPr>
          <w:sz w:val="24"/>
        </w:rPr>
        <w:t>, odvjetnika u Osijeku.</w:t>
      </w:r>
    </w:p>
    <w:p w:rsidRDefault="00DD2845" w:rsidP="008270E5" w:rsidR="00DD2845">
      <w:pPr>
        <w:ind w:firstLine="720"/>
        <w:jc w:val="both"/>
        <w:rPr>
          <w:sz w:val="24"/>
        </w:rPr>
      </w:pPr>
      <w:r>
        <w:rPr>
          <w:sz w:val="24"/>
        </w:rPr>
        <w:t xml:space="preserve">Kako je </w:t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</w:t>
      </w:r>
      <w:r w:rsidR="00465A09">
        <w:rPr>
          <w:sz w:val="24"/>
        </w:rPr>
        <w:t>podijelio steč</w:t>
      </w:r>
      <w:r>
        <w:rPr>
          <w:sz w:val="24"/>
        </w:rPr>
        <w:t>a</w:t>
      </w:r>
      <w:r w:rsidR="00465A09">
        <w:rPr>
          <w:sz w:val="24"/>
        </w:rPr>
        <w:t>j</w:t>
      </w:r>
      <w:r>
        <w:rPr>
          <w:sz w:val="24"/>
        </w:rPr>
        <w:t xml:space="preserve">nu masu u skladu s odredbom </w:t>
      </w:r>
      <w:r w:rsidR="00EA6C55">
        <w:rPr>
          <w:sz w:val="24"/>
        </w:rPr>
        <w:t xml:space="preserve">čl. 205 </w:t>
      </w:r>
      <w:r>
        <w:rPr>
          <w:sz w:val="24"/>
        </w:rPr>
        <w:t>SZ-a i o tome dostavio valjane dokaze u vidu izvadaka o promjenama i stanju na poslovnom računu dužnika, te kako je o obavljenoj stečajno upraviteljskoj službi položio stečajnom sucu račun, to je valjalo stečajni postupak obustaviti</w:t>
      </w:r>
      <w:r w:rsidR="00EA6C55">
        <w:rPr>
          <w:sz w:val="24"/>
        </w:rPr>
        <w:t xml:space="preserve"> i zaključiti</w:t>
      </w:r>
      <w:r>
        <w:rPr>
          <w:sz w:val="24"/>
        </w:rPr>
        <w:t>, zbog čega je odlučeno kao u izreci rješenja na temelju odredbe čl.</w:t>
      </w:r>
      <w:r w:rsidR="00465A09">
        <w:rPr>
          <w:sz w:val="24"/>
        </w:rPr>
        <w:t xml:space="preserve"> </w:t>
      </w:r>
      <w:r>
        <w:rPr>
          <w:sz w:val="24"/>
        </w:rPr>
        <w:t>207 st1</w:t>
      </w:r>
      <w:r w:rsidR="00465A09">
        <w:rPr>
          <w:sz w:val="24"/>
        </w:rPr>
        <w:t xml:space="preserve"> i st3</w:t>
      </w:r>
      <w:r>
        <w:rPr>
          <w:sz w:val="24"/>
        </w:rPr>
        <w:t xml:space="preserve"> SZ-a.</w:t>
      </w: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465A09" w:rsidR="00465A09">
      <w:pPr>
        <w:ind w:firstLine="720"/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</w:t>
      </w:r>
      <w:r w:rsidRPr="00E26901">
        <w:rPr>
          <w:sz w:val="24"/>
        </w:rPr>
        <w:t>St-</w:t>
      </w:r>
      <w:r>
        <w:rPr>
          <w:sz w:val="24"/>
        </w:rPr>
        <w:t>7/2011-340</w:t>
      </w:r>
    </w:p>
    <w:p w:rsidRDefault="00465A09" w:rsidP="008270E5" w:rsidR="00465A09">
      <w:pPr>
        <w:ind w:firstLine="720"/>
        <w:jc w:val="both"/>
        <w:rPr>
          <w:sz w:val="24"/>
        </w:rPr>
      </w:pPr>
    </w:p>
    <w:p w:rsidRDefault="00465A09" w:rsidP="00465A09" w:rsidR="00FC1A5E" w:rsidRPr="000E7951">
      <w:pPr>
        <w:ind w:firstLine="720"/>
        <w:jc w:val="both"/>
        <w:rPr>
          <w:sz w:val="24"/>
        </w:rPr>
      </w:pPr>
      <w:r>
        <w:rPr>
          <w:sz w:val="24"/>
        </w:rPr>
        <w:t xml:space="preserve">Kao pod točkom III odlučeno je na temelju odredbe čl.196 st3, a odluka o objavi rješenja na mrežnoj stanici e-Oglasna ploča suda donesena je u skladu s odredbom čl. </w:t>
      </w:r>
      <w:r w:rsidR="00361169">
        <w:rPr>
          <w:sz w:val="24"/>
        </w:rPr>
        <w:t>12 Stečajnog zakona (NN br.71/15) koji se na odgovarajući način primjenjuje i na postupke u tijeku temeljem odredbe čl.441 st 2 istog Zakona.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</w:t>
      </w:r>
      <w:proofErr w:type="spellStart"/>
      <w:r w:rsidR="004E6CEA">
        <w:rPr>
          <w:sz w:val="24"/>
        </w:rPr>
        <w:t>Slav.Brodu</w:t>
      </w:r>
      <w:proofErr w:type="spellEnd"/>
      <w:r w:rsidR="004E6CEA">
        <w:rPr>
          <w:sz w:val="24"/>
        </w:rPr>
        <w:t xml:space="preserve">, </w:t>
      </w:r>
      <w:r w:rsidR="00A61E9E">
        <w:rPr>
          <w:sz w:val="24"/>
        </w:rPr>
        <w:t>0</w:t>
      </w:r>
      <w:r w:rsidR="00046D1A">
        <w:rPr>
          <w:sz w:val="24"/>
        </w:rPr>
        <w:t>9</w:t>
      </w:r>
      <w:r w:rsidR="003B6B9C">
        <w:rPr>
          <w:sz w:val="24"/>
        </w:rPr>
        <w:t>.</w:t>
      </w:r>
      <w:r w:rsidR="00A61E9E">
        <w:rPr>
          <w:sz w:val="24"/>
        </w:rPr>
        <w:t>studenog</w:t>
      </w:r>
      <w:r w:rsidR="00BB4819">
        <w:rPr>
          <w:sz w:val="24"/>
        </w:rPr>
        <w:t xml:space="preserve"> 2017</w:t>
      </w:r>
      <w:r w:rsidR="00474476">
        <w:rPr>
          <w:sz w:val="24"/>
        </w:rPr>
        <w:t>.</w:t>
      </w:r>
      <w:r w:rsidR="00A61E9E">
        <w:rPr>
          <w:sz w:val="24"/>
        </w:rPr>
        <w:t>g.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R="0020367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 v.r.</w:t>
      </w:r>
    </w:p>
    <w:p w:rsidRDefault="00A61E9E" w:rsidP="00B23501" w:rsidR="00B2350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65A09" w:rsidR="00465A09">
      <w:pPr>
        <w:rPr>
          <w:b/>
        </w:rPr>
      </w:pPr>
    </w:p>
    <w:p w:rsidRDefault="00465A09" w:rsidR="00465A09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465A09">
      <w:r>
        <w:t>Protiv ovog rješenja osoba koja ima pravni</w:t>
      </w:r>
      <w:r w:rsidR="00465A09">
        <w:t xml:space="preserve"> </w:t>
      </w:r>
      <w:r>
        <w:t>interes</w:t>
      </w:r>
    </w:p>
    <w:p w:rsidRDefault="004E6CEA" w:rsidR="00465A09">
      <w:r>
        <w:t xml:space="preserve"> može uložiti žalbu u roku od 8 dana</w:t>
      </w:r>
      <w:r w:rsidR="00465A09">
        <w:t xml:space="preserve"> </w:t>
      </w:r>
      <w:r>
        <w:t xml:space="preserve">od dana </w:t>
      </w:r>
      <w:r w:rsidR="00FA73DF">
        <w:t xml:space="preserve">dostave </w:t>
      </w:r>
    </w:p>
    <w:p w:rsidRDefault="00FA73DF" w:rsidR="00465A09">
      <w:r>
        <w:t>rješenja, a dostava se smatra obavljenom istekom osmog</w:t>
      </w:r>
    </w:p>
    <w:p w:rsidRDefault="00FA73DF" w:rsidP="00FA73DF" w:rsidR="00885939">
      <w:r>
        <w:t>dana od dana objave pismena na mrežnoj stanici e-Oglasna ploča.</w:t>
      </w:r>
      <w:r w:rsidR="004E6CEA">
        <w:t xml:space="preserve"> </w:t>
      </w:r>
    </w:p>
    <w:p w:rsidRDefault="00FA73DF" w:rsidR="00B804A0">
      <w:r>
        <w:t xml:space="preserve">Žalba se podnosi ovom sudu, a o žalbi </w:t>
      </w:r>
      <w:proofErr w:type="spellStart"/>
      <w:r>
        <w:t>odlučujeVisoki</w:t>
      </w:r>
      <w:proofErr w:type="spellEnd"/>
      <w:r>
        <w:t xml:space="preserve"> trgovački sud RH.</w:t>
      </w:r>
    </w:p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  <w:r w:rsidR="00931F3C">
        <w:rPr>
          <w:sz w:val="24"/>
        </w:rPr>
        <w:t xml:space="preserve"> suda:</w:t>
      </w:r>
    </w:p>
    <w:p w:rsidRDefault="00BB4819" w:rsidP="00361169" w:rsidR="0062771E" w:rsidRPr="00361169">
      <w:pPr>
        <w:pStyle w:val="Odlomakpopisa"/>
        <w:numPr>
          <w:ilvl w:val="0"/>
          <w:numId w:val="2"/>
        </w:numPr>
        <w:rPr>
          <w:sz w:val="24"/>
        </w:rPr>
      </w:pPr>
      <w:proofErr w:type="spellStart"/>
      <w:r w:rsidRPr="00361169">
        <w:rPr>
          <w:sz w:val="24"/>
        </w:rPr>
        <w:t>steč.upravitelj</w:t>
      </w:r>
      <w:proofErr w:type="spellEnd"/>
    </w:p>
    <w:p w:rsidRDefault="00361169" w:rsidP="00361169" w:rsidR="00361169">
      <w:pPr>
        <w:pStyle w:val="Odlomakpopisa"/>
        <w:numPr>
          <w:ilvl w:val="0"/>
          <w:numId w:val="2"/>
        </w:numPr>
        <w:rPr>
          <w:sz w:val="24"/>
        </w:rPr>
      </w:pPr>
      <w:r>
        <w:rPr>
          <w:sz w:val="24"/>
        </w:rPr>
        <w:t>stečajnim vjerovnicima</w:t>
      </w:r>
    </w:p>
    <w:p w:rsidRDefault="00361169" w:rsidP="00361169" w:rsidR="00361169" w:rsidRPr="00361169">
      <w:pPr>
        <w:pStyle w:val="Odlomakpopisa"/>
        <w:numPr>
          <w:ilvl w:val="0"/>
          <w:numId w:val="2"/>
        </w:numPr>
        <w:rPr>
          <w:sz w:val="24"/>
        </w:rPr>
      </w:pPr>
      <w:r>
        <w:rPr>
          <w:sz w:val="24"/>
        </w:rPr>
        <w:t>vjerovnicima stečajne mase</w:t>
      </w:r>
    </w:p>
    <w:p w:rsidRDefault="00361169" w:rsidP="00361169" w:rsidR="004E6CEA">
      <w:pPr>
        <w:ind w:firstLine="360"/>
        <w:rPr>
          <w:sz w:val="24"/>
        </w:rPr>
      </w:pPr>
      <w:r>
        <w:rPr>
          <w:sz w:val="24"/>
        </w:rPr>
        <w:t>4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361169" w:rsidP="00361169" w:rsidR="00885939">
      <w:pPr>
        <w:ind w:firstLine="360"/>
        <w:rPr>
          <w:sz w:val="24"/>
        </w:rPr>
      </w:pPr>
      <w:r>
        <w:rPr>
          <w:sz w:val="24"/>
        </w:rPr>
        <w:t>5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proofErr w:type="spellStart"/>
      <w:r w:rsidR="001D0ECB">
        <w:rPr>
          <w:sz w:val="24"/>
        </w:rPr>
        <w:t>Slav.Brod</w:t>
      </w:r>
      <w:proofErr w:type="spellEnd"/>
    </w:p>
    <w:p w:rsidRDefault="00361169" w:rsidP="00361169" w:rsidR="00E05C82">
      <w:pPr>
        <w:ind w:firstLine="360"/>
        <w:rPr>
          <w:sz w:val="24"/>
        </w:rPr>
      </w:pPr>
      <w:r>
        <w:rPr>
          <w:sz w:val="24"/>
        </w:rPr>
        <w:t>6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361169" w:rsidP="00361169" w:rsidR="00E05C82">
      <w:pPr>
        <w:ind w:firstLine="360"/>
        <w:rPr>
          <w:sz w:val="24"/>
        </w:rPr>
      </w:pPr>
      <w:r>
        <w:rPr>
          <w:sz w:val="24"/>
        </w:rPr>
        <w:t>7</w:t>
      </w:r>
      <w:r w:rsidR="00E05C82">
        <w:rPr>
          <w:sz w:val="24"/>
        </w:rPr>
        <w:t xml:space="preserve">. </w:t>
      </w:r>
      <w:r>
        <w:rPr>
          <w:sz w:val="24"/>
        </w:rPr>
        <w:t>HPB d.d., nakon pravomoćnosti, putem pošte</w:t>
      </w:r>
    </w:p>
    <w:p w:rsidRDefault="00361169" w:rsidP="00361169" w:rsidR="00BB6B8D">
      <w:pPr>
        <w:ind w:firstLine="360"/>
        <w:rPr>
          <w:sz w:val="24"/>
        </w:rPr>
      </w:pPr>
      <w:r>
        <w:rPr>
          <w:sz w:val="24"/>
        </w:rPr>
        <w:t>8</w:t>
      </w:r>
      <w:r w:rsidR="00E05C82">
        <w:rPr>
          <w:sz w:val="24"/>
        </w:rPr>
        <w:t xml:space="preserve">. </w:t>
      </w:r>
      <w:r w:rsidR="00BB6B8D">
        <w:rPr>
          <w:sz w:val="24"/>
        </w:rPr>
        <w:t xml:space="preserve">FINA </w:t>
      </w:r>
      <w:r w:rsidR="00885939">
        <w:rPr>
          <w:sz w:val="24"/>
        </w:rPr>
        <w:t>Osijek, nakon pravomoćnosti</w:t>
      </w:r>
      <w:r w:rsidR="00E05C82"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7594D"/>
    <w:multiLevelType w:val="hybridMultilevel"/>
    <w:tmpl w:val="BB58D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550B4"/>
    <w:rsid w:val="00062D5B"/>
    <w:rsid w:val="00070F07"/>
    <w:rsid w:val="00071571"/>
    <w:rsid w:val="000758C9"/>
    <w:rsid w:val="00083180"/>
    <w:rsid w:val="00084EC0"/>
    <w:rsid w:val="000A3D7C"/>
    <w:rsid w:val="000B56FE"/>
    <w:rsid w:val="000D42C0"/>
    <w:rsid w:val="000D5DB6"/>
    <w:rsid w:val="000E005B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2FE9"/>
    <w:rsid w:val="00185F8E"/>
    <w:rsid w:val="001A6BED"/>
    <w:rsid w:val="001A77C2"/>
    <w:rsid w:val="001B5D8D"/>
    <w:rsid w:val="001B6A15"/>
    <w:rsid w:val="001D0ECB"/>
    <w:rsid w:val="001D2A9B"/>
    <w:rsid w:val="00203672"/>
    <w:rsid w:val="00217AEC"/>
    <w:rsid w:val="0022308A"/>
    <w:rsid w:val="002233CF"/>
    <w:rsid w:val="0022778A"/>
    <w:rsid w:val="00232FE1"/>
    <w:rsid w:val="00233457"/>
    <w:rsid w:val="00233ACC"/>
    <w:rsid w:val="00234008"/>
    <w:rsid w:val="00237DFD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151EF"/>
    <w:rsid w:val="00321D35"/>
    <w:rsid w:val="003225F4"/>
    <w:rsid w:val="003306EF"/>
    <w:rsid w:val="00331C27"/>
    <w:rsid w:val="00333AF3"/>
    <w:rsid w:val="00335151"/>
    <w:rsid w:val="00344E1D"/>
    <w:rsid w:val="0034541D"/>
    <w:rsid w:val="00346C94"/>
    <w:rsid w:val="00347B63"/>
    <w:rsid w:val="00361169"/>
    <w:rsid w:val="00373E91"/>
    <w:rsid w:val="00391412"/>
    <w:rsid w:val="003975AF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25893"/>
    <w:rsid w:val="00441C03"/>
    <w:rsid w:val="00446C85"/>
    <w:rsid w:val="004644F8"/>
    <w:rsid w:val="00465A09"/>
    <w:rsid w:val="00471286"/>
    <w:rsid w:val="00474476"/>
    <w:rsid w:val="00477B83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51ED4"/>
    <w:rsid w:val="005565D9"/>
    <w:rsid w:val="00572747"/>
    <w:rsid w:val="00574E85"/>
    <w:rsid w:val="00577C74"/>
    <w:rsid w:val="00582280"/>
    <w:rsid w:val="00585805"/>
    <w:rsid w:val="005861B2"/>
    <w:rsid w:val="005944A8"/>
    <w:rsid w:val="00594F8A"/>
    <w:rsid w:val="005A30FB"/>
    <w:rsid w:val="005A5D2C"/>
    <w:rsid w:val="005B757B"/>
    <w:rsid w:val="005C0809"/>
    <w:rsid w:val="005D27C0"/>
    <w:rsid w:val="005D3C71"/>
    <w:rsid w:val="005D3E21"/>
    <w:rsid w:val="005D4080"/>
    <w:rsid w:val="005D49B4"/>
    <w:rsid w:val="005D7896"/>
    <w:rsid w:val="005E2311"/>
    <w:rsid w:val="005E2551"/>
    <w:rsid w:val="005F23AD"/>
    <w:rsid w:val="00610778"/>
    <w:rsid w:val="0062771E"/>
    <w:rsid w:val="00627C47"/>
    <w:rsid w:val="006316CA"/>
    <w:rsid w:val="00640980"/>
    <w:rsid w:val="00654945"/>
    <w:rsid w:val="00662157"/>
    <w:rsid w:val="0067724A"/>
    <w:rsid w:val="006842D1"/>
    <w:rsid w:val="00690EEB"/>
    <w:rsid w:val="0069191F"/>
    <w:rsid w:val="00693D92"/>
    <w:rsid w:val="006A6DE9"/>
    <w:rsid w:val="006B270F"/>
    <w:rsid w:val="006B55EE"/>
    <w:rsid w:val="006D1C76"/>
    <w:rsid w:val="006E19A1"/>
    <w:rsid w:val="006E68B5"/>
    <w:rsid w:val="006F2157"/>
    <w:rsid w:val="0071082E"/>
    <w:rsid w:val="00710E01"/>
    <w:rsid w:val="007233F9"/>
    <w:rsid w:val="00727471"/>
    <w:rsid w:val="00730EB4"/>
    <w:rsid w:val="00730EE8"/>
    <w:rsid w:val="0076010B"/>
    <w:rsid w:val="007701D9"/>
    <w:rsid w:val="00771360"/>
    <w:rsid w:val="0077706D"/>
    <w:rsid w:val="007905CE"/>
    <w:rsid w:val="00795203"/>
    <w:rsid w:val="00797970"/>
    <w:rsid w:val="007C1CCB"/>
    <w:rsid w:val="007C1D50"/>
    <w:rsid w:val="007E0234"/>
    <w:rsid w:val="007E73CA"/>
    <w:rsid w:val="007F0CDE"/>
    <w:rsid w:val="007F1E7E"/>
    <w:rsid w:val="007F3A34"/>
    <w:rsid w:val="00806F05"/>
    <w:rsid w:val="008204F0"/>
    <w:rsid w:val="00822E7C"/>
    <w:rsid w:val="00824528"/>
    <w:rsid w:val="00826EBB"/>
    <w:rsid w:val="008270E5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1F3C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35251"/>
    <w:rsid w:val="00A4194B"/>
    <w:rsid w:val="00A50367"/>
    <w:rsid w:val="00A51050"/>
    <w:rsid w:val="00A51AB2"/>
    <w:rsid w:val="00A52E3E"/>
    <w:rsid w:val="00A61E9E"/>
    <w:rsid w:val="00A61F4C"/>
    <w:rsid w:val="00A62023"/>
    <w:rsid w:val="00A76BEC"/>
    <w:rsid w:val="00A76ED4"/>
    <w:rsid w:val="00A802EB"/>
    <w:rsid w:val="00A84C1C"/>
    <w:rsid w:val="00A91DD8"/>
    <w:rsid w:val="00A95A5C"/>
    <w:rsid w:val="00A963B0"/>
    <w:rsid w:val="00AA02C0"/>
    <w:rsid w:val="00AA46FB"/>
    <w:rsid w:val="00AC4020"/>
    <w:rsid w:val="00AE2256"/>
    <w:rsid w:val="00AF0EC8"/>
    <w:rsid w:val="00AF70DC"/>
    <w:rsid w:val="00B23501"/>
    <w:rsid w:val="00B31CE9"/>
    <w:rsid w:val="00B33DFD"/>
    <w:rsid w:val="00B425FC"/>
    <w:rsid w:val="00B45C4F"/>
    <w:rsid w:val="00B50D74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34AE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43DE"/>
    <w:rsid w:val="00C4554F"/>
    <w:rsid w:val="00C45E50"/>
    <w:rsid w:val="00C47EC5"/>
    <w:rsid w:val="00C531B2"/>
    <w:rsid w:val="00C75100"/>
    <w:rsid w:val="00C81B14"/>
    <w:rsid w:val="00C84F25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70A7"/>
    <w:rsid w:val="00D03A85"/>
    <w:rsid w:val="00D2142F"/>
    <w:rsid w:val="00D21DE0"/>
    <w:rsid w:val="00D2248B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B0672"/>
    <w:rsid w:val="00DB1A21"/>
    <w:rsid w:val="00DC1BF3"/>
    <w:rsid w:val="00DC33A1"/>
    <w:rsid w:val="00DD2845"/>
    <w:rsid w:val="00DD35EA"/>
    <w:rsid w:val="00DE0161"/>
    <w:rsid w:val="00DE08F3"/>
    <w:rsid w:val="00DF01E3"/>
    <w:rsid w:val="00DF74FE"/>
    <w:rsid w:val="00E05C82"/>
    <w:rsid w:val="00E110A2"/>
    <w:rsid w:val="00E116B5"/>
    <w:rsid w:val="00E13462"/>
    <w:rsid w:val="00E1633E"/>
    <w:rsid w:val="00E21C87"/>
    <w:rsid w:val="00E26901"/>
    <w:rsid w:val="00E41072"/>
    <w:rsid w:val="00E449FB"/>
    <w:rsid w:val="00E45A76"/>
    <w:rsid w:val="00E54050"/>
    <w:rsid w:val="00E611E9"/>
    <w:rsid w:val="00E62FD0"/>
    <w:rsid w:val="00E72359"/>
    <w:rsid w:val="00E92720"/>
    <w:rsid w:val="00E96E3D"/>
    <w:rsid w:val="00E97C73"/>
    <w:rsid w:val="00EA3E4A"/>
    <w:rsid w:val="00EA6C55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D71EB"/>
    <w:rsid w:val="00FF375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11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50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11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50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I,VI, VII, VIII dio - zadnja soba -  IX I X dio u ref.</izvorni_sadrzaj>
    <derivirana_varijabla naziv="DomainObject.Predmet.PrimjedbaSuca_1">I,VI, VII, VIII dio - zadnja soba -  IX I X dio u ref.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42A2B-3B87-4809-ADB0-04F031A76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901</properties:Words>
  <properties:Characters>5125</properties:Characters>
  <properties:Lines>132</properties:Lines>
  <properties:Paragraphs>43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2017-11-07T12:56:00Z</dcterms:created>
  <dc:creator>Trgovacki sud</dc:creator>
  <cp:lastModifiedBy>wsadmin</cp:lastModifiedBy>
  <cp:lastPrinted>2017-11-09T13:00:00Z</cp:lastPrinted>
  <dcterms:modified xmlns:xsi="http://www.w3.org/2001/XMLSchema-instance" xsi:type="dcterms:W3CDTF">2017-11-09T13:09:00Z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