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9e60" w14:paraId="7ac9e60" w:rsidRDefault="00BE39EF" w:rsidP="000E2D4A" w:rsidR="00BE39EF" w:rsidRPr="00ED628D">
      <w:pPr>
        <w:jc w:val="both"/>
        <w15:collapsed w:val="false"/>
        <w:rPr>
          <w:color w:val="000000"/>
        </w:rPr>
      </w:pPr>
      <w:bookmarkStart w:name="_GoBack" w:id="0"/>
      <w:bookmarkEnd w:id="0"/>
    </w:p>
    <w:p w:rsidRDefault="00ED628D" w:rsidR="00ED628D" w:rsidRPr="00ED628D">
      <w:pPr>
        <w:rPr>
          <w:color w:val="000000"/>
        </w:rPr>
      </w:pPr>
      <w:r w:rsidRPr="00ED628D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16A5" w:rsidP="000E2D4A" w:rsidR="00FA16A5" w:rsidRPr="00ED628D">
      <w:pPr>
        <w:jc w:val="both"/>
        <w:rPr>
          <w:color w:val="000000"/>
        </w:rPr>
      </w:pPr>
    </w:p>
    <w:p w:rsidRDefault="00453897" w:rsidP="00453897" w:rsidR="00453897" w:rsidRPr="00ED628D">
      <w:pPr>
        <w:jc w:val="both"/>
        <w:rPr>
          <w:color w:val="000000"/>
        </w:rPr>
      </w:pPr>
      <w:r w:rsidRPr="00ED628D">
        <w:rPr>
          <w:color w:val="000000"/>
        </w:rPr>
        <w:t>REPUBLIKA HRVATSKA</w:t>
      </w:r>
    </w:p>
    <w:p w:rsidRDefault="00453897" w:rsidP="00453897" w:rsidR="00453897" w:rsidRPr="00ED628D">
      <w:pPr>
        <w:jc w:val="both"/>
        <w:rPr>
          <w:color w:val="000000"/>
        </w:rPr>
      </w:pPr>
      <w:r w:rsidRPr="00ED628D">
        <w:rPr>
          <w:color w:val="000000"/>
        </w:rPr>
        <w:t xml:space="preserve">TRGOVAČKI SUD U ZAGREBU                                                               </w:t>
      </w:r>
    </w:p>
    <w:p w:rsidRDefault="00453897" w:rsidP="00453897" w:rsidR="00453897" w:rsidRPr="00ED628D">
      <w:pPr>
        <w:rPr>
          <w:color w:val="000000"/>
        </w:rPr>
      </w:pPr>
      <w:r w:rsidRPr="00ED628D">
        <w:rPr>
          <w:color w:val="000000"/>
        </w:rPr>
        <w:t xml:space="preserve">Amruševa 2/II                              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ED628D">
          <w:rPr>
            <w:color w:val="000000"/>
          </w:rPr>
          <w:t>67. St</w:t>
        </w:r>
      </w:smartTag>
      <w:r w:rsidR="00F53E31" w:rsidRPr="00ED628D">
        <w:rPr>
          <w:color w:val="000000"/>
        </w:rPr>
        <w:t>-4</w:t>
      </w:r>
      <w:r w:rsidR="00264E53" w:rsidRPr="00ED628D">
        <w:rPr>
          <w:color w:val="000000"/>
        </w:rPr>
        <w:t>0/14</w:t>
      </w:r>
      <w:r w:rsidR="00ED628D" w:rsidRPr="00ED628D">
        <w:rPr>
          <w:color w:val="000000"/>
        </w:rPr>
        <w:t>-8</w:t>
      </w:r>
    </w:p>
    <w:p w:rsidRDefault="00453897" w:rsidP="00453897" w:rsidR="00453897" w:rsidRPr="00ED628D">
      <w:pPr>
        <w:jc w:val="both"/>
        <w:rPr>
          <w:color w:val="000000"/>
        </w:rPr>
      </w:pPr>
    </w:p>
    <w:p w:rsidRDefault="00F53E31" w:rsidP="00F53E31" w:rsidR="00F53E31" w:rsidRPr="00ED628D">
      <w:pPr>
        <w:jc w:val="center"/>
        <w:rPr>
          <w:color w:val="000000"/>
        </w:rPr>
      </w:pPr>
      <w:r w:rsidRPr="00ED628D">
        <w:rPr>
          <w:color w:val="000000"/>
        </w:rPr>
        <w:t xml:space="preserve">R E P U B L I K A  H R V A T S K A </w:t>
      </w:r>
    </w:p>
    <w:p w:rsidRDefault="00EF2244" w:rsidP="00453897" w:rsidR="00EF2244" w:rsidRPr="00ED628D">
      <w:pPr>
        <w:jc w:val="center"/>
        <w:rPr>
          <w:color w:val="000000"/>
        </w:rPr>
      </w:pPr>
    </w:p>
    <w:p w:rsidRDefault="008D2855" w:rsidP="00453897" w:rsidR="00453897" w:rsidRPr="00ED628D">
      <w:pPr>
        <w:jc w:val="center"/>
        <w:rPr>
          <w:color w:val="000000"/>
        </w:rPr>
      </w:pPr>
      <w:r w:rsidRPr="00ED628D">
        <w:rPr>
          <w:color w:val="000000"/>
        </w:rPr>
        <w:t>R J E Š E NJ E</w:t>
      </w:r>
    </w:p>
    <w:p w:rsidRDefault="00453897" w:rsidP="00453897" w:rsidR="00453897" w:rsidRPr="00ED628D">
      <w:pPr>
        <w:jc w:val="both"/>
        <w:rPr>
          <w:b/>
          <w:color w:val="000000"/>
        </w:rPr>
      </w:pPr>
    </w:p>
    <w:p w:rsidRDefault="00453897" w:rsidP="00453897" w:rsidR="00453897" w:rsidRPr="00ED628D">
      <w:pPr>
        <w:ind w:firstLine="720"/>
        <w:jc w:val="both"/>
        <w:rPr>
          <w:color w:val="000000"/>
          <w:lang w:val="pt-BR"/>
        </w:rPr>
      </w:pPr>
      <w:r w:rsidRPr="00ED628D">
        <w:rPr>
          <w:color w:val="000000"/>
          <w:lang w:val="pt-BR"/>
        </w:rPr>
        <w:t xml:space="preserve">Trgovački sud u Zagrebu, sucu Gordanu Zubaku, u stečajnom </w:t>
      </w:r>
      <w:r w:rsidR="00264E53" w:rsidRPr="00ED628D">
        <w:rPr>
          <w:color w:val="000000"/>
          <w:lang w:val="pt-BR"/>
        </w:rPr>
        <w:t>postupku</w:t>
      </w:r>
      <w:r w:rsidRPr="00ED628D">
        <w:rPr>
          <w:color w:val="000000"/>
          <w:lang w:val="pt-BR"/>
        </w:rPr>
        <w:t xml:space="preserve"> u povodu prijedloga </w:t>
      </w:r>
      <w:r w:rsidR="00264E53" w:rsidRPr="00ED628D">
        <w:rPr>
          <w:color w:val="000000"/>
          <w:lang w:val="pt-BR"/>
        </w:rPr>
        <w:t xml:space="preserve">LJILJANE POTOKU vl. Trgovačkog obrta LJILJANA POTOKU, Zagreb, Domjanićeva 20, za otvaranje stečajnog postupka nad </w:t>
      </w:r>
      <w:r w:rsidR="00264E53" w:rsidRPr="00ED628D">
        <w:rPr>
          <w:color w:val="000000"/>
        </w:rPr>
        <w:t>imovinom dužnika pojedinca</w:t>
      </w:r>
      <w:r w:rsidR="00264E53" w:rsidRPr="00ED628D">
        <w:rPr>
          <w:color w:val="000000"/>
          <w:lang w:val="pt-BR"/>
        </w:rPr>
        <w:t xml:space="preserve"> LJILJANE POTOKU vl. Trgovačkog obrta LJILJANA POTOKU Zagreb, Domjanićeva 20, OIB: 60412903619</w:t>
      </w:r>
      <w:r w:rsidRPr="00ED628D">
        <w:rPr>
          <w:color w:val="000000"/>
        </w:rPr>
        <w:t>,</w:t>
      </w:r>
      <w:r w:rsidRPr="00ED628D">
        <w:rPr>
          <w:color w:val="000000"/>
          <w:lang w:val="pt-BR"/>
        </w:rPr>
        <w:t xml:space="preserve"> </w:t>
      </w:r>
      <w:r w:rsidR="00264E53" w:rsidRPr="00ED628D">
        <w:rPr>
          <w:color w:val="000000"/>
          <w:lang w:val="pt-BR"/>
        </w:rPr>
        <w:t>26. studenoga</w:t>
      </w:r>
      <w:r w:rsidRPr="00ED628D">
        <w:rPr>
          <w:color w:val="000000"/>
          <w:lang w:val="pt-BR"/>
        </w:rPr>
        <w:t xml:space="preserve"> 20</w:t>
      </w:r>
      <w:r w:rsidR="00482124" w:rsidRPr="00ED628D">
        <w:rPr>
          <w:color w:val="000000"/>
          <w:lang w:val="pt-BR"/>
        </w:rPr>
        <w:t>15</w:t>
      </w:r>
      <w:r w:rsidRPr="00ED628D">
        <w:rPr>
          <w:color w:val="000000"/>
          <w:lang w:val="pt-BR"/>
        </w:rPr>
        <w:t xml:space="preserve">., </w:t>
      </w:r>
    </w:p>
    <w:p w:rsidRDefault="00E41EB3" w:rsidP="000E2D4A" w:rsidR="00E41EB3" w:rsidRPr="00ED628D">
      <w:pPr>
        <w:jc w:val="both"/>
        <w:rPr>
          <w:color w:val="000000"/>
        </w:rPr>
      </w:pPr>
    </w:p>
    <w:p w:rsidRDefault="00E43B53" w:rsidP="00E43B53" w:rsidR="00E43B53" w:rsidRPr="00ED628D">
      <w:pPr>
        <w:jc w:val="center"/>
        <w:rPr>
          <w:color w:val="000000"/>
        </w:rPr>
      </w:pPr>
      <w:r w:rsidRPr="00ED628D">
        <w:rPr>
          <w:color w:val="000000"/>
        </w:rPr>
        <w:t>r i j e š i o   j e</w:t>
      </w:r>
    </w:p>
    <w:p w:rsidRDefault="00E43B53" w:rsidP="00E43B53" w:rsidR="00E43B53" w:rsidRPr="00ED628D">
      <w:pPr>
        <w:rPr>
          <w:color w:val="000000"/>
        </w:rPr>
      </w:pPr>
    </w:p>
    <w:p w:rsidRDefault="009F7FD5" w:rsidP="009F7FD5" w:rsidR="008E74C4" w:rsidRPr="00ED628D">
      <w:pPr>
        <w:jc w:val="both"/>
        <w:rPr>
          <w:color w:val="000000"/>
        </w:rPr>
      </w:pPr>
      <w:r w:rsidRPr="00ED628D">
        <w:rPr>
          <w:color w:val="000000"/>
        </w:rPr>
        <w:t xml:space="preserve">I. </w:t>
      </w:r>
      <w:r w:rsidR="000631BD" w:rsidRPr="00ED628D">
        <w:rPr>
          <w:color w:val="000000"/>
        </w:rPr>
        <w:t>Pokreće se prethodni</w:t>
      </w:r>
      <w:r w:rsidR="00E43B53" w:rsidRPr="00ED628D">
        <w:rPr>
          <w:color w:val="000000"/>
        </w:rPr>
        <w:t xml:space="preserve"> postupak radi utvrđivanja uvjeta za otvaranje stečajnog p</w:t>
      </w:r>
      <w:r w:rsidR="00494628" w:rsidRPr="00ED628D">
        <w:rPr>
          <w:color w:val="000000"/>
        </w:rPr>
        <w:t xml:space="preserve">ostupka </w:t>
      </w:r>
      <w:r w:rsidR="00264E53" w:rsidRPr="00ED628D">
        <w:rPr>
          <w:color w:val="000000"/>
          <w:lang w:val="pt-BR"/>
        </w:rPr>
        <w:t xml:space="preserve">nad </w:t>
      </w:r>
      <w:r w:rsidR="00264E53" w:rsidRPr="00ED628D">
        <w:rPr>
          <w:color w:val="000000"/>
        </w:rPr>
        <w:t>imovinom dužnika pojedinca</w:t>
      </w:r>
      <w:r w:rsidR="00264E53" w:rsidRPr="00ED628D">
        <w:rPr>
          <w:color w:val="000000"/>
          <w:lang w:val="pt-BR"/>
        </w:rPr>
        <w:t xml:space="preserve"> LJILJANE POTOKU vl. Trgovačkog obrta LJILJANA POTOKU Zagreb, Domjanićeva 20, OIB: 60412903619</w:t>
      </w:r>
      <w:r w:rsidR="009C383A" w:rsidRPr="00ED628D">
        <w:rPr>
          <w:color w:val="000000"/>
        </w:rPr>
        <w:t>.</w:t>
      </w:r>
    </w:p>
    <w:p w:rsidRDefault="009F7FD5" w:rsidP="009F7FD5" w:rsidR="009F7FD5" w:rsidRPr="00ED628D">
      <w:pPr>
        <w:jc w:val="both"/>
        <w:rPr>
          <w:color w:val="000000"/>
        </w:rPr>
      </w:pPr>
    </w:p>
    <w:p w:rsidRDefault="009F7FD5" w:rsidP="009F7FD5" w:rsidR="00E43B53" w:rsidRPr="00ED628D">
      <w:pPr>
        <w:jc w:val="both"/>
        <w:rPr>
          <w:color w:val="000000"/>
        </w:rPr>
      </w:pPr>
      <w:r w:rsidRPr="00ED628D">
        <w:rPr>
          <w:color w:val="000000"/>
        </w:rPr>
        <w:t xml:space="preserve">II. </w:t>
      </w:r>
      <w:r w:rsidR="00E43B53" w:rsidRPr="00ED628D">
        <w:rPr>
          <w:color w:val="000000"/>
        </w:rPr>
        <w:t xml:space="preserve">Određuje se ročište radi izjašnjenja o prijedlogu za otvaranje stečajnog postupka za </w:t>
      </w:r>
      <w:r w:rsidR="00B1446A" w:rsidRPr="00ED628D">
        <w:rPr>
          <w:color w:val="000000"/>
        </w:rPr>
        <w:br/>
      </w:r>
      <w:r w:rsidR="00264E53" w:rsidRPr="00ED628D">
        <w:rPr>
          <w:color w:val="000000"/>
        </w:rPr>
        <w:t xml:space="preserve">16. prosinac 2015. u </w:t>
      </w:r>
      <w:r w:rsidR="00A028F9" w:rsidRPr="00ED628D">
        <w:rPr>
          <w:color w:val="000000"/>
        </w:rPr>
        <w:t xml:space="preserve">11.00 </w:t>
      </w:r>
      <w:r w:rsidR="00E43B53" w:rsidRPr="00ED628D">
        <w:rPr>
          <w:color w:val="000000"/>
        </w:rPr>
        <w:t>sati,</w:t>
      </w:r>
      <w:r w:rsidR="00E43B53" w:rsidRPr="00ED628D">
        <w:rPr>
          <w:bCs/>
          <w:color w:val="000000"/>
        </w:rPr>
        <w:t xml:space="preserve"> </w:t>
      </w:r>
      <w:r w:rsidR="00A028F9" w:rsidRPr="00ED628D">
        <w:rPr>
          <w:bCs/>
          <w:color w:val="000000"/>
        </w:rPr>
        <w:t xml:space="preserve"> </w:t>
      </w:r>
      <w:r w:rsidR="00E43B53" w:rsidRPr="00ED628D">
        <w:rPr>
          <w:bCs/>
          <w:color w:val="000000"/>
        </w:rPr>
        <w:t>u</w:t>
      </w:r>
      <w:r w:rsidR="00E43B53" w:rsidRPr="00ED628D">
        <w:rPr>
          <w:color w:val="000000"/>
        </w:rPr>
        <w:t xml:space="preserve"> zgradi ovog suda u sobi br. 85/II ulična zgrada, na koje se pozivaju dostavom ovog rješenja:</w:t>
      </w:r>
    </w:p>
    <w:p w:rsidRDefault="00E43B53" w:rsidP="009F7FD5" w:rsidR="00E43B53" w:rsidRPr="00ED628D">
      <w:pPr>
        <w:numPr>
          <w:ilvl w:val="0"/>
          <w:numId w:val="4"/>
        </w:numPr>
        <w:jc w:val="both"/>
        <w:rPr>
          <w:color w:val="000000"/>
        </w:rPr>
      </w:pPr>
      <w:r w:rsidRPr="00ED628D">
        <w:rPr>
          <w:color w:val="000000"/>
        </w:rPr>
        <w:t>predlagatelj</w:t>
      </w:r>
      <w:r w:rsidR="002D799D" w:rsidRPr="00ED628D">
        <w:rPr>
          <w:color w:val="000000"/>
        </w:rPr>
        <w:t xml:space="preserve"> </w:t>
      </w:r>
      <w:r w:rsidR="00282E75" w:rsidRPr="00ED628D">
        <w:rPr>
          <w:color w:val="000000"/>
        </w:rPr>
        <w:t>/dužnik</w:t>
      </w:r>
      <w:r w:rsidR="00264E53" w:rsidRPr="00ED628D">
        <w:rPr>
          <w:color w:val="000000"/>
        </w:rPr>
        <w:t xml:space="preserve"> pojedinac</w:t>
      </w:r>
    </w:p>
    <w:p w:rsidRDefault="00103F78" w:rsidP="009F7FD5" w:rsidR="00103F78" w:rsidRPr="00ED628D">
      <w:pPr>
        <w:numPr>
          <w:ilvl w:val="0"/>
          <w:numId w:val="4"/>
        </w:numPr>
        <w:jc w:val="both"/>
        <w:rPr>
          <w:color w:val="000000"/>
        </w:rPr>
      </w:pPr>
      <w:r w:rsidRPr="00ED628D">
        <w:rPr>
          <w:color w:val="000000"/>
        </w:rPr>
        <w:t>Financijska agencija</w:t>
      </w:r>
    </w:p>
    <w:p w:rsidRDefault="008E74C4" w:rsidP="008E74C4" w:rsidR="008E74C4" w:rsidRPr="00ED628D">
      <w:pPr>
        <w:jc w:val="both"/>
        <w:rPr>
          <w:color w:val="000000"/>
        </w:rPr>
      </w:pPr>
    </w:p>
    <w:p w:rsidRDefault="00E43B53" w:rsidP="008E74C4" w:rsidR="00E43B53" w:rsidRPr="00ED628D">
      <w:pPr>
        <w:jc w:val="both"/>
        <w:rPr>
          <w:color w:val="000000"/>
        </w:rPr>
      </w:pPr>
      <w:r w:rsidRPr="00ED628D">
        <w:rPr>
          <w:color w:val="000000"/>
        </w:rPr>
        <w:t xml:space="preserve">III. </w:t>
      </w:r>
      <w:r w:rsidR="008E74C4" w:rsidRPr="00ED628D">
        <w:rPr>
          <w:color w:val="000000"/>
        </w:rPr>
        <w:t>Os</w:t>
      </w:r>
      <w:r w:rsidRPr="00ED628D">
        <w:rPr>
          <w:color w:val="000000"/>
        </w:rPr>
        <w:t>obe  navedene  u točki II. ovog  rješenja  mogu  se  i  pisano  izjasniti o</w:t>
      </w:r>
      <w:r w:rsidR="008E74C4" w:rsidRPr="00ED628D">
        <w:rPr>
          <w:color w:val="000000"/>
        </w:rPr>
        <w:t xml:space="preserve">  </w:t>
      </w:r>
      <w:r w:rsidRPr="00ED628D">
        <w:rPr>
          <w:color w:val="000000"/>
        </w:rPr>
        <w:t>prijedlogu.</w:t>
      </w:r>
    </w:p>
    <w:p w:rsidRDefault="00E41EB3" w:rsidP="000E2D4A" w:rsidR="00E41EB3" w:rsidRPr="00ED628D">
      <w:pPr>
        <w:pStyle w:val="Tijeloteksta"/>
        <w:rPr>
          <w:color w:val="000000"/>
        </w:rPr>
      </w:pPr>
    </w:p>
    <w:p w:rsidRDefault="00E43B53" w:rsidP="000E2D4A" w:rsidR="00E43B53" w:rsidRPr="00ED628D">
      <w:pPr>
        <w:pStyle w:val="Tijeloteksta"/>
        <w:rPr>
          <w:color w:val="000000"/>
        </w:rPr>
      </w:pPr>
    </w:p>
    <w:p w:rsidRDefault="00900561" w:rsidP="000E2D4A" w:rsidR="00900561" w:rsidRPr="00ED628D">
      <w:pPr>
        <w:pStyle w:val="Tijeloteksta"/>
        <w:jc w:val="center"/>
        <w:rPr>
          <w:color w:val="000000"/>
        </w:rPr>
      </w:pPr>
      <w:r w:rsidRPr="00ED628D">
        <w:rPr>
          <w:color w:val="000000"/>
        </w:rPr>
        <w:t>Obrazloženje</w:t>
      </w:r>
    </w:p>
    <w:p w:rsidRDefault="00264E53" w:rsidP="00264E53" w:rsidR="00264E53" w:rsidRPr="00ED628D">
      <w:pPr>
        <w:ind w:firstLine="708"/>
        <w:jc w:val="both"/>
        <w:rPr>
          <w:rFonts w:cs="Arial" w:hAnsi="Arial" w:ascii="Arial"/>
          <w:color w:val="000000"/>
          <w:sz w:val="22"/>
          <w:szCs w:val="22"/>
        </w:rPr>
      </w:pPr>
    </w:p>
    <w:p w:rsidRDefault="00264E53" w:rsidP="00264E53" w:rsidR="00264E53" w:rsidRPr="00ED628D">
      <w:pPr>
        <w:ind w:firstLine="708"/>
        <w:jc w:val="both"/>
        <w:rPr>
          <w:color w:val="000000"/>
          <w:lang w:val="pt-BR"/>
        </w:rPr>
      </w:pPr>
      <w:r w:rsidRPr="00ED628D">
        <w:rPr>
          <w:color w:val="000000"/>
        </w:rPr>
        <w:t>Predlagateljica je kao dužnik pojedinac podnijela prijedlog da se nad njezinom imovinom</w:t>
      </w:r>
      <w:r w:rsidR="00EF2244" w:rsidRPr="00ED628D">
        <w:rPr>
          <w:color w:val="000000"/>
          <w:lang w:val="pt-BR"/>
        </w:rPr>
        <w:t>, otvori stečaj, te je uz prijedlog dostavila potvrdu FINE prema kojoj je račun neprekidno blokiran 2908 dana.</w:t>
      </w:r>
    </w:p>
    <w:p w:rsidRDefault="00453897" w:rsidP="00453897" w:rsidR="00453897" w:rsidRPr="00ED628D">
      <w:pPr>
        <w:pStyle w:val="Tijeloteksta"/>
        <w:rPr>
          <w:color w:val="000000"/>
        </w:rPr>
      </w:pPr>
    </w:p>
    <w:p w:rsidRDefault="00453897" w:rsidP="00453897" w:rsidR="00453897" w:rsidRPr="00ED628D">
      <w:pPr>
        <w:pStyle w:val="Tijeloteksta"/>
        <w:rPr>
          <w:color w:val="000000"/>
        </w:rPr>
      </w:pPr>
      <w:r w:rsidRPr="00ED628D"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9. st" w:name="ProductID"/>
        </w:smartTagPr>
        <w:r w:rsidRPr="00ED628D">
          <w:rPr>
            <w:color w:val="000000"/>
          </w:rPr>
          <w:t>39. st</w:t>
        </w:r>
      </w:smartTag>
      <w:r w:rsidR="00EF2244" w:rsidRPr="00ED628D">
        <w:rPr>
          <w:color w:val="000000"/>
        </w:rPr>
        <w:t>. 6</w:t>
      </w:r>
      <w:r w:rsidRPr="00ED628D">
        <w:rPr>
          <w:color w:val="000000"/>
        </w:rPr>
        <w:t xml:space="preserve">  Stečajnog zakona („Narodne novine“ broj 44/96, 29/99, 129/00, 123/03, 82/06, 116/10, 25/12 i 133/12, dalje: SZ) </w:t>
      </w:r>
      <w:r w:rsidR="00EF2244" w:rsidRPr="00ED628D">
        <w:rPr>
          <w:color w:val="000000"/>
        </w:rPr>
        <w:t>dužnik pojedinac osobno podnosi prijedlog za otvaranje stečajnoga postupka nad svojom imovinom.</w:t>
      </w:r>
    </w:p>
    <w:p w:rsidRDefault="00294AD4" w:rsidP="00103F78" w:rsidR="00294AD4" w:rsidRPr="00ED628D">
      <w:pPr>
        <w:jc w:val="both"/>
        <w:rPr>
          <w:color w:val="000000"/>
        </w:rPr>
      </w:pPr>
    </w:p>
    <w:p w:rsidRDefault="00294AD4" w:rsidP="00294AD4" w:rsidR="00294AD4" w:rsidRPr="00ED628D">
      <w:pPr>
        <w:ind w:firstLine="720"/>
        <w:jc w:val="both"/>
        <w:rPr>
          <w:color w:val="000000"/>
        </w:rPr>
      </w:pPr>
      <w:r w:rsidRPr="00ED628D">
        <w:rPr>
          <w:color w:val="000000"/>
        </w:rPr>
        <w:lastRenderedPageBreak/>
        <w:t xml:space="preserve">Stoga je ovaj sud na temelju odredbe čl. </w:t>
      </w:r>
      <w:smartTag w:element="metricconverter" w:uri="urn:schemas-microsoft-com:office:smarttags">
        <w:smartTagPr>
          <w:attr w:val="42. st" w:name="ProductID"/>
        </w:smartTagPr>
        <w:r w:rsidRPr="00ED628D">
          <w:rPr>
            <w:color w:val="000000"/>
          </w:rPr>
          <w:t>42. st</w:t>
        </w:r>
      </w:smartTag>
      <w:r w:rsidRPr="00ED628D">
        <w:rPr>
          <w:color w:val="000000"/>
        </w:rPr>
        <w:t>. 1. SZ-a donio rješenje o pokretanju prethodnog postupka radi utvrđivanja uvjeta za otvaranje stečajnog postupka nad dužnikom</w:t>
      </w:r>
      <w:r w:rsidR="00EF2244" w:rsidRPr="00ED628D">
        <w:rPr>
          <w:color w:val="000000"/>
        </w:rPr>
        <w:t xml:space="preserve"> pojedincem</w:t>
      </w:r>
      <w:r w:rsidRPr="00ED628D">
        <w:rPr>
          <w:color w:val="000000"/>
        </w:rPr>
        <w:t>.</w:t>
      </w:r>
    </w:p>
    <w:p w:rsidRDefault="00294AD4" w:rsidP="00294AD4" w:rsidR="00294AD4" w:rsidRPr="00ED628D">
      <w:pPr>
        <w:ind w:firstLine="720"/>
        <w:jc w:val="both"/>
        <w:rPr>
          <w:color w:val="000000"/>
        </w:rPr>
      </w:pPr>
    </w:p>
    <w:p w:rsidRDefault="00294AD4" w:rsidP="00294AD4" w:rsidR="009C383A" w:rsidRPr="00ED628D">
      <w:pPr>
        <w:pStyle w:val="Tijeloteksta"/>
        <w:ind w:firstLine="720"/>
        <w:rPr>
          <w:color w:val="000000"/>
        </w:rPr>
      </w:pPr>
      <w:r w:rsidRPr="00ED628D">
        <w:rPr>
          <w:color w:val="000000"/>
        </w:rPr>
        <w:t xml:space="preserve">Ročište radi izjašnjenja o prijedlogu za otvaranje stečajnog postupka, određeno je u skladu s čl. </w:t>
      </w:r>
      <w:smartTag w:element="metricconverter" w:uri="urn:schemas-microsoft-com:office:smarttags">
        <w:smartTagPr>
          <w:attr w:val="49. st" w:name="ProductID"/>
        </w:smartTagPr>
        <w:r w:rsidRPr="00ED628D">
          <w:rPr>
            <w:color w:val="000000"/>
          </w:rPr>
          <w:t>49. st</w:t>
        </w:r>
      </w:smartTag>
      <w:r w:rsidRPr="00ED628D">
        <w:rPr>
          <w:color w:val="000000"/>
        </w:rPr>
        <w:t xml:space="preserve">. 1. SZ-a te su na to ročište pozvane osobe koje će se izjasniti o prijedlogu, što prema čl. </w:t>
      </w:r>
      <w:smartTag w:element="metricconverter" w:uri="urn:schemas-microsoft-com:office:smarttags">
        <w:smartTagPr>
          <w:attr w:val="49. st" w:name="ProductID"/>
        </w:smartTagPr>
        <w:r w:rsidRPr="00ED628D">
          <w:rPr>
            <w:color w:val="000000"/>
          </w:rPr>
          <w:t>49. st</w:t>
        </w:r>
      </w:smartTag>
      <w:r w:rsidRPr="00ED628D">
        <w:rPr>
          <w:color w:val="000000"/>
        </w:rPr>
        <w:t>. 2. SZ-a mogu učiniti i pisanim podneskom</w:t>
      </w:r>
    </w:p>
    <w:p w:rsidRDefault="00900561" w:rsidP="000E2D4A" w:rsidR="00900561" w:rsidRPr="00ED628D">
      <w:pPr>
        <w:pStyle w:val="Tijeloteksta"/>
        <w:rPr>
          <w:color w:val="000000"/>
        </w:rPr>
      </w:pPr>
    </w:p>
    <w:p w:rsidRDefault="00967701" w:rsidP="007E1191" w:rsidR="00900561" w:rsidRPr="00ED628D">
      <w:pPr>
        <w:pStyle w:val="Tijeloteksta"/>
        <w:jc w:val="center"/>
        <w:rPr>
          <w:color w:val="000000"/>
        </w:rPr>
      </w:pPr>
      <w:r w:rsidRPr="00ED628D">
        <w:rPr>
          <w:color w:val="000000"/>
        </w:rPr>
        <w:t>U Zag</w:t>
      </w:r>
      <w:r w:rsidR="00103F78" w:rsidRPr="00ED628D">
        <w:rPr>
          <w:color w:val="000000"/>
        </w:rPr>
        <w:t xml:space="preserve">rebu </w:t>
      </w:r>
      <w:r w:rsidR="00EF2244" w:rsidRPr="00ED628D">
        <w:rPr>
          <w:color w:val="000000"/>
        </w:rPr>
        <w:t>26. studenoga</w:t>
      </w:r>
      <w:r w:rsidR="00900561" w:rsidRPr="00ED628D">
        <w:rPr>
          <w:color w:val="000000"/>
        </w:rPr>
        <w:t xml:space="preserve"> 2</w:t>
      </w:r>
      <w:r w:rsidR="00482124" w:rsidRPr="00ED628D">
        <w:rPr>
          <w:color w:val="000000"/>
        </w:rPr>
        <w:t>015</w:t>
      </w:r>
      <w:r w:rsidR="00900561" w:rsidRPr="00ED628D">
        <w:rPr>
          <w:color w:val="000000"/>
        </w:rPr>
        <w:t>.</w:t>
      </w:r>
    </w:p>
    <w:p w:rsidRDefault="00ED628D" w:rsidP="007E1191" w:rsidR="00ED628D" w:rsidRPr="00ED628D">
      <w:pPr>
        <w:pStyle w:val="Tijeloteksta"/>
        <w:jc w:val="center"/>
        <w:rPr>
          <w:color w:val="000000"/>
        </w:rPr>
      </w:pPr>
    </w:p>
    <w:p w:rsidRDefault="00900561" w:rsidP="00ED628D" w:rsidR="00900561" w:rsidRPr="00ED628D">
      <w:pPr>
        <w:pStyle w:val="Tijeloteksta"/>
        <w:ind w:left="5760"/>
        <w:jc w:val="right"/>
        <w:rPr>
          <w:color w:val="000000"/>
        </w:rPr>
      </w:pPr>
      <w:r w:rsidRPr="00ED628D">
        <w:rPr>
          <w:color w:val="000000"/>
        </w:rPr>
        <w:tab/>
        <w:t>SUDAC:</w:t>
      </w:r>
    </w:p>
    <w:p w:rsidRDefault="00ED628D" w:rsidP="00ED628D" w:rsidR="00900561" w:rsidRPr="00ED628D">
      <w:pPr>
        <w:pStyle w:val="Tijeloteksta"/>
        <w:ind w:left="5760"/>
        <w:jc w:val="right"/>
        <w:rPr>
          <w:color w:val="000000"/>
        </w:rPr>
      </w:pPr>
      <w:r w:rsidRPr="00ED628D">
        <w:rPr>
          <w:color w:val="000000"/>
        </w:rPr>
        <w:t xml:space="preserve">      Gordan Zubak</w:t>
      </w:r>
    </w:p>
    <w:p w:rsidRDefault="00900561" w:rsidP="000E2D4A" w:rsidR="00900561" w:rsidRPr="00ED628D">
      <w:pPr>
        <w:pStyle w:val="Tijeloteksta"/>
        <w:rPr>
          <w:color w:val="000000"/>
        </w:rPr>
      </w:pPr>
    </w:p>
    <w:p w:rsidRDefault="00ED628D" w:rsidP="00FF15FF" w:rsidR="00ED628D" w:rsidRPr="00ED628D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FF15FF" w:rsidP="00FF15FF" w:rsidR="00FF15FF" w:rsidRPr="00ED628D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ED628D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FF15FF" w:rsidP="00FF15FF" w:rsidR="00FF15FF" w:rsidRPr="00ED628D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ED628D">
        <w:rPr>
          <w:rFonts w:hAnsi="Times New Roman" w:ascii="Times New Roman"/>
          <w:b w:val="false"/>
          <w:color w:val="000000"/>
          <w:szCs w:val="24"/>
        </w:rPr>
        <w:t xml:space="preserve">Protiv ovog rješenja nije dopuštena posebna žalba ( čl. 42.st. 1. SZ ).     </w:t>
      </w:r>
    </w:p>
    <w:p w:rsidRDefault="00FF15FF" w:rsidP="00FF15FF" w:rsidR="00FF15FF" w:rsidRPr="00ED628D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ED628D">
        <w:rPr>
          <w:rFonts w:hAnsi="Times New Roman" w:ascii="Times New Roman"/>
          <w:b w:val="false"/>
          <w:color w:val="000000"/>
          <w:szCs w:val="24"/>
        </w:rPr>
        <w:t xml:space="preserve">                  </w:t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  <w:r w:rsidRPr="00ED628D">
        <w:rPr>
          <w:rFonts w:hAnsi="Times New Roman" w:ascii="Times New Roman"/>
          <w:color w:val="000000"/>
          <w:szCs w:val="24"/>
        </w:rPr>
        <w:tab/>
      </w:r>
    </w:p>
    <w:p w:rsidRDefault="00FF15FF" w:rsidP="00FF15FF" w:rsidR="00FF15FF" w:rsidRPr="00ED628D">
      <w:pPr>
        <w:rPr>
          <w:color w:val="000000"/>
        </w:rPr>
      </w:pPr>
      <w:r w:rsidRPr="00ED628D">
        <w:rPr>
          <w:color w:val="000000"/>
        </w:rPr>
        <w:t>DNA:</w:t>
      </w:r>
    </w:p>
    <w:p w:rsidRDefault="00FF15FF" w:rsidP="00FF15FF" w:rsidR="00FF15FF" w:rsidRPr="00ED628D">
      <w:pPr>
        <w:numPr>
          <w:ilvl w:val="0"/>
          <w:numId w:val="6"/>
        </w:numPr>
        <w:jc w:val="both"/>
        <w:rPr>
          <w:color w:val="000000"/>
        </w:rPr>
      </w:pPr>
      <w:r w:rsidRPr="00ED628D">
        <w:rPr>
          <w:color w:val="000000"/>
        </w:rPr>
        <w:t>predlagatelj</w:t>
      </w:r>
      <w:r w:rsidR="00103F78" w:rsidRPr="00ED628D">
        <w:rPr>
          <w:color w:val="000000"/>
        </w:rPr>
        <w:t>u/dužniku</w:t>
      </w:r>
    </w:p>
    <w:p w:rsidRDefault="00EF2244" w:rsidP="00FF15FF" w:rsidR="00B1446A" w:rsidRPr="00ED628D">
      <w:pPr>
        <w:numPr>
          <w:ilvl w:val="0"/>
          <w:numId w:val="6"/>
        </w:numPr>
        <w:jc w:val="both"/>
        <w:rPr>
          <w:color w:val="000000"/>
        </w:rPr>
      </w:pPr>
      <w:r w:rsidRPr="00ED628D">
        <w:rPr>
          <w:color w:val="000000"/>
        </w:rPr>
        <w:t>Fina.</w:t>
      </w:r>
    </w:p>
    <w:p w:rsidRDefault="00900561" w:rsidP="000E2D4A" w:rsidR="00900561" w:rsidRPr="00ED628D">
      <w:pPr>
        <w:jc w:val="both"/>
        <w:rPr>
          <w:color w:val="000000"/>
        </w:rPr>
      </w:pPr>
    </w:p>
    <w:p w:rsidRDefault="00B639DE" w:rsidP="000E2D4A" w:rsidR="00B639DE" w:rsidRPr="00ED628D">
      <w:pPr>
        <w:jc w:val="both"/>
        <w:rPr>
          <w:color w:val="000000"/>
        </w:rPr>
      </w:pPr>
    </w:p>
    <w:sectPr w:rsidSect="008F123A" w:rsidR="00B639DE" w:rsidRPr="00ED628D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28D" w:rsidP="00ED628D" w:rsidR="00ED628D" w:rsidRPr="00ED628D">
      <w:pPr>
        <w:rPr>
          <w:color w:val="000000"/>
        </w:rPr>
      </w:pPr>
      <w:r w:rsidRPr="00ED628D">
        <w:rPr>
          <w:color w:val="000000"/>
        </w:rPr>
        <w:separator/>
      </w:r>
    </w:p>
  </w:endnote>
  <w:endnote w:id="0" w:type="continuationSeparator">
    <w:p w:rsidRDefault="00ED628D" w:rsidP="00ED628D" w:rsidR="00ED628D" w:rsidRPr="00ED628D">
      <w:pPr>
        <w:rPr>
          <w:color w:val="000000"/>
        </w:rPr>
      </w:pPr>
      <w:r w:rsidRPr="00ED628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28D" w:rsidP="00ED628D" w:rsidR="00ED628D" w:rsidRPr="00ED628D">
      <w:pPr>
        <w:rPr>
          <w:color w:val="000000"/>
        </w:rPr>
      </w:pPr>
      <w:r w:rsidRPr="00ED628D">
        <w:rPr>
          <w:color w:val="000000"/>
        </w:rPr>
        <w:separator/>
      </w:r>
    </w:p>
  </w:footnote>
  <w:footnote w:id="0" w:type="continuationSeparator">
    <w:p w:rsidRDefault="00ED628D" w:rsidP="00ED628D" w:rsidR="00ED628D" w:rsidRPr="00ED628D">
      <w:pPr>
        <w:rPr>
          <w:color w:val="000000"/>
        </w:rPr>
      </w:pPr>
      <w:r w:rsidRPr="00ED628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28D" w:rsidR="00ED628D" w:rsidRPr="00ED628D">
    <w:pPr>
      <w:pStyle w:val="Zaglavlje"/>
      <w:rPr>
        <w:color w:val="000000"/>
      </w:rPr>
    </w:pPr>
    <w:r w:rsidRPr="00ED628D">
      <w:rPr>
        <w:color w:val="000000"/>
      </w:rPr>
      <w:tab/>
    </w:r>
    <w:r w:rsidRPr="00ED628D">
      <w:rPr>
        <w:color w:val="00000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631BD"/>
    <w:rsid w:val="000778D8"/>
    <w:rsid w:val="000A0BD3"/>
    <w:rsid w:val="000E2D4A"/>
    <w:rsid w:val="00103F78"/>
    <w:rsid w:val="00243248"/>
    <w:rsid w:val="00254DC6"/>
    <w:rsid w:val="00264E53"/>
    <w:rsid w:val="002825E5"/>
    <w:rsid w:val="00282E75"/>
    <w:rsid w:val="00294AD4"/>
    <w:rsid w:val="002C0221"/>
    <w:rsid w:val="002D799D"/>
    <w:rsid w:val="002E07CD"/>
    <w:rsid w:val="00330F84"/>
    <w:rsid w:val="003A630A"/>
    <w:rsid w:val="003E15C9"/>
    <w:rsid w:val="00407A48"/>
    <w:rsid w:val="00445446"/>
    <w:rsid w:val="00453897"/>
    <w:rsid w:val="00482124"/>
    <w:rsid w:val="00494628"/>
    <w:rsid w:val="004B1F52"/>
    <w:rsid w:val="004E5469"/>
    <w:rsid w:val="004F022B"/>
    <w:rsid w:val="00513CD9"/>
    <w:rsid w:val="0055355B"/>
    <w:rsid w:val="00583223"/>
    <w:rsid w:val="005C2C94"/>
    <w:rsid w:val="005F3D5C"/>
    <w:rsid w:val="00643C23"/>
    <w:rsid w:val="00661F07"/>
    <w:rsid w:val="00682EAB"/>
    <w:rsid w:val="00690E3C"/>
    <w:rsid w:val="00724315"/>
    <w:rsid w:val="00734AAF"/>
    <w:rsid w:val="00751731"/>
    <w:rsid w:val="00774C28"/>
    <w:rsid w:val="007A6843"/>
    <w:rsid w:val="007A7FD9"/>
    <w:rsid w:val="007B3F07"/>
    <w:rsid w:val="007E1191"/>
    <w:rsid w:val="00855110"/>
    <w:rsid w:val="008731B1"/>
    <w:rsid w:val="008A1581"/>
    <w:rsid w:val="008C4D21"/>
    <w:rsid w:val="008D2855"/>
    <w:rsid w:val="008E74C4"/>
    <w:rsid w:val="008F123A"/>
    <w:rsid w:val="00900561"/>
    <w:rsid w:val="009214EB"/>
    <w:rsid w:val="00967701"/>
    <w:rsid w:val="009C383A"/>
    <w:rsid w:val="009F7FD5"/>
    <w:rsid w:val="00A028F9"/>
    <w:rsid w:val="00A729FA"/>
    <w:rsid w:val="00A94094"/>
    <w:rsid w:val="00AA6FF2"/>
    <w:rsid w:val="00B1446A"/>
    <w:rsid w:val="00B255D3"/>
    <w:rsid w:val="00B26D17"/>
    <w:rsid w:val="00B271E5"/>
    <w:rsid w:val="00B639DE"/>
    <w:rsid w:val="00BE39EF"/>
    <w:rsid w:val="00C70CBF"/>
    <w:rsid w:val="00D473EA"/>
    <w:rsid w:val="00DB0253"/>
    <w:rsid w:val="00E41EB3"/>
    <w:rsid w:val="00E43B53"/>
    <w:rsid w:val="00ED628D"/>
    <w:rsid w:val="00EF2244"/>
    <w:rsid w:val="00F31E99"/>
    <w:rsid w:val="00F53E31"/>
    <w:rsid w:val="00F56FDA"/>
    <w:rsid w:val="00F874BD"/>
    <w:rsid w:val="00FA16A5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CharChar1" w:type="character">
    <w:name w:val="Char Char1"/>
    <w:semiHidden/>
    <w:locked/>
    <w:rsid w:val="00453897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6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D62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628D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ED62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D628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D62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D628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CharChar1" w:type="character">
    <w:name w:val="Char Char1"/>
    <w:semiHidden/>
    <w:locked/>
    <w:rsid w:val="00453897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6544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933740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9290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569718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5375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6795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084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598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086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992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36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97422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701281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3508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516081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6989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4912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104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942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95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45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91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8613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347582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8271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360689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3828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855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346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523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79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641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8894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2014.</izvorni_sadrzaj>
    <derivirana_varijabla naziv="DomainObject.Predmet.DatumOsnivanja_1">17.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POTOKU</izvorni_sadrzaj>
    <derivirana_varijabla naziv="DomainObject.Predmet.ProtustrankaFormated_1">  LJILJANA POTOKU</derivirana_varijabla>
  </DomainObject.Predmet.ProtustrankaFormated>
  <DomainObject.Predmet.ProtustrankaFormatedOIB>
    <izvorni_sadrzaj>  LJILJANA POTOKU, OIB 60412903619</izvorni_sadrzaj>
    <derivirana_varijabla naziv="DomainObject.Predmet.ProtustrankaFormatedOIB_1">  LJILJANA POTOKU, OIB 60412903619</derivirana_varijabla>
  </DomainObject.Predmet.ProtustrankaFormatedOIB>
  <DomainObject.Predmet.ProtustrankaFormatedWithAdress>
    <izvorni_sadrzaj> LJILJANA POTOKU, DOMJANIĆEVA 20, 10000 Zagreb</izvorni_sadrzaj>
    <derivirana_varijabla naziv="DomainObject.Predmet.ProtustrankaFormatedWithAdress_1"> LJILJANA POTOKU, DOMJANIĆEVA 20, 10000 Zagreb</derivirana_varijabla>
  </DomainObject.Predmet.ProtustrankaFormatedWithAdress>
  <DomainObject.Predmet.ProtustrankaFormatedWithAdressOIB>
    <izvorni_sadrzaj> LJILJANA POTOKU, OIB 60412903619, DOMJANIĆEVA 20, 10000 Zagreb</izvorni_sadrzaj>
    <derivirana_varijabla naziv="DomainObject.Predmet.ProtustrankaFormatedWithAdressOIB_1"> LJILJANA POTOKU, OIB 60412903619, DOMJANIĆEVA 20, 10000 Zagreb</derivirana_varijabla>
  </DomainObject.Predmet.ProtustrankaFormatedWithAdressOIB>
  <DomainObject.Predmet.ProtustrankaWithAdress>
    <izvorni_sadrzaj>LJILJANA POTOKU DOMJANIĆEVA 20, 10000 Zagreb</izvorni_sadrzaj>
    <derivirana_varijabla naziv="DomainObject.Predmet.ProtustrankaWithAdress_1">LJILJANA POTOKU DOMJANIĆEVA 20, 10000 Zagreb</derivirana_varijabla>
  </DomainObject.Predmet.ProtustrankaWithAdress>
  <DomainObject.Predmet.ProtustrankaWithAdressOIB>
    <izvorni_sadrzaj>LJILJANA POTOKU, OIB 60412903619, DOMJANIĆEVA 20, 10000 Zagreb</izvorni_sadrzaj>
    <derivirana_varijabla naziv="DomainObject.Predmet.ProtustrankaWithAdressOIB_1">LJILJANA POTOKU, OIB 60412903619, DOMJANIĆEVA 20, 10000 Zagreb</derivirana_varijabla>
  </DomainObject.Predmet.ProtustrankaWithAdressOIB>
  <DomainObject.Predmet.ProtustrankaNazivFormated>
    <izvorni_sadrzaj>LJILJANA POTOKU</izvorni_sadrzaj>
    <derivirana_varijabla naziv="DomainObject.Predmet.ProtustrankaNazivFormated_1">LJILJANA POTOKU</derivirana_varijabla>
  </DomainObject.Predmet.ProtustrankaNazivFormated>
  <DomainObject.Predmet.ProtustrankaNazivFormatedOIB>
    <izvorni_sadrzaj>LJILJANA POTOKU, OIB 60412903619</izvorni_sadrzaj>
    <derivirana_varijabla naziv="DomainObject.Predmet.ProtustrankaNazivFormatedOIB_1">LJILJANA POTOKU, OIB 60412903619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POTOKU</izvorni_sadrzaj>
    <derivirana_varijabla naziv="DomainObject.Predmet.StrankaFormated_1">  LJILJANA POTOKU</derivirana_varijabla>
  </DomainObject.Predmet.StrankaFormated>
  <DomainObject.Predmet.StrankaFormatedOIB>
    <izvorni_sadrzaj>  LJILJANA POTOKU, OIB 60412903619</izvorni_sadrzaj>
    <derivirana_varijabla naziv="DomainObject.Predmet.StrankaFormatedOIB_1">  LJILJANA POTOKU, OIB 60412903619</derivirana_varijabla>
  </DomainObject.Predmet.StrankaFormatedOIB>
  <DomainObject.Predmet.StrankaFormatedWithAdress>
    <izvorni_sadrzaj> LJILJANA POTOKU, DOMJANIĆEVA 20, 10000 Zagreb</izvorni_sadrzaj>
    <derivirana_varijabla naziv="DomainObject.Predmet.StrankaFormatedWithAdress_1"> LJILJANA POTOKU, DOMJANIĆEVA 20, 10000 Zagreb</derivirana_varijabla>
  </DomainObject.Predmet.StrankaFormatedWithAdress>
  <DomainObject.Predmet.StrankaFormatedWithAdressOIB>
    <izvorni_sadrzaj> LJILJANA POTOKU, OIB 60412903619, DOMJANIĆEVA 20, 10000 Zagreb</izvorni_sadrzaj>
    <derivirana_varijabla naziv="DomainObject.Predmet.StrankaFormatedWithAdressOIB_1"> LJILJANA POTOKU, OIB 60412903619, DOMJANIĆEVA 20, 10000 Zagreb</derivirana_varijabla>
  </DomainObject.Predmet.StrankaFormatedWithAdressOIB>
  <DomainObject.Predmet.StrankaWithAdress>
    <izvorni_sadrzaj>LJILJANA POTOKU DOMJANIĆEVA 20,10000 Zagreb</izvorni_sadrzaj>
    <derivirana_varijabla naziv="DomainObject.Predmet.StrankaWithAdress_1">LJILJANA POTOKU DOMJANIĆEVA 20,10000 Zagreb</derivirana_varijabla>
  </DomainObject.Predmet.StrankaWithAdress>
  <DomainObject.Predmet.StrankaWithAdressOIB>
    <izvorni_sadrzaj>LJILJANA POTOKU, OIB 60412903619, DOMJANIĆEVA 20,10000 Zagreb</izvorni_sadrzaj>
    <derivirana_varijabla naziv="DomainObject.Predmet.StrankaWithAdressOIB_1">LJILJANA POTOKU, OIB 60412903619, DOMJANIĆEVA 20,10000 Zagreb</derivirana_varijabla>
  </DomainObject.Predmet.StrankaWithAdressOIB>
  <DomainObject.Predmet.StrankaNazivFormated>
    <izvorni_sadrzaj>LJILJANA POTOKU</izvorni_sadrzaj>
    <derivirana_varijabla naziv="DomainObject.Predmet.StrankaNazivFormated_1">LJILJANA POTOKU</derivirana_varijabla>
  </DomainObject.Predmet.StrankaNazivFormated>
  <DomainObject.Predmet.StrankaNazivFormatedOIB>
    <izvorni_sadrzaj>LJILJANA POTOKU, OIB 60412903619</izvorni_sadrzaj>
    <derivirana_varijabla naziv="DomainObject.Predmet.StrankaNazivFormatedOIB_1">LJILJANA POTOKU, OIB 60412903619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LJILJANA POTOKU</item>
    </izvorni_sadrzaj>
    <derivirana_varijabla naziv="DomainObject.Predmet.StrankaListFormated_1">
      <item>LJILJANA POTOKU</item>
    </derivirana_varijabla>
  </DomainObject.Predmet.StrankaListFormated>
  <DomainObject.Predmet.StrankaListFormatedOIB>
    <izvorni_sadrzaj>
      <item>LJILJANA POTOKU, OIB 60412903619</item>
    </izvorni_sadrzaj>
    <derivirana_varijabla naziv="DomainObject.Predmet.StrankaListFormatedOIB_1">
      <item>LJILJANA POTOKU, OIB 60412903619</item>
    </derivirana_varijabla>
  </DomainObject.Predmet.StrankaListFormatedOIB>
  <DomainObject.Predmet.StrankaListFormatedWithAdress>
    <izvorni_sadrzaj>
      <item>LJILJANA POTOKU, DOMJANIĆEVA 20, 10000 Zagreb</item>
    </izvorni_sadrzaj>
    <derivirana_varijabla naziv="DomainObject.Predmet.StrankaListFormatedWithAdress_1">
      <item>LJILJANA POTOKU, DOMJANIĆEVA 20, 10000 Zagreb</item>
    </derivirana_varijabla>
  </DomainObject.Predmet.StrankaListFormatedWithAdress>
  <DomainObject.Predmet.StrankaListFormatedWithAdressOIB>
    <izvorni_sadrzaj>
      <item>LJILJANA POTOKU, OIB 60412903619, DOMJANIĆEVA 20, 10000 Zagreb</item>
    </izvorni_sadrzaj>
    <derivirana_varijabla naziv="DomainObject.Predmet.StrankaListFormatedWithAdressOIB_1">
      <item>LJILJANA POTOKU, OIB 60412903619, DOMJANIĆEVA 20, 10000 Zagreb</item>
    </derivirana_varijabla>
  </DomainObject.Predmet.StrankaListFormatedWithAdressOIB>
  <DomainObject.Predmet.StrankaListNazivFormated>
    <izvorni_sadrzaj>
      <item>LJILJANA POTOKU</item>
    </izvorni_sadrzaj>
    <derivirana_varijabla naziv="DomainObject.Predmet.StrankaListNazivFormated_1">
      <item>LJILJANA POTOKU</item>
    </derivirana_varijabla>
  </DomainObject.Predmet.StrankaListNazivFormated>
  <DomainObject.Predmet.StrankaListNazivFormatedOIB>
    <izvorni_sadrzaj>
      <item>LJILJANA POTOKU, OIB 60412903619</item>
    </izvorni_sadrzaj>
    <derivirana_varijabla naziv="DomainObject.Predmet.StrankaListNazivFormatedOIB_1">
      <item>LJILJANA POTOKU, OIB 60412903619</item>
    </derivirana_varijabla>
  </DomainObject.Predmet.StrankaListNazivFormatedOIB>
  <DomainObject.Predmet.ProtuStrankaListFormated>
    <izvorni_sadrzaj>
      <item>LJILJANA POTOKU</item>
    </izvorni_sadrzaj>
    <derivirana_varijabla naziv="DomainObject.Predmet.ProtuStrankaListFormated_1">
      <item>LJILJANA POTOKU</item>
    </derivirana_varijabla>
  </DomainObject.Predmet.ProtuStrankaListFormated>
  <DomainObject.Predmet.ProtuStrankaListFormatedOIB>
    <izvorni_sadrzaj>
      <item>LJILJANA POTOKU, OIB 60412903619</item>
    </izvorni_sadrzaj>
    <derivirana_varijabla naziv="DomainObject.Predmet.ProtuStrankaListFormatedOIB_1">
      <item>LJILJANA POTOKU, OIB 60412903619</item>
    </derivirana_varijabla>
  </DomainObject.Predmet.ProtuStrankaListFormatedOIB>
  <DomainObject.Predmet.ProtuStrankaListFormatedWithAdress>
    <izvorni_sadrzaj>
      <item>LJILJANA POTOKU, DOMJANIĆEVA 20, 10000 Zagreb</item>
    </izvorni_sadrzaj>
    <derivirana_varijabla naziv="DomainObject.Predmet.ProtuStrankaListFormatedWithAdress_1">
      <item>LJILJANA POTOKU, DOMJANIĆEVA 20, 10000 Zagreb</item>
    </derivirana_varijabla>
  </DomainObject.Predmet.ProtuStrankaListFormatedWithAdress>
  <DomainObject.Predmet.ProtuStrankaListFormatedWithAdressOIB>
    <izvorni_sadrzaj>
      <item>LJILJANA POTOKU, OIB 60412903619, DOMJANIĆEVA 20, 10000 Zagreb</item>
    </izvorni_sadrzaj>
    <derivirana_varijabla naziv="DomainObject.Predmet.ProtuStrankaListFormatedWithAdressOIB_1">
      <item>LJILJANA POTOKU, OIB 60412903619, DOMJANIĆEVA 20, 10000 Zagreb</item>
    </derivirana_varijabla>
  </DomainObject.Predmet.ProtuStrankaListFormatedWithAdressOIB>
  <DomainObject.Predmet.ProtuStrankaListNazivFormated>
    <izvorni_sadrzaj>
      <item>LJILJANA POTOKU</item>
    </izvorni_sadrzaj>
    <derivirana_varijabla naziv="DomainObject.Predmet.ProtuStrankaListNazivFormated_1">
      <item>LJILJANA POTOKU</item>
    </derivirana_varijabla>
  </DomainObject.Predmet.ProtuStrankaListNazivFormated>
  <DomainObject.Predmet.ProtuStrankaListNazivFormatedOIB>
    <izvorni_sadrzaj>
      <item>LJILJANA POTOKU, OIB 60412903619</item>
    </izvorni_sadrzaj>
    <derivirana_varijabla naziv="DomainObject.Predmet.ProtuStrankaListNazivFormatedOIB_1">
      <item>LJILJANA POTOKU, OIB 60412903619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POTOKU</izvorni_sadrzaj>
    <derivirana_varijabla naziv="DomainObject.Predmet.StrankaIDrugi_1">LJILJANA POTOKU</derivirana_varijabla>
  </DomainObject.Predmet.StrankaIDrugi>
  <DomainObject.Predmet.ProtustrankaIDrugi>
    <izvorni_sadrzaj>LJILJANA POTOKU</izvorni_sadrzaj>
    <derivirana_varijabla naziv="DomainObject.Predmet.ProtustrankaIDrugi_1">LJILJANA POTOKU</derivirana_varijabla>
  </DomainObject.Predmet.ProtustrankaIDrugi>
  <DomainObject.Predmet.StrankaIDrugiAdressOIB>
    <izvorni_sadrzaj>LJILJANA POTOKU, OIB 60412903619, DOMJANIĆEVA 20, 10000 Zagreb</izvorni_sadrzaj>
    <derivirana_varijabla naziv="DomainObject.Predmet.StrankaIDrugiAdressOIB_1">LJILJANA POTOKU, OIB 60412903619, DOMJANIĆEVA 20, 10000 Zagreb</derivirana_varijabla>
  </DomainObject.Predmet.StrankaIDrugiAdressOIB>
  <DomainObject.Predmet.ProtustrankaIDrugiAdressOIB>
    <izvorni_sadrzaj>LJILJANA POTOKU, OIB 60412903619, DOMJANIĆEVA 20, 10000 Zagreb</izvorni_sadrzaj>
    <derivirana_varijabla naziv="DomainObject.Predmet.ProtustrankaIDrugiAdressOIB_1">LJILJANA POTOKU, OIB 60412903619, DOMJANIĆEVA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POTOKU</item>
      <item>LJILJANA POTOKU</item>
    </izvorni_sadrzaj>
    <derivirana_varijabla naziv="DomainObject.Predmet.SudioniciListNaziv_1">
      <item>LJILJANA POTOKU</item>
      <item>LJILJANA POTOKU</item>
    </derivirana_varijabla>
  </DomainObject.Predmet.SudioniciListNaziv>
  <DomainObject.Predmet.SudioniciListAdressOIB>
    <izvorni_sadrzaj>
      <item>LJILJANA POTOKU, OIB 60412903619, DOMJANIĆEVA 20,10000 Zagreb</item>
      <item>LJILJANA POTOKU, OIB 60412903619, DOMJANIĆEVA 20,10000 Zagreb</item>
    </izvorni_sadrzaj>
    <derivirana_varijabla naziv="DomainObject.Predmet.SudioniciListAdressOIB_1">
      <item>LJILJANA POTOKU, OIB 60412903619, DOMJANIĆEVA 20,10000 Zagreb</item>
      <item>LJILJANA POTOKU, OIB 60412903619, DOMJANIĆEVA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60412903619</item>
      <item>, OIB 60412903619</item>
    </izvorni_sadrzaj>
    <derivirana_varijabla naziv="DomainObject.Predmet.SudioniciListNazivOIB_1">
      <item>, OIB 60412903619</item>
      <item>, OIB 60412903619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1779</properties:Characters>
  <properties:Lines>63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2015-11-25T22:12:00Z</dcterms:created>
  <dc:creator>nmarkovic</dc:creator>
  <cp:lastModifiedBy>Ivana Rogić</cp:lastModifiedBy>
  <cp:lastPrinted>2015-11-26T09:25:00Z</cp:lastPrinted>
  <dcterms:modified xmlns:xsi="http://www.w3.org/2001/XMLSchema-instance" xsi:type="dcterms:W3CDTF">2015-11-26T09:26:00Z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