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eee34" w14:paraId="57eee34" w:rsidRDefault="00CF14FF" w:rsidP="00071670" w:rsidR="00CF14FF">
      <w:pPr>
        <w15:collapsed w:val="false"/>
      </w:pPr>
      <w:bookmarkStart w:name="_GoBack" w:id="0"/>
      <w:bookmarkEnd w:id="0"/>
    </w:p>
    <w:p w:rsidRDefault="00CF14FF" w:rsidP="00071670" w:rsidR="00CF14FF"/>
    <w:p w:rsidRDefault="00CF14FF" w:rsidP="00071670" w:rsidR="00CF14FF"/>
    <w:p w:rsidRDefault="004F29BE" w:rsidP="00071670" w:rsidR="0007167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796">
        <w:t xml:space="preserve">  </w:t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AB7BB4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511071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</w:t>
      </w:r>
      <w:r w:rsidR="0044172B">
        <w:rPr>
          <w:sz w:val="24"/>
        </w:rPr>
        <w:t xml:space="preserve">      </w:t>
      </w:r>
      <w:r w:rsidR="000F4D4E">
        <w:rPr>
          <w:sz w:val="24"/>
        </w:rPr>
        <w:t xml:space="preserve"> </w:t>
      </w:r>
      <w:r w:rsidR="004E6CEA">
        <w:rPr>
          <w:sz w:val="24"/>
        </w:rPr>
        <w:t xml:space="preserve"> </w:t>
      </w:r>
      <w:r w:rsidR="004E6CEA" w:rsidRPr="004B4F3B">
        <w:rPr>
          <w:sz w:val="24"/>
        </w:rPr>
        <w:t>Broj:</w:t>
      </w:r>
      <w:r w:rsidR="00237DEF">
        <w:rPr>
          <w:sz w:val="24"/>
        </w:rPr>
        <w:t>1/</w:t>
      </w:r>
      <w:r w:rsidR="004E6CEA" w:rsidRPr="004B4F3B">
        <w:rPr>
          <w:sz w:val="24"/>
        </w:rPr>
        <w:t>St-</w:t>
      </w:r>
      <w:r w:rsidR="0069387C">
        <w:rPr>
          <w:sz w:val="24"/>
        </w:rPr>
        <w:t>1339/2017-21</w:t>
      </w:r>
    </w:p>
    <w:p w:rsidRDefault="00BE06A0" w:rsidR="00BE06A0" w:rsidRPr="004B4F3B">
      <w:pPr>
        <w:rPr>
          <w:sz w:val="24"/>
        </w:rPr>
      </w:pPr>
    </w:p>
    <w:p w:rsidRDefault="00EA676B" w:rsidP="00EA676B" w:rsidR="004E6CEA" w:rsidRPr="004B4F3B">
      <w:pPr>
        <w:jc w:val="center"/>
        <w:rPr>
          <w:sz w:val="24"/>
        </w:rPr>
      </w:pPr>
      <w:r w:rsidRPr="004B4F3B">
        <w:rPr>
          <w:sz w:val="24"/>
        </w:rPr>
        <w:t>U   I M E   R E P U B L I K E     H R V A T S K E</w:t>
      </w:r>
    </w:p>
    <w:p w:rsidRDefault="004E6CEA" w:rsidR="004E6CEA" w:rsidRPr="004B4F3B">
      <w:pPr>
        <w:jc w:val="center"/>
        <w:rPr>
          <w:sz w:val="24"/>
        </w:rPr>
      </w:pPr>
      <w:r w:rsidRPr="004B4F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9866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AB7BB4">
        <w:rPr>
          <w:sz w:val="24"/>
        </w:rPr>
        <w:t>U SLAVONSKOM BRODU</w:t>
      </w:r>
      <w:r w:rsidR="002B5112">
        <w:rPr>
          <w:sz w:val="24"/>
        </w:rPr>
        <w:t>, po stečajnoj</w:t>
      </w:r>
      <w:r>
        <w:rPr>
          <w:sz w:val="24"/>
        </w:rPr>
        <w:t xml:space="preserve"> </w:t>
      </w:r>
      <w:r w:rsidR="002B5112">
        <w:rPr>
          <w:sz w:val="24"/>
        </w:rPr>
        <w:t>sutkinji</w:t>
      </w:r>
      <w:r>
        <w:rPr>
          <w:sz w:val="24"/>
        </w:rPr>
        <w:t xml:space="preserve"> Vesni Vukelić, </w:t>
      </w:r>
      <w:r w:rsidR="004B4F3B">
        <w:rPr>
          <w:sz w:val="24"/>
        </w:rPr>
        <w:t xml:space="preserve">u prethodnom postupku radi utvrđivanja </w:t>
      </w:r>
      <w:r w:rsidR="002635B6">
        <w:rPr>
          <w:sz w:val="24"/>
        </w:rPr>
        <w:t>pretpostavki</w:t>
      </w:r>
      <w:r w:rsidR="004B4F3B">
        <w:rPr>
          <w:sz w:val="24"/>
        </w:rPr>
        <w:t xml:space="preserve"> za otvaranje stečajnog postupka nad dužnikom </w:t>
      </w:r>
      <w:r w:rsidR="00483FAF">
        <w:rPr>
          <w:sz w:val="24"/>
        </w:rPr>
        <w:t xml:space="preserve">LOOK j.d.o.o. za ugostiteljstvo i usluge, Slavonski Brod, Ljudevita </w:t>
      </w:r>
      <w:proofErr w:type="spellStart"/>
      <w:r w:rsidR="00483FAF">
        <w:rPr>
          <w:sz w:val="24"/>
        </w:rPr>
        <w:t>Jonkea</w:t>
      </w:r>
      <w:proofErr w:type="spellEnd"/>
      <w:r w:rsidR="00483FAF">
        <w:rPr>
          <w:sz w:val="24"/>
        </w:rPr>
        <w:t xml:space="preserve"> 22, OIB 26654749704,</w:t>
      </w:r>
      <w:r w:rsidR="00926E0B">
        <w:rPr>
          <w:sz w:val="24"/>
        </w:rPr>
        <w:t xml:space="preserve"> </w:t>
      </w:r>
      <w:r w:rsidR="007E0234">
        <w:rPr>
          <w:sz w:val="24"/>
        </w:rPr>
        <w:t xml:space="preserve">dana </w:t>
      </w:r>
      <w:r w:rsidR="0004372B">
        <w:rPr>
          <w:sz w:val="24"/>
        </w:rPr>
        <w:t>08</w:t>
      </w:r>
      <w:r w:rsidR="002B5112">
        <w:rPr>
          <w:sz w:val="24"/>
        </w:rPr>
        <w:t>.siječnja 2018</w:t>
      </w:r>
      <w:r>
        <w:rPr>
          <w:sz w:val="24"/>
        </w:rPr>
        <w:t>.</w:t>
      </w:r>
      <w:r w:rsidR="00E62FD0">
        <w:rPr>
          <w:sz w:val="24"/>
        </w:rPr>
        <w:t>g.</w:t>
      </w:r>
    </w:p>
    <w:p w:rsidRDefault="004E6CEA" w:rsidR="004E6CEA">
      <w:pPr>
        <w:rPr>
          <w:sz w:val="24"/>
        </w:rPr>
      </w:pPr>
    </w:p>
    <w:p w:rsidRDefault="004E6CEA" w:rsidP="00846F69" w:rsidR="004E6CEA" w:rsidRPr="009866A6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4E6CEA" w:rsidR="004E6CEA">
      <w:pPr>
        <w:rPr>
          <w:sz w:val="24"/>
        </w:rPr>
      </w:pPr>
    </w:p>
    <w:p w:rsidRDefault="004E6CEA" w:rsidR="00433C19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C75100">
        <w:rPr>
          <w:sz w:val="24"/>
        </w:rPr>
        <w:t>dužnikom</w:t>
      </w:r>
      <w:r w:rsidR="00CC378C">
        <w:rPr>
          <w:sz w:val="24"/>
        </w:rPr>
        <w:t xml:space="preserve"> </w:t>
      </w:r>
      <w:r w:rsidR="00483FAF" w:rsidRPr="00483FAF">
        <w:rPr>
          <w:b/>
          <w:sz w:val="24"/>
        </w:rPr>
        <w:t xml:space="preserve">LOOK j.d.o.o. za ugostiteljstvo i usluge, Slavonski Brod, Ljudevita </w:t>
      </w:r>
      <w:proofErr w:type="spellStart"/>
      <w:r w:rsidR="00483FAF" w:rsidRPr="00483FAF">
        <w:rPr>
          <w:b/>
          <w:sz w:val="24"/>
        </w:rPr>
        <w:t>Jonkea</w:t>
      </w:r>
      <w:proofErr w:type="spellEnd"/>
      <w:r w:rsidR="00483FAF" w:rsidRPr="00483FAF">
        <w:rPr>
          <w:b/>
          <w:sz w:val="24"/>
        </w:rPr>
        <w:t xml:space="preserve"> 22, OIB 26654749704</w:t>
      </w:r>
      <w:r w:rsidR="003E787D">
        <w:rPr>
          <w:sz w:val="24"/>
        </w:rPr>
        <w:t>.</w:t>
      </w:r>
    </w:p>
    <w:p w:rsidRDefault="003E787D" w:rsidR="003E787D">
      <w:pPr>
        <w:jc w:val="both"/>
        <w:rPr>
          <w:sz w:val="24"/>
        </w:rPr>
      </w:pPr>
    </w:p>
    <w:p w:rsidRDefault="007C1CCB" w:rsidR="00A04011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915282">
        <w:rPr>
          <w:sz w:val="24"/>
        </w:rPr>
        <w:t>Stečajn</w:t>
      </w:r>
      <w:r w:rsidR="00A04011">
        <w:rPr>
          <w:sz w:val="24"/>
        </w:rPr>
        <w:t>i</w:t>
      </w:r>
      <w:r w:rsidR="00511071">
        <w:rPr>
          <w:sz w:val="24"/>
        </w:rPr>
        <w:t xml:space="preserve">m </w:t>
      </w:r>
      <w:r w:rsidR="00A04011">
        <w:rPr>
          <w:sz w:val="24"/>
        </w:rPr>
        <w:t>upravitelje</w:t>
      </w:r>
      <w:r w:rsidR="009A7B7A">
        <w:rPr>
          <w:sz w:val="24"/>
        </w:rPr>
        <w:t>m</w:t>
      </w:r>
      <w:r w:rsidR="00C75100">
        <w:rPr>
          <w:sz w:val="24"/>
        </w:rPr>
        <w:t xml:space="preserve"> imenuje </w:t>
      </w:r>
      <w:r w:rsidR="00665499">
        <w:rPr>
          <w:sz w:val="24"/>
        </w:rPr>
        <w:t>se</w:t>
      </w:r>
      <w:r w:rsidR="005662EB">
        <w:rPr>
          <w:sz w:val="24"/>
        </w:rPr>
        <w:t xml:space="preserve"> </w:t>
      </w:r>
      <w:r w:rsidR="00483FAF">
        <w:rPr>
          <w:sz w:val="24"/>
        </w:rPr>
        <w:t xml:space="preserve">VINKO LJUBIČIĆ, </w:t>
      </w:r>
      <w:proofErr w:type="spellStart"/>
      <w:r w:rsidR="00483FAF">
        <w:rPr>
          <w:sz w:val="24"/>
        </w:rPr>
        <w:t>dipl.pravnik</w:t>
      </w:r>
      <w:proofErr w:type="spellEnd"/>
      <w:r w:rsidR="00483FAF">
        <w:rPr>
          <w:sz w:val="24"/>
        </w:rPr>
        <w:t xml:space="preserve"> iz Osijeka, </w:t>
      </w:r>
      <w:proofErr w:type="spellStart"/>
      <w:r w:rsidR="00483FAF">
        <w:rPr>
          <w:sz w:val="24"/>
        </w:rPr>
        <w:t>Orljavska</w:t>
      </w:r>
      <w:proofErr w:type="spellEnd"/>
      <w:r w:rsidR="00483FAF">
        <w:rPr>
          <w:sz w:val="24"/>
        </w:rPr>
        <w:t xml:space="preserve"> 4A, OIB 91327367435.</w:t>
      </w:r>
    </w:p>
    <w:p w:rsidRDefault="003E787D" w:rsidR="003E787D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915282">
        <w:rPr>
          <w:sz w:val="24"/>
        </w:rPr>
        <w:t xml:space="preserve"> </w:t>
      </w:r>
      <w:r w:rsidR="00483FAF" w:rsidRPr="00483FAF">
        <w:rPr>
          <w:b/>
          <w:sz w:val="24"/>
        </w:rPr>
        <w:t xml:space="preserve">LOOK j.d.o.o. za ugostiteljstvo i usluge, Slavonski Brod, Ljudevita </w:t>
      </w:r>
      <w:proofErr w:type="spellStart"/>
      <w:r w:rsidR="00483FAF" w:rsidRPr="00483FAF">
        <w:rPr>
          <w:b/>
          <w:sz w:val="24"/>
        </w:rPr>
        <w:t>Jonkea</w:t>
      </w:r>
      <w:proofErr w:type="spellEnd"/>
      <w:r w:rsidR="00483FAF" w:rsidRPr="00483FAF">
        <w:rPr>
          <w:b/>
          <w:sz w:val="24"/>
        </w:rPr>
        <w:t xml:space="preserve"> 22, OIB 26654749704</w:t>
      </w:r>
      <w:r w:rsidR="00483FAF">
        <w:rPr>
          <w:sz w:val="24"/>
        </w:rPr>
        <w:t xml:space="preserve">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DD0F03">
        <w:rPr>
          <w:sz w:val="24"/>
        </w:rPr>
        <w:t>Ovo rješenje</w:t>
      </w:r>
      <w:r w:rsidR="00102349">
        <w:rPr>
          <w:sz w:val="24"/>
        </w:rPr>
        <w:t xml:space="preserve"> objavljuje</w:t>
      </w:r>
      <w:r w:rsidR="00DD0F03">
        <w:rPr>
          <w:sz w:val="24"/>
        </w:rPr>
        <w:t xml:space="preserve"> se</w:t>
      </w:r>
      <w:r w:rsidR="00102349">
        <w:rPr>
          <w:sz w:val="24"/>
        </w:rPr>
        <w:t xml:space="preserve"> </w:t>
      </w:r>
      <w:r w:rsidR="009866A6">
        <w:rPr>
          <w:sz w:val="24"/>
        </w:rPr>
        <w:t>na mrežnoj st</w:t>
      </w:r>
      <w:r w:rsidR="002921E0">
        <w:rPr>
          <w:sz w:val="24"/>
        </w:rPr>
        <w:t>r</w:t>
      </w:r>
      <w:r w:rsidR="009866A6">
        <w:rPr>
          <w:sz w:val="24"/>
        </w:rPr>
        <w:t>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1846B3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 xml:space="preserve">V – </w:t>
      </w:r>
      <w:r w:rsidR="00A04011">
        <w:rPr>
          <w:sz w:val="24"/>
        </w:rPr>
        <w:t>Stečajn</w:t>
      </w:r>
      <w:r w:rsidR="00483FAF">
        <w:rPr>
          <w:sz w:val="24"/>
        </w:rPr>
        <w:t>i</w:t>
      </w:r>
      <w:r w:rsidR="003F7EE9">
        <w:rPr>
          <w:sz w:val="24"/>
        </w:rPr>
        <w:t xml:space="preserve"> upravitelj</w:t>
      </w:r>
      <w:r w:rsidR="002B5112">
        <w:rPr>
          <w:sz w:val="24"/>
        </w:rPr>
        <w:t xml:space="preserve"> </w:t>
      </w:r>
      <w:r w:rsidR="003F7EE9">
        <w:rPr>
          <w:sz w:val="24"/>
        </w:rPr>
        <w:t>ovlašten</w:t>
      </w:r>
      <w:r w:rsidR="00DC7C2C">
        <w:rPr>
          <w:sz w:val="24"/>
        </w:rPr>
        <w:t xml:space="preserve"> je </w:t>
      </w:r>
      <w:r w:rsidR="003F7EE9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3F7EE9" w:rsidP="008C3C44" w:rsidR="00052A26">
      <w:pPr>
        <w:ind w:firstLine="720"/>
        <w:jc w:val="both"/>
        <w:rPr>
          <w:sz w:val="24"/>
        </w:rPr>
      </w:pPr>
      <w:r>
        <w:rPr>
          <w:sz w:val="24"/>
        </w:rPr>
        <w:t>O obavlje</w:t>
      </w:r>
      <w:r w:rsidR="001846B3">
        <w:rPr>
          <w:sz w:val="24"/>
        </w:rPr>
        <w:t xml:space="preserve">nim radnjama </w:t>
      </w:r>
      <w:r w:rsidR="00483FAF">
        <w:rPr>
          <w:sz w:val="24"/>
        </w:rPr>
        <w:t>unovčenja, stečajni</w:t>
      </w:r>
      <w:r>
        <w:rPr>
          <w:sz w:val="24"/>
        </w:rPr>
        <w:t xml:space="preserve"> upravitelj</w:t>
      </w:r>
      <w:r w:rsidR="00511071">
        <w:rPr>
          <w:sz w:val="24"/>
        </w:rPr>
        <w:t xml:space="preserve"> </w:t>
      </w:r>
      <w:r w:rsidR="00483FAF">
        <w:rPr>
          <w:sz w:val="24"/>
        </w:rPr>
        <w:t>duž</w:t>
      </w:r>
      <w:r w:rsidR="002B5112">
        <w:rPr>
          <w:sz w:val="24"/>
        </w:rPr>
        <w:t>a</w:t>
      </w:r>
      <w:r w:rsidR="00483FAF">
        <w:rPr>
          <w:sz w:val="24"/>
        </w:rPr>
        <w:t>n</w:t>
      </w:r>
      <w:r>
        <w:rPr>
          <w:sz w:val="24"/>
        </w:rPr>
        <w:t xml:space="preserve"> </w:t>
      </w:r>
      <w:r w:rsidR="00DC7C2C">
        <w:rPr>
          <w:sz w:val="24"/>
        </w:rPr>
        <w:t xml:space="preserve">je </w:t>
      </w:r>
      <w:r>
        <w:rPr>
          <w:sz w:val="24"/>
        </w:rPr>
        <w:t>podnositi sudu pisana izvješća najmanje jedan puta u tri mjeseca</w:t>
      </w:r>
      <w:r w:rsidR="00D266F5">
        <w:rPr>
          <w:sz w:val="24"/>
        </w:rPr>
        <w:t>, a koja izvješća će se objaviti na mrežnoj st</w:t>
      </w:r>
      <w:r w:rsidR="002921E0">
        <w:rPr>
          <w:sz w:val="24"/>
        </w:rPr>
        <w:t>r</w:t>
      </w:r>
      <w:r w:rsidR="00D266F5">
        <w:rPr>
          <w:sz w:val="24"/>
        </w:rPr>
        <w:t>anici e-Oglasna ploča sudova.</w:t>
      </w: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052A26" w:rsidP="008C3C44" w:rsidR="00052A26">
      <w:pPr>
        <w:ind w:firstLine="720"/>
        <w:jc w:val="both"/>
        <w:rPr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97182A" w:rsidP="0097182A" w:rsidR="0097182A">
      <w:pPr>
        <w:rPr>
          <w:sz w:val="24"/>
        </w:rPr>
      </w:pPr>
    </w:p>
    <w:p w:rsidRDefault="0097182A" w:rsidP="00A04011" w:rsidR="0097182A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2B5112" w:rsidRPr="004B4F3B">
        <w:rPr>
          <w:sz w:val="24"/>
        </w:rPr>
        <w:t xml:space="preserve">Broj: </w:t>
      </w:r>
      <w:r w:rsidR="00483FAF">
        <w:rPr>
          <w:sz w:val="24"/>
        </w:rPr>
        <w:t>1/</w:t>
      </w:r>
      <w:r w:rsidR="002B5112" w:rsidRPr="004B4F3B">
        <w:rPr>
          <w:sz w:val="24"/>
        </w:rPr>
        <w:t>St-</w:t>
      </w:r>
      <w:r w:rsidR="0069387C">
        <w:rPr>
          <w:sz w:val="24"/>
        </w:rPr>
        <w:t>1339/2017-21</w:t>
      </w: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D266F5" w:rsidP="008C3C44" w:rsidR="00D266F5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483FAF">
        <w:rPr>
          <w:sz w:val="24"/>
        </w:rPr>
        <w:t>i, sud će na prijedlog stečajnog</w:t>
      </w:r>
      <w:r w:rsidR="002B5112">
        <w:rPr>
          <w:sz w:val="24"/>
        </w:rPr>
        <w:t xml:space="preserve"> upravitelj</w:t>
      </w:r>
      <w:r w:rsidR="00483FAF">
        <w:rPr>
          <w:sz w:val="24"/>
        </w:rPr>
        <w:t>a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4E6CEA" w:rsidR="004E6CEA">
      <w:pPr>
        <w:rPr>
          <w:sz w:val="24"/>
        </w:rPr>
      </w:pPr>
    </w:p>
    <w:p w:rsidRDefault="004E6CEA" w:rsidP="008C3C44" w:rsidR="00FA36EA">
      <w:pPr>
        <w:jc w:val="center"/>
        <w:rPr>
          <w:sz w:val="24"/>
        </w:rPr>
      </w:pPr>
      <w:r w:rsidRPr="009866A6">
        <w:rPr>
          <w:sz w:val="24"/>
        </w:rPr>
        <w:t>Obrazloženje</w:t>
      </w:r>
      <w:r w:rsidRPr="009866A6">
        <w:rPr>
          <w:sz w:val="24"/>
        </w:rPr>
        <w:tab/>
      </w:r>
    </w:p>
    <w:p w:rsidRDefault="003E3D48" w:rsidP="00816A47" w:rsidR="002D62F0">
      <w:pPr>
        <w:jc w:val="both"/>
        <w:rPr>
          <w:sz w:val="24"/>
        </w:rPr>
      </w:pPr>
      <w:r>
        <w:rPr>
          <w:sz w:val="24"/>
        </w:rPr>
        <w:tab/>
      </w:r>
    </w:p>
    <w:p w:rsidRDefault="002D62F0" w:rsidP="00816A47" w:rsidR="00DC7C2C">
      <w:pPr>
        <w:jc w:val="both"/>
        <w:rPr>
          <w:sz w:val="24"/>
        </w:rPr>
      </w:pPr>
      <w:r>
        <w:rPr>
          <w:sz w:val="24"/>
        </w:rPr>
        <w:tab/>
        <w:t xml:space="preserve">Financijska agencija RC Osijek </w:t>
      </w:r>
      <w:r w:rsidR="004C752A">
        <w:rPr>
          <w:sz w:val="24"/>
        </w:rPr>
        <w:t xml:space="preserve">Podružnica Slavonski Brod </w:t>
      </w:r>
      <w:r>
        <w:rPr>
          <w:sz w:val="24"/>
        </w:rPr>
        <w:t xml:space="preserve">podnijela je ovom sudu </w:t>
      </w:r>
      <w:r w:rsidR="00DC7C2C">
        <w:rPr>
          <w:sz w:val="24"/>
        </w:rPr>
        <w:t>prijedlog za otvaranje</w:t>
      </w:r>
      <w:r>
        <w:rPr>
          <w:sz w:val="24"/>
        </w:rPr>
        <w:t xml:space="preserve"> stečajnog postupka nad dužnikom </w:t>
      </w:r>
      <w:r w:rsidR="00483FAF">
        <w:rPr>
          <w:sz w:val="24"/>
        </w:rPr>
        <w:t xml:space="preserve">LOOK j.d.o.o. za ugostiteljstvo i usluge, Slavonski Brod, Ljudevita </w:t>
      </w:r>
      <w:proofErr w:type="spellStart"/>
      <w:r w:rsidR="00483FAF">
        <w:rPr>
          <w:sz w:val="24"/>
        </w:rPr>
        <w:t>Jonkea</w:t>
      </w:r>
      <w:proofErr w:type="spellEnd"/>
      <w:r w:rsidR="00483FAF">
        <w:rPr>
          <w:sz w:val="24"/>
        </w:rPr>
        <w:t xml:space="preserve"> 22, OIB 26654749704</w:t>
      </w:r>
      <w:r w:rsidR="00A04011">
        <w:rPr>
          <w:sz w:val="24"/>
        </w:rPr>
        <w:t>,</w:t>
      </w:r>
      <w:r w:rsidR="001846B3">
        <w:rPr>
          <w:sz w:val="24"/>
        </w:rPr>
        <w:t xml:space="preserve"> </w:t>
      </w:r>
      <w:r w:rsidR="000A18F3">
        <w:rPr>
          <w:sz w:val="24"/>
        </w:rPr>
        <w:t xml:space="preserve">temeljem </w:t>
      </w:r>
      <w:r w:rsidR="00DC7C2C">
        <w:rPr>
          <w:sz w:val="24"/>
        </w:rPr>
        <w:t xml:space="preserve">odredbe čl. </w:t>
      </w:r>
      <w:r w:rsidR="009F63DE">
        <w:rPr>
          <w:sz w:val="24"/>
        </w:rPr>
        <w:t>110</w:t>
      </w:r>
      <w:r w:rsidR="002C37AB">
        <w:rPr>
          <w:sz w:val="24"/>
        </w:rPr>
        <w:t xml:space="preserve"> st. </w:t>
      </w:r>
      <w:r w:rsidR="009F63DE">
        <w:rPr>
          <w:sz w:val="24"/>
        </w:rPr>
        <w:t>1</w:t>
      </w:r>
      <w:r w:rsidR="00DC7C2C">
        <w:rPr>
          <w:sz w:val="24"/>
        </w:rPr>
        <w:t xml:space="preserve"> </w:t>
      </w:r>
      <w:r>
        <w:rPr>
          <w:sz w:val="24"/>
        </w:rPr>
        <w:t xml:space="preserve">Stečajnog zakona (NN br. 71/15, </w:t>
      </w:r>
      <w:r w:rsidR="009F63DE">
        <w:rPr>
          <w:sz w:val="24"/>
        </w:rPr>
        <w:t xml:space="preserve">104/17, </w:t>
      </w:r>
      <w:r>
        <w:rPr>
          <w:sz w:val="24"/>
        </w:rPr>
        <w:t>dalje SZ)</w:t>
      </w:r>
      <w:r w:rsidR="00DC7C2C">
        <w:rPr>
          <w:sz w:val="24"/>
        </w:rPr>
        <w:t xml:space="preserve">. </w:t>
      </w:r>
    </w:p>
    <w:p w:rsidRDefault="000A18F3" w:rsidP="00816A47" w:rsidR="00DC7C2C">
      <w:pPr>
        <w:jc w:val="both"/>
        <w:rPr>
          <w:sz w:val="24"/>
        </w:rPr>
      </w:pPr>
      <w:r>
        <w:rPr>
          <w:sz w:val="24"/>
        </w:rPr>
        <w:tab/>
      </w:r>
      <w:r w:rsidR="00DC7C2C">
        <w:rPr>
          <w:sz w:val="24"/>
        </w:rPr>
        <w:t xml:space="preserve">U prijedlogu navodi da dužnik u Očevidniku redoslijeda osnova za plaćanje ima evidentirane neizvršene osnove za plaćanje </w:t>
      </w:r>
      <w:r w:rsidR="00135F37">
        <w:rPr>
          <w:sz w:val="24"/>
        </w:rPr>
        <w:t xml:space="preserve">u razdoblju </w:t>
      </w:r>
      <w:r w:rsidR="00687B72">
        <w:rPr>
          <w:sz w:val="24"/>
        </w:rPr>
        <w:t xml:space="preserve">duljem </w:t>
      </w:r>
      <w:r w:rsidR="00135F37">
        <w:rPr>
          <w:sz w:val="24"/>
        </w:rPr>
        <w:t xml:space="preserve">od </w:t>
      </w:r>
      <w:r w:rsidR="00687B72">
        <w:rPr>
          <w:sz w:val="24"/>
        </w:rPr>
        <w:t>120</w:t>
      </w:r>
      <w:r w:rsidR="00135F37">
        <w:rPr>
          <w:sz w:val="24"/>
        </w:rPr>
        <w:t xml:space="preserve"> dan</w:t>
      </w:r>
      <w:r w:rsidR="00F61629">
        <w:rPr>
          <w:sz w:val="24"/>
        </w:rPr>
        <w:t>a</w:t>
      </w:r>
      <w:r w:rsidR="00135F37">
        <w:rPr>
          <w:sz w:val="24"/>
        </w:rPr>
        <w:t xml:space="preserve"> </w:t>
      </w:r>
      <w:r w:rsidR="00DC7C2C">
        <w:rPr>
          <w:sz w:val="24"/>
        </w:rPr>
        <w:t>u ukupnom iznosu</w:t>
      </w:r>
      <w:r w:rsidR="007804CF">
        <w:rPr>
          <w:sz w:val="24"/>
        </w:rPr>
        <w:t xml:space="preserve"> od </w:t>
      </w:r>
      <w:r w:rsidR="00D822C9">
        <w:rPr>
          <w:sz w:val="24"/>
        </w:rPr>
        <w:t>15.359,68</w:t>
      </w:r>
      <w:r w:rsidR="00DC7C2C">
        <w:rPr>
          <w:sz w:val="24"/>
        </w:rPr>
        <w:t xml:space="preserve"> kn</w:t>
      </w:r>
      <w:r>
        <w:rPr>
          <w:sz w:val="24"/>
        </w:rPr>
        <w:t xml:space="preserve"> i zapošljava </w:t>
      </w:r>
      <w:r w:rsidR="00D822C9">
        <w:rPr>
          <w:sz w:val="24"/>
        </w:rPr>
        <w:t>dva</w:t>
      </w:r>
      <w:r w:rsidR="001846B3">
        <w:rPr>
          <w:sz w:val="24"/>
        </w:rPr>
        <w:t xml:space="preserve"> radnika</w:t>
      </w:r>
      <w:r w:rsidR="00DC7C2C">
        <w:rPr>
          <w:sz w:val="24"/>
        </w:rPr>
        <w:t>.</w:t>
      </w:r>
    </w:p>
    <w:p w:rsidRDefault="00DC7C2C" w:rsidP="00816A47" w:rsidR="00DC7C2C">
      <w:pPr>
        <w:jc w:val="both"/>
        <w:rPr>
          <w:sz w:val="24"/>
        </w:rPr>
      </w:pPr>
      <w:r>
        <w:rPr>
          <w:sz w:val="24"/>
        </w:rPr>
        <w:tab/>
        <w:t xml:space="preserve">Temeljem prijedloga sud je rješenjem br. </w:t>
      </w:r>
      <w:r w:rsidR="00F61629">
        <w:rPr>
          <w:sz w:val="24"/>
        </w:rPr>
        <w:t>St-</w:t>
      </w:r>
      <w:r w:rsidR="00D822C9">
        <w:rPr>
          <w:sz w:val="24"/>
        </w:rPr>
        <w:t>1339/2017-4</w:t>
      </w:r>
      <w:r>
        <w:rPr>
          <w:sz w:val="24"/>
        </w:rPr>
        <w:t xml:space="preserve"> od </w:t>
      </w:r>
      <w:r w:rsidR="00D822C9">
        <w:rPr>
          <w:sz w:val="24"/>
        </w:rPr>
        <w:t>01.kolovoza 2017</w:t>
      </w:r>
      <w:r>
        <w:rPr>
          <w:sz w:val="24"/>
        </w:rPr>
        <w:t>.</w:t>
      </w:r>
      <w:r w:rsidR="002C37AB">
        <w:rPr>
          <w:sz w:val="24"/>
        </w:rPr>
        <w:t>g.</w:t>
      </w:r>
      <w:r w:rsidR="000A18F3">
        <w:rPr>
          <w:sz w:val="24"/>
        </w:rPr>
        <w:t xml:space="preserve"> </w:t>
      </w:r>
      <w:r>
        <w:rPr>
          <w:sz w:val="24"/>
        </w:rPr>
        <w:t>pokrenuo prethodni postupak radi utvrđivanja pretpostavki za otvaranje stečajnog postupka</w:t>
      </w:r>
      <w:r w:rsidR="00F61629">
        <w:rPr>
          <w:sz w:val="24"/>
        </w:rPr>
        <w:t xml:space="preserve">, </w:t>
      </w:r>
      <w:r w:rsidR="003E787D">
        <w:rPr>
          <w:sz w:val="24"/>
        </w:rPr>
        <w:t>a kasnijim rješenjem br. St-</w:t>
      </w:r>
      <w:r w:rsidR="00D822C9">
        <w:rPr>
          <w:sz w:val="24"/>
        </w:rPr>
        <w:t>1339/2017-</w:t>
      </w:r>
      <w:r w:rsidR="00DA4C5F">
        <w:rPr>
          <w:sz w:val="24"/>
        </w:rPr>
        <w:t>15 od 06.listopada</w:t>
      </w:r>
      <w:r w:rsidR="00D822C9">
        <w:rPr>
          <w:sz w:val="24"/>
        </w:rPr>
        <w:t xml:space="preserve"> </w:t>
      </w:r>
      <w:r w:rsidR="003E787D">
        <w:rPr>
          <w:sz w:val="24"/>
        </w:rPr>
        <w:t xml:space="preserve">2017.g. imenovao </w:t>
      </w:r>
      <w:r w:rsidR="00D822C9">
        <w:rPr>
          <w:sz w:val="24"/>
        </w:rPr>
        <w:t xml:space="preserve">privremenog </w:t>
      </w:r>
      <w:proofErr w:type="spellStart"/>
      <w:r w:rsidR="00D822C9">
        <w:rPr>
          <w:sz w:val="24"/>
        </w:rPr>
        <w:t>steč.upravitelja</w:t>
      </w:r>
      <w:proofErr w:type="spellEnd"/>
      <w:r w:rsidR="00A04011">
        <w:rPr>
          <w:sz w:val="24"/>
        </w:rPr>
        <w:t xml:space="preserve"> u osobi </w:t>
      </w:r>
      <w:r w:rsidR="00D822C9">
        <w:rPr>
          <w:sz w:val="24"/>
        </w:rPr>
        <w:t>Vinka Ljubičića,</w:t>
      </w:r>
      <w:r w:rsidR="00687B72">
        <w:rPr>
          <w:sz w:val="24"/>
        </w:rPr>
        <w:t xml:space="preserve"> </w:t>
      </w:r>
      <w:proofErr w:type="spellStart"/>
      <w:r w:rsidR="00687B72">
        <w:rPr>
          <w:sz w:val="24"/>
        </w:rPr>
        <w:t>dipl.</w:t>
      </w:r>
      <w:r w:rsidR="00D822C9">
        <w:rPr>
          <w:sz w:val="24"/>
        </w:rPr>
        <w:t>pravnika</w:t>
      </w:r>
      <w:proofErr w:type="spellEnd"/>
      <w:r w:rsidR="003E787D">
        <w:rPr>
          <w:sz w:val="24"/>
        </w:rPr>
        <w:t xml:space="preserve"> iz </w:t>
      </w:r>
      <w:r w:rsidR="00D822C9">
        <w:rPr>
          <w:sz w:val="24"/>
        </w:rPr>
        <w:t>Osijeka</w:t>
      </w:r>
      <w:r w:rsidR="00F61629">
        <w:rPr>
          <w:sz w:val="24"/>
        </w:rPr>
        <w:t xml:space="preserve"> sa zadatkom ispitati </w:t>
      </w:r>
      <w:r w:rsidR="002E7534">
        <w:rPr>
          <w:sz w:val="24"/>
        </w:rPr>
        <w:t>postojanje stečajnog razloga te o</w:t>
      </w:r>
      <w:r w:rsidR="00F61629">
        <w:rPr>
          <w:sz w:val="24"/>
        </w:rPr>
        <w:t>bim, strukturu i vrijednost dužnikove imovine i utvrditi je li imovina dostatna za pokriće troškova stečajnog postupka.</w:t>
      </w:r>
    </w:p>
    <w:p w:rsidRDefault="00E96E3D" w:rsidP="00347B63" w:rsidR="00EC6671">
      <w:pPr>
        <w:jc w:val="both"/>
        <w:rPr>
          <w:sz w:val="24"/>
        </w:rPr>
      </w:pPr>
      <w:r>
        <w:rPr>
          <w:sz w:val="24"/>
        </w:rPr>
        <w:tab/>
      </w:r>
      <w:r w:rsidR="00EA3E4A">
        <w:rPr>
          <w:sz w:val="24"/>
        </w:rPr>
        <w:t xml:space="preserve">Prema odredbi čl. </w:t>
      </w:r>
      <w:r w:rsidR="00D572A1">
        <w:rPr>
          <w:sz w:val="24"/>
        </w:rPr>
        <w:t xml:space="preserve">5 Stečajnog zakona (NN br. 71/15, </w:t>
      </w:r>
      <w:r w:rsidR="00687B72">
        <w:rPr>
          <w:sz w:val="24"/>
        </w:rPr>
        <w:t xml:space="preserve">104/17, </w:t>
      </w:r>
      <w:r w:rsidR="00D572A1">
        <w:rPr>
          <w:sz w:val="24"/>
        </w:rPr>
        <w:t xml:space="preserve">dalje SZ) </w:t>
      </w:r>
      <w:r w:rsidR="00EA3E4A">
        <w:rPr>
          <w:sz w:val="24"/>
        </w:rPr>
        <w:t xml:space="preserve">stečajni postupak može </w:t>
      </w:r>
      <w:r w:rsidR="00D572A1">
        <w:rPr>
          <w:sz w:val="24"/>
        </w:rPr>
        <w:t xml:space="preserve">se </w:t>
      </w:r>
      <w:r w:rsidR="00EA3E4A">
        <w:rPr>
          <w:sz w:val="24"/>
        </w:rPr>
        <w:t xml:space="preserve">otvoriti </w:t>
      </w:r>
      <w:r w:rsidR="00D572A1">
        <w:rPr>
          <w:sz w:val="24"/>
        </w:rPr>
        <w:t xml:space="preserve">ako sud utvrdi postojanje kojeg </w:t>
      </w:r>
      <w:r w:rsidR="00EF4BB4">
        <w:rPr>
          <w:sz w:val="24"/>
        </w:rPr>
        <w:t xml:space="preserve">od </w:t>
      </w:r>
      <w:r w:rsidR="00D572A1">
        <w:rPr>
          <w:sz w:val="24"/>
        </w:rPr>
        <w:t xml:space="preserve">zakonom </w:t>
      </w:r>
      <w:r w:rsidR="00EA3E4A">
        <w:rPr>
          <w:sz w:val="24"/>
        </w:rPr>
        <w:t xml:space="preserve">predviđenih </w:t>
      </w:r>
      <w:r w:rsidR="002D7AB0">
        <w:rPr>
          <w:sz w:val="24"/>
        </w:rPr>
        <w:t>stečajnih razloga</w:t>
      </w:r>
      <w:r w:rsidR="002B1C71">
        <w:rPr>
          <w:sz w:val="24"/>
        </w:rPr>
        <w:t xml:space="preserve"> </w:t>
      </w:r>
      <w:r w:rsidR="002D7AB0">
        <w:rPr>
          <w:sz w:val="24"/>
        </w:rPr>
        <w:t xml:space="preserve">a stečajni </w:t>
      </w:r>
      <w:r w:rsidR="00EA3E4A">
        <w:rPr>
          <w:sz w:val="24"/>
        </w:rPr>
        <w:t xml:space="preserve">razlozi </w:t>
      </w:r>
      <w:r w:rsidR="002D7AB0">
        <w:rPr>
          <w:sz w:val="24"/>
        </w:rPr>
        <w:t xml:space="preserve">su </w:t>
      </w:r>
      <w:r w:rsidR="00EA3E4A">
        <w:rPr>
          <w:sz w:val="24"/>
        </w:rPr>
        <w:t>nesposobnost za plaćanje</w:t>
      </w:r>
      <w:r w:rsidR="00647734">
        <w:rPr>
          <w:sz w:val="24"/>
        </w:rPr>
        <w:t xml:space="preserve"> </w:t>
      </w:r>
      <w:r w:rsidR="00D572A1">
        <w:rPr>
          <w:sz w:val="24"/>
        </w:rPr>
        <w:t xml:space="preserve">(insolventnost) </w:t>
      </w:r>
      <w:r w:rsidR="00EA3E4A">
        <w:rPr>
          <w:sz w:val="24"/>
        </w:rPr>
        <w:t>i prezaduženost.</w:t>
      </w:r>
    </w:p>
    <w:p w:rsidRDefault="00EA3E4A" w:rsidP="00EC6671" w:rsidR="0041344E">
      <w:pPr>
        <w:ind w:firstLine="720"/>
        <w:jc w:val="both"/>
        <w:rPr>
          <w:sz w:val="24"/>
        </w:rPr>
      </w:pPr>
      <w:r>
        <w:rPr>
          <w:sz w:val="24"/>
        </w:rPr>
        <w:t xml:space="preserve"> U ovom postupku nedvojbeno je utvrđeno postojanje </w:t>
      </w:r>
      <w:r w:rsidR="00251F5F">
        <w:rPr>
          <w:sz w:val="24"/>
        </w:rPr>
        <w:t xml:space="preserve">insolventnosti kao </w:t>
      </w:r>
      <w:r>
        <w:rPr>
          <w:sz w:val="24"/>
        </w:rPr>
        <w:t>stečajnog razloga</w:t>
      </w:r>
      <w:r w:rsidR="002B1C71">
        <w:rPr>
          <w:sz w:val="24"/>
        </w:rPr>
        <w:t xml:space="preserve"> propisanog čl. 6 st. 1 i 2 SZ-a</w:t>
      </w:r>
      <w:r>
        <w:rPr>
          <w:sz w:val="24"/>
        </w:rPr>
        <w:t xml:space="preserve"> </w:t>
      </w:r>
      <w:r w:rsidR="009E2EE5">
        <w:rPr>
          <w:sz w:val="24"/>
        </w:rPr>
        <w:t xml:space="preserve">jer </w:t>
      </w:r>
      <w:r>
        <w:rPr>
          <w:sz w:val="24"/>
        </w:rPr>
        <w:t xml:space="preserve">iz </w:t>
      </w:r>
      <w:r w:rsidR="0077054F">
        <w:rPr>
          <w:sz w:val="24"/>
        </w:rPr>
        <w:t>priložen</w:t>
      </w:r>
      <w:r w:rsidR="009E2EE5">
        <w:rPr>
          <w:sz w:val="24"/>
        </w:rPr>
        <w:t>ih</w:t>
      </w:r>
      <w:r w:rsidR="0077054F">
        <w:rPr>
          <w:sz w:val="24"/>
        </w:rPr>
        <w:t xml:space="preserve"> </w:t>
      </w:r>
      <w:r w:rsidR="009E2EE5">
        <w:rPr>
          <w:sz w:val="24"/>
        </w:rPr>
        <w:t>podataka</w:t>
      </w:r>
      <w:r w:rsidR="00D572A1">
        <w:rPr>
          <w:sz w:val="24"/>
        </w:rPr>
        <w:t xml:space="preserve"> FINE</w:t>
      </w:r>
      <w:r w:rsidR="003E787D">
        <w:rPr>
          <w:sz w:val="24"/>
        </w:rPr>
        <w:t xml:space="preserve"> od </w:t>
      </w:r>
      <w:r w:rsidR="00B77FC1">
        <w:rPr>
          <w:sz w:val="24"/>
        </w:rPr>
        <w:t>28.03.2017</w:t>
      </w:r>
      <w:r w:rsidR="003E787D">
        <w:rPr>
          <w:sz w:val="24"/>
        </w:rPr>
        <w:t>.g.</w:t>
      </w:r>
      <w:r w:rsidR="0077054F">
        <w:rPr>
          <w:sz w:val="24"/>
        </w:rPr>
        <w:t xml:space="preserve"> </w:t>
      </w:r>
      <w:r w:rsidR="000064D2">
        <w:rPr>
          <w:sz w:val="24"/>
        </w:rPr>
        <w:t xml:space="preserve">i 08.01.2018.g. </w:t>
      </w:r>
      <w:r w:rsidR="0041344E">
        <w:rPr>
          <w:sz w:val="24"/>
        </w:rPr>
        <w:t xml:space="preserve">proizlazi da dužnik u Očevidniku redoslijeda osnova za plaćanje ima evidentirane neizvršene osnove za plaćanje u neprekinutom razdoblju </w:t>
      </w:r>
      <w:r w:rsidR="008F154B">
        <w:rPr>
          <w:sz w:val="24"/>
        </w:rPr>
        <w:t xml:space="preserve">duljem </w:t>
      </w:r>
      <w:r w:rsidR="0077054F">
        <w:rPr>
          <w:sz w:val="24"/>
        </w:rPr>
        <w:t xml:space="preserve">od </w:t>
      </w:r>
      <w:r w:rsidR="009E2EE5">
        <w:rPr>
          <w:sz w:val="24"/>
        </w:rPr>
        <w:t>60</w:t>
      </w:r>
      <w:r w:rsidR="0041344E">
        <w:rPr>
          <w:sz w:val="24"/>
        </w:rPr>
        <w:t xml:space="preserve"> dana u ukupnom iznosu </w:t>
      </w:r>
      <w:r w:rsidR="00B77FC1">
        <w:rPr>
          <w:sz w:val="24"/>
        </w:rPr>
        <w:t xml:space="preserve">od </w:t>
      </w:r>
      <w:r w:rsidR="000064D2">
        <w:rPr>
          <w:sz w:val="24"/>
        </w:rPr>
        <w:t>15.717,97</w:t>
      </w:r>
      <w:r w:rsidR="008F154B">
        <w:rPr>
          <w:sz w:val="24"/>
        </w:rPr>
        <w:t xml:space="preserve"> kn</w:t>
      </w:r>
      <w:r w:rsidR="009E2EE5">
        <w:rPr>
          <w:sz w:val="24"/>
        </w:rPr>
        <w:t>.</w:t>
      </w:r>
    </w:p>
    <w:p w:rsidRDefault="00EC6671" w:rsidP="003E787D" w:rsidR="00B47193">
      <w:pPr>
        <w:ind w:firstLine="720"/>
        <w:jc w:val="both"/>
        <w:rPr>
          <w:sz w:val="24"/>
        </w:rPr>
      </w:pPr>
      <w:r>
        <w:rPr>
          <w:sz w:val="24"/>
        </w:rPr>
        <w:t>Privremeni</w:t>
      </w:r>
      <w:r w:rsidR="002C09E1">
        <w:rPr>
          <w:sz w:val="24"/>
        </w:rPr>
        <w:t xml:space="preserve"> </w:t>
      </w:r>
      <w:proofErr w:type="spellStart"/>
      <w:r w:rsidR="002C09E1">
        <w:rPr>
          <w:sz w:val="24"/>
        </w:rPr>
        <w:t>steč.upravitelj</w:t>
      </w:r>
      <w:proofErr w:type="spellEnd"/>
      <w:r w:rsidR="002C09E1">
        <w:rPr>
          <w:sz w:val="24"/>
        </w:rPr>
        <w:t xml:space="preserve"> svoje </w:t>
      </w:r>
      <w:r w:rsidR="004E4121">
        <w:rPr>
          <w:sz w:val="24"/>
        </w:rPr>
        <w:t xml:space="preserve">pisano </w:t>
      </w:r>
      <w:r w:rsidR="000064D2">
        <w:rPr>
          <w:sz w:val="24"/>
        </w:rPr>
        <w:t xml:space="preserve">izvješće </w:t>
      </w:r>
      <w:r w:rsidR="00B77FC1">
        <w:rPr>
          <w:sz w:val="24"/>
        </w:rPr>
        <w:t>podni</w:t>
      </w:r>
      <w:r>
        <w:rPr>
          <w:sz w:val="24"/>
        </w:rPr>
        <w:t>o</w:t>
      </w:r>
      <w:r w:rsidR="003E787D">
        <w:rPr>
          <w:sz w:val="24"/>
        </w:rPr>
        <w:t xml:space="preserve"> je u pisano</w:t>
      </w:r>
      <w:r w:rsidR="00023969">
        <w:rPr>
          <w:sz w:val="24"/>
        </w:rPr>
        <w:t>m podnes</w:t>
      </w:r>
      <w:r w:rsidR="003E787D">
        <w:rPr>
          <w:sz w:val="24"/>
        </w:rPr>
        <w:t>ku</w:t>
      </w:r>
      <w:r w:rsidR="00023969">
        <w:rPr>
          <w:sz w:val="24"/>
        </w:rPr>
        <w:t xml:space="preserve"> </w:t>
      </w:r>
      <w:r w:rsidR="002C09E1">
        <w:rPr>
          <w:sz w:val="24"/>
        </w:rPr>
        <w:t xml:space="preserve">od </w:t>
      </w:r>
      <w:r w:rsidR="004E4121">
        <w:rPr>
          <w:sz w:val="24"/>
        </w:rPr>
        <w:t>19.listopada</w:t>
      </w:r>
      <w:r w:rsidR="00DD5D6B">
        <w:rPr>
          <w:sz w:val="24"/>
        </w:rPr>
        <w:t xml:space="preserve"> </w:t>
      </w:r>
      <w:r w:rsidR="002C09E1">
        <w:rPr>
          <w:sz w:val="24"/>
        </w:rPr>
        <w:t>2017.</w:t>
      </w:r>
      <w:r w:rsidR="00B77FC1">
        <w:rPr>
          <w:sz w:val="24"/>
        </w:rPr>
        <w:t>g.</w:t>
      </w:r>
      <w:r w:rsidR="00AA090F">
        <w:rPr>
          <w:sz w:val="24"/>
        </w:rPr>
        <w:t xml:space="preserve"> </w:t>
      </w:r>
      <w:r w:rsidR="0020145C">
        <w:rPr>
          <w:sz w:val="24"/>
        </w:rPr>
        <w:t xml:space="preserve">u </w:t>
      </w:r>
      <w:r w:rsidR="003E787D">
        <w:rPr>
          <w:sz w:val="24"/>
        </w:rPr>
        <w:t>kojem</w:t>
      </w:r>
      <w:r w:rsidR="0020145C">
        <w:rPr>
          <w:sz w:val="24"/>
        </w:rPr>
        <w:t xml:space="preserve"> </w:t>
      </w:r>
      <w:r w:rsidR="00AA090F">
        <w:rPr>
          <w:sz w:val="24"/>
        </w:rPr>
        <w:t xml:space="preserve">navodi </w:t>
      </w:r>
      <w:r w:rsidR="00495E6F">
        <w:rPr>
          <w:sz w:val="24"/>
        </w:rPr>
        <w:t>da za</w:t>
      </w:r>
      <w:r w:rsidR="00C939AF">
        <w:rPr>
          <w:sz w:val="24"/>
        </w:rPr>
        <w:t>stupnik</w:t>
      </w:r>
      <w:r w:rsidR="003E787D">
        <w:rPr>
          <w:sz w:val="24"/>
        </w:rPr>
        <w:t xml:space="preserve"> </w:t>
      </w:r>
      <w:r w:rsidR="00C939AF">
        <w:rPr>
          <w:sz w:val="24"/>
        </w:rPr>
        <w:t xml:space="preserve">po zakonu </w:t>
      </w:r>
      <w:r w:rsidR="00495E6F">
        <w:rPr>
          <w:sz w:val="24"/>
        </w:rPr>
        <w:t xml:space="preserve">nije </w:t>
      </w:r>
      <w:r w:rsidR="00C939AF">
        <w:rPr>
          <w:sz w:val="24"/>
        </w:rPr>
        <w:t>bio</w:t>
      </w:r>
      <w:r w:rsidR="00B47193">
        <w:rPr>
          <w:sz w:val="24"/>
        </w:rPr>
        <w:t xml:space="preserve"> dostupa</w:t>
      </w:r>
      <w:r w:rsidR="00C939AF">
        <w:rPr>
          <w:sz w:val="24"/>
        </w:rPr>
        <w:t>n</w:t>
      </w:r>
      <w:r w:rsidR="00495E6F">
        <w:rPr>
          <w:sz w:val="24"/>
        </w:rPr>
        <w:t xml:space="preserve">, zbog čega nije bilo moguće utvrditi potpuno činjenično stanje o imovini, tako da </w:t>
      </w:r>
      <w:r w:rsidR="00B47193">
        <w:rPr>
          <w:sz w:val="24"/>
        </w:rPr>
        <w:t>je podatke o dužniku pribavlja</w:t>
      </w:r>
      <w:r w:rsidR="00A630B5">
        <w:rPr>
          <w:sz w:val="24"/>
        </w:rPr>
        <w:t>o</w:t>
      </w:r>
      <w:r w:rsidR="003E787D">
        <w:rPr>
          <w:sz w:val="24"/>
        </w:rPr>
        <w:t xml:space="preserve"> </w:t>
      </w:r>
      <w:r w:rsidR="00B47193">
        <w:rPr>
          <w:sz w:val="24"/>
        </w:rPr>
        <w:t>temeljem</w:t>
      </w:r>
      <w:r w:rsidR="003E787D">
        <w:rPr>
          <w:sz w:val="24"/>
        </w:rPr>
        <w:t xml:space="preserve"> javno </w:t>
      </w:r>
      <w:r w:rsidR="00495E6F">
        <w:rPr>
          <w:sz w:val="24"/>
        </w:rPr>
        <w:t>objavljenih</w:t>
      </w:r>
      <w:r w:rsidR="003E787D">
        <w:rPr>
          <w:sz w:val="24"/>
        </w:rPr>
        <w:t xml:space="preserve"> podataka </w:t>
      </w:r>
      <w:r w:rsidR="00495E6F">
        <w:rPr>
          <w:sz w:val="24"/>
        </w:rPr>
        <w:t>i</w:t>
      </w:r>
      <w:r w:rsidR="003E787D">
        <w:rPr>
          <w:sz w:val="24"/>
        </w:rPr>
        <w:t xml:space="preserve"> registara</w:t>
      </w:r>
      <w:r w:rsidR="00B47193">
        <w:rPr>
          <w:sz w:val="24"/>
        </w:rPr>
        <w:t>.</w:t>
      </w:r>
    </w:p>
    <w:p w:rsidRDefault="00AA2FF9" w:rsidP="00AA2FF9" w:rsidR="00AA2FF9">
      <w:pPr>
        <w:ind w:firstLine="720"/>
        <w:jc w:val="both"/>
        <w:rPr>
          <w:sz w:val="24"/>
        </w:rPr>
      </w:pPr>
      <w:r>
        <w:rPr>
          <w:sz w:val="24"/>
        </w:rPr>
        <w:t>Prema podacima sudskog registra dužnik je osnovan 05.04.2016.g. te iako je u 2017.g. stekao obvezu za proteklu godinu podnijeti propisano financijsko izvješće, to je propustio učiniti, a s obzirom na vrstu društva bez temeljnog kapitala zaključuje da isto ne posjeduje bilo kakvu imovinu, a tim prije što blokada poslovnog računa traje više od 207 dana te se može pretpostaviti da u ovom kratkom roku od dana osnivanja do dana blokade računa (24.03.2017.g.) nije uspio steći bilo kakvu imovinu i ostvariti prihode iz kojih bi mogao namiriti svoje dospjele obveze pa je predložio sudu postupiti po čl. 132 st. 1 SZ-a jer ocjenjuje da dužnik nema imovine kojom bi se mogli pokriti troškovi kako prethodnog, tako i otvorenog stečajnog postupka.</w:t>
      </w:r>
    </w:p>
    <w:p w:rsidRDefault="00AA2FF9" w:rsidP="00AA2FF9" w:rsidR="00AA2FF9">
      <w:pPr>
        <w:ind w:firstLine="720"/>
        <w:jc w:val="both"/>
        <w:rPr>
          <w:sz w:val="24"/>
        </w:rPr>
      </w:pPr>
    </w:p>
    <w:p w:rsidRDefault="00AA2FF9" w:rsidP="00AA2FF9" w:rsidR="00AA2FF9">
      <w:pPr>
        <w:ind w:firstLine="720"/>
        <w:jc w:val="both"/>
        <w:rPr>
          <w:sz w:val="24"/>
        </w:rPr>
      </w:pPr>
    </w:p>
    <w:p w:rsidRDefault="00AA2FF9" w:rsidP="00AA2FF9" w:rsidR="00AA2FF9">
      <w:pPr>
        <w:ind w:firstLine="720"/>
        <w:jc w:val="both"/>
        <w:rPr>
          <w:sz w:val="24"/>
        </w:rPr>
      </w:pPr>
    </w:p>
    <w:p w:rsidRDefault="008F241C" w:rsidP="00B05508" w:rsidR="008F241C">
      <w:pPr>
        <w:jc w:val="both"/>
        <w:rPr>
          <w:sz w:val="24"/>
        </w:rPr>
      </w:pPr>
    </w:p>
    <w:p w:rsidRDefault="000064D2" w:rsidP="005E0560" w:rsidR="000064D2">
      <w:pPr>
        <w:ind w:firstLine="720"/>
        <w:jc w:val="both"/>
        <w:rPr>
          <w:sz w:val="24"/>
        </w:rPr>
      </w:pPr>
    </w:p>
    <w:p w:rsidRDefault="000064D2" w:rsidP="005E0560" w:rsidR="000064D2">
      <w:pPr>
        <w:ind w:firstLine="720"/>
        <w:jc w:val="both"/>
        <w:rPr>
          <w:sz w:val="24"/>
        </w:rPr>
      </w:pPr>
    </w:p>
    <w:p w:rsidRDefault="000064D2" w:rsidP="005E0560" w:rsidR="000064D2">
      <w:pPr>
        <w:ind w:firstLine="720"/>
        <w:jc w:val="both"/>
        <w:rPr>
          <w:sz w:val="24"/>
        </w:rPr>
      </w:pPr>
    </w:p>
    <w:p w:rsidRDefault="000064D2" w:rsidP="005E0560" w:rsidR="000064D2">
      <w:pPr>
        <w:ind w:firstLine="720"/>
        <w:jc w:val="both"/>
        <w:rPr>
          <w:sz w:val="24"/>
        </w:rPr>
      </w:pPr>
    </w:p>
    <w:p w:rsidRDefault="000064D2" w:rsidP="000064D2" w:rsidR="000064D2">
      <w:pPr>
        <w:ind w:firstLine="720"/>
        <w:jc w:val="right"/>
        <w:rPr>
          <w:sz w:val="24"/>
        </w:rPr>
      </w:pPr>
      <w:r w:rsidRPr="004B4F3B">
        <w:rPr>
          <w:sz w:val="24"/>
        </w:rPr>
        <w:t xml:space="preserve">Broj: </w:t>
      </w:r>
      <w:r>
        <w:rPr>
          <w:sz w:val="24"/>
        </w:rPr>
        <w:t>1/</w:t>
      </w:r>
      <w:r w:rsidRPr="004B4F3B">
        <w:rPr>
          <w:sz w:val="24"/>
        </w:rPr>
        <w:t>St-</w:t>
      </w:r>
      <w:r w:rsidR="0069387C">
        <w:rPr>
          <w:sz w:val="24"/>
        </w:rPr>
        <w:t>1339/2017-21</w:t>
      </w:r>
    </w:p>
    <w:p w:rsidRDefault="000064D2" w:rsidP="000064D2" w:rsidR="000064D2">
      <w:pPr>
        <w:ind w:firstLine="720"/>
        <w:jc w:val="right"/>
        <w:rPr>
          <w:sz w:val="24"/>
        </w:rPr>
      </w:pPr>
    </w:p>
    <w:p w:rsidRDefault="00535302" w:rsidP="000064D2" w:rsidR="00535302">
      <w:pPr>
        <w:jc w:val="both"/>
        <w:rPr>
          <w:sz w:val="24"/>
        </w:rPr>
      </w:pPr>
    </w:p>
    <w:p w:rsidRDefault="00B05508" w:rsidP="005E0560" w:rsidR="00B05508">
      <w:pPr>
        <w:ind w:firstLine="720"/>
        <w:jc w:val="both"/>
        <w:rPr>
          <w:sz w:val="24"/>
        </w:rPr>
      </w:pPr>
      <w:r>
        <w:rPr>
          <w:sz w:val="24"/>
        </w:rPr>
        <w:t xml:space="preserve">O postojanju druge imovine, sud je po službenoj dužnosti pribavio podatke od ZK odjela Općinskog suda u Slavonskom Brodu  i </w:t>
      </w:r>
      <w:r w:rsidR="000064D2">
        <w:rPr>
          <w:sz w:val="24"/>
        </w:rPr>
        <w:t xml:space="preserve">MUP-a </w:t>
      </w:r>
      <w:r>
        <w:rPr>
          <w:sz w:val="24"/>
        </w:rPr>
        <w:t>PU Brodsko-Posavske.</w:t>
      </w:r>
    </w:p>
    <w:p w:rsidRDefault="00951F4D" w:rsidP="00B47193" w:rsidR="00944DBA">
      <w:pPr>
        <w:ind w:firstLine="720"/>
        <w:jc w:val="both"/>
        <w:rPr>
          <w:sz w:val="24"/>
        </w:rPr>
      </w:pPr>
      <w:r>
        <w:rPr>
          <w:sz w:val="24"/>
        </w:rPr>
        <w:t xml:space="preserve">                         </w:t>
      </w:r>
    </w:p>
    <w:p w:rsidRDefault="002C09E1" w:rsidP="00944DBA" w:rsidR="00BE06A0">
      <w:pPr>
        <w:jc w:val="both"/>
        <w:rPr>
          <w:sz w:val="24"/>
        </w:rPr>
      </w:pPr>
      <w:r>
        <w:rPr>
          <w:sz w:val="24"/>
        </w:rPr>
        <w:tab/>
        <w:t>U tijeku dokaznog postupka sud  je izveo dokaz uvidom  u spis i slijedeće</w:t>
      </w:r>
      <w:r w:rsidR="00132EB2">
        <w:rPr>
          <w:sz w:val="24"/>
        </w:rPr>
        <w:t xml:space="preserve"> priložene</w:t>
      </w:r>
      <w:r>
        <w:rPr>
          <w:sz w:val="24"/>
        </w:rPr>
        <w:t xml:space="preserve"> isprave:</w:t>
      </w:r>
      <w:r w:rsidR="005C6AF0">
        <w:rPr>
          <w:sz w:val="24"/>
        </w:rPr>
        <w:t xml:space="preserve"> Očevidnik FINE o redoslijedu osnova za plaćanje od 0</w:t>
      </w:r>
      <w:r w:rsidR="00D749B3">
        <w:rPr>
          <w:sz w:val="24"/>
        </w:rPr>
        <w:t>8</w:t>
      </w:r>
      <w:r w:rsidR="005C6AF0">
        <w:rPr>
          <w:sz w:val="24"/>
        </w:rPr>
        <w:t>.</w:t>
      </w:r>
      <w:r w:rsidR="00B05508">
        <w:rPr>
          <w:sz w:val="24"/>
        </w:rPr>
        <w:t>01.</w:t>
      </w:r>
      <w:r w:rsidR="005C6AF0">
        <w:rPr>
          <w:sz w:val="24"/>
        </w:rPr>
        <w:t>2018.g.,</w:t>
      </w:r>
      <w:r>
        <w:rPr>
          <w:sz w:val="24"/>
        </w:rPr>
        <w:t xml:space="preserve"> </w:t>
      </w:r>
      <w:r w:rsidR="00896048">
        <w:rPr>
          <w:sz w:val="24"/>
        </w:rPr>
        <w:t xml:space="preserve">uvjerenje </w:t>
      </w:r>
      <w:r w:rsidR="00B40EA4">
        <w:rPr>
          <w:sz w:val="24"/>
        </w:rPr>
        <w:t xml:space="preserve">MUP-a </w:t>
      </w:r>
      <w:r w:rsidR="00896048">
        <w:rPr>
          <w:sz w:val="24"/>
        </w:rPr>
        <w:t xml:space="preserve">PU </w:t>
      </w:r>
      <w:r w:rsidR="00847C1A">
        <w:rPr>
          <w:sz w:val="24"/>
        </w:rPr>
        <w:t>Brodsko-posavske</w:t>
      </w:r>
      <w:r w:rsidR="00B40EA4">
        <w:rPr>
          <w:sz w:val="24"/>
        </w:rPr>
        <w:t xml:space="preserve"> od </w:t>
      </w:r>
      <w:r w:rsidR="00B05508">
        <w:rPr>
          <w:sz w:val="24"/>
        </w:rPr>
        <w:t>28.09.</w:t>
      </w:r>
      <w:r w:rsidR="00896048">
        <w:rPr>
          <w:sz w:val="24"/>
        </w:rPr>
        <w:t>2017.</w:t>
      </w:r>
      <w:r w:rsidR="00B40EA4">
        <w:rPr>
          <w:sz w:val="24"/>
        </w:rPr>
        <w:t>g.</w:t>
      </w:r>
      <w:r w:rsidR="002E6E64">
        <w:rPr>
          <w:sz w:val="24"/>
        </w:rPr>
        <w:t>,</w:t>
      </w:r>
      <w:r w:rsidR="00BF6385">
        <w:rPr>
          <w:sz w:val="24"/>
        </w:rPr>
        <w:t xml:space="preserve"> </w:t>
      </w:r>
      <w:r w:rsidR="00B40EA4">
        <w:rPr>
          <w:sz w:val="24"/>
        </w:rPr>
        <w:t xml:space="preserve">potvrdu </w:t>
      </w:r>
      <w:proofErr w:type="spellStart"/>
      <w:r w:rsidR="00B40EA4">
        <w:rPr>
          <w:sz w:val="24"/>
        </w:rPr>
        <w:t>zk</w:t>
      </w:r>
      <w:proofErr w:type="spellEnd"/>
      <w:r w:rsidR="00B40EA4">
        <w:rPr>
          <w:sz w:val="24"/>
        </w:rPr>
        <w:t xml:space="preserve"> odjela Općinskog suda u </w:t>
      </w:r>
      <w:proofErr w:type="spellStart"/>
      <w:r w:rsidR="00B40EA4">
        <w:rPr>
          <w:sz w:val="24"/>
        </w:rPr>
        <w:t>Slav.Brodu</w:t>
      </w:r>
      <w:proofErr w:type="spellEnd"/>
      <w:r w:rsidR="00B40EA4">
        <w:rPr>
          <w:sz w:val="24"/>
        </w:rPr>
        <w:t xml:space="preserve"> od </w:t>
      </w:r>
      <w:r w:rsidR="00B05508">
        <w:rPr>
          <w:sz w:val="24"/>
        </w:rPr>
        <w:t>28.09</w:t>
      </w:r>
      <w:r w:rsidR="00B40EA4">
        <w:rPr>
          <w:sz w:val="24"/>
        </w:rPr>
        <w:t>.2017.g</w:t>
      </w:r>
      <w:r w:rsidR="00B05508">
        <w:rPr>
          <w:sz w:val="24"/>
        </w:rPr>
        <w:t>.</w:t>
      </w:r>
      <w:r w:rsidR="005B4797">
        <w:rPr>
          <w:sz w:val="24"/>
        </w:rPr>
        <w:t xml:space="preserve"> </w:t>
      </w:r>
      <w:r w:rsidR="002E6E64">
        <w:rPr>
          <w:sz w:val="24"/>
        </w:rPr>
        <w:t>i podatke iz sudskog registra.</w:t>
      </w:r>
    </w:p>
    <w:p w:rsidRDefault="00FA6EF1" w:rsidP="00944DBA" w:rsidR="00FA6EF1">
      <w:pPr>
        <w:jc w:val="both"/>
        <w:rPr>
          <w:sz w:val="24"/>
        </w:rPr>
      </w:pPr>
    </w:p>
    <w:p w:rsidRDefault="002C09E1" w:rsidP="002C09E1" w:rsidR="005907D7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</w:t>
      </w:r>
      <w:r w:rsidR="005B4797">
        <w:rPr>
          <w:sz w:val="24"/>
        </w:rPr>
        <w:t>SZ-a</w:t>
      </w:r>
      <w:r>
        <w:rPr>
          <w:sz w:val="24"/>
        </w:rPr>
        <w:t xml:space="preserve"> propisano je da ako prije otvaranja stečajnog postupka sud utvrdi da imovina dužnika koja bi ušla u stečajnu masu nije dovoljna  za namirenje troškova toga postupka ili je neznatne vrijednosti,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 te se prema st. 4, u tom slučaju, postupak neće provesti i na odgovarajući način će se primijeniti odredbe čl. 286-292 ovog Zakona.  </w:t>
      </w:r>
    </w:p>
    <w:p w:rsidRDefault="00FA6EF1" w:rsidP="002C09E1" w:rsidR="00FA6EF1">
      <w:pPr>
        <w:ind w:firstLine="720"/>
        <w:jc w:val="both"/>
        <w:rPr>
          <w:sz w:val="24"/>
        </w:rPr>
      </w:pPr>
    </w:p>
    <w:p w:rsidRDefault="007D6C7A" w:rsidP="007D6C7A" w:rsidR="005907D7">
      <w:pPr>
        <w:ind w:firstLine="720"/>
        <w:jc w:val="both"/>
        <w:rPr>
          <w:sz w:val="24"/>
        </w:rPr>
      </w:pPr>
      <w:r>
        <w:rPr>
          <w:sz w:val="24"/>
        </w:rPr>
        <w:t>Kako iz</w:t>
      </w:r>
      <w:r w:rsidR="00564639">
        <w:rPr>
          <w:sz w:val="24"/>
        </w:rPr>
        <w:t xml:space="preserve"> i</w:t>
      </w:r>
      <w:r w:rsidR="001826DD">
        <w:rPr>
          <w:sz w:val="24"/>
        </w:rPr>
        <w:t>zvješ</w:t>
      </w:r>
      <w:r w:rsidR="00684757">
        <w:rPr>
          <w:sz w:val="24"/>
        </w:rPr>
        <w:t>ća privr.steč.upravitelj</w:t>
      </w:r>
      <w:r w:rsidR="00535302">
        <w:rPr>
          <w:sz w:val="24"/>
        </w:rPr>
        <w:t xml:space="preserve">a </w:t>
      </w:r>
      <w:r w:rsidR="00303D11">
        <w:rPr>
          <w:sz w:val="24"/>
        </w:rPr>
        <w:t>te podataka o imovini koji su</w:t>
      </w:r>
      <w:r>
        <w:rPr>
          <w:sz w:val="24"/>
        </w:rPr>
        <w:t xml:space="preserve"> </w:t>
      </w:r>
      <w:r w:rsidR="00303D11">
        <w:rPr>
          <w:sz w:val="24"/>
        </w:rPr>
        <w:t>pribavljeni od nadležnih državnih tijela</w:t>
      </w:r>
      <w:r>
        <w:rPr>
          <w:sz w:val="24"/>
        </w:rPr>
        <w:t xml:space="preserve">, proizlazi da dužnik </w:t>
      </w:r>
      <w:r w:rsidR="002C09E1">
        <w:rPr>
          <w:sz w:val="24"/>
        </w:rPr>
        <w:t>nije evidentiran kao vlasnik nekretnina i motornih vozila,</w:t>
      </w:r>
      <w:r w:rsidR="00684757">
        <w:rPr>
          <w:sz w:val="24"/>
        </w:rPr>
        <w:t xml:space="preserve"> te da na adresi sjedišta dužnika ne postoji imovina koja bi mogla ući u stečajnu masu, </w:t>
      </w:r>
      <w:r w:rsidR="00535302">
        <w:rPr>
          <w:sz w:val="24"/>
        </w:rPr>
        <w:t>a tim prije što je dužnik osnovan kao jednostavno društvo s ograničenom odgovornošću s osnivačkim ulogom od svega 10,00 kn</w:t>
      </w:r>
      <w:r w:rsidR="00141680">
        <w:rPr>
          <w:sz w:val="24"/>
        </w:rPr>
        <w:t xml:space="preserve">, </w:t>
      </w:r>
      <w:r w:rsidR="00E51A5C">
        <w:rPr>
          <w:sz w:val="24"/>
        </w:rPr>
        <w:t>to</w:t>
      </w:r>
      <w:r>
        <w:rPr>
          <w:sz w:val="24"/>
        </w:rPr>
        <w:t xml:space="preserve"> sud zaključuje da </w:t>
      </w:r>
      <w:r w:rsidR="002C09E1">
        <w:rPr>
          <w:sz w:val="24"/>
        </w:rPr>
        <w:t>dužnik nema imovine koja bi bila dostatna za pokriće troškova, kako prethodnog, tako</w:t>
      </w:r>
      <w:r>
        <w:rPr>
          <w:sz w:val="24"/>
        </w:rPr>
        <w:t xml:space="preserve"> i otvorenog stečajnog postupka koji </w:t>
      </w:r>
      <w:r w:rsidR="00EE7AC2">
        <w:rPr>
          <w:sz w:val="24"/>
        </w:rPr>
        <w:t xml:space="preserve">po ocjeni ovog suda, </w:t>
      </w:r>
      <w:r>
        <w:rPr>
          <w:sz w:val="24"/>
        </w:rPr>
        <w:t xml:space="preserve">mogu iznositi minimalno </w:t>
      </w:r>
      <w:r w:rsidR="00D924D9">
        <w:rPr>
          <w:sz w:val="24"/>
        </w:rPr>
        <w:t>25.500</w:t>
      </w:r>
      <w:r w:rsidR="00684757">
        <w:rPr>
          <w:sz w:val="24"/>
        </w:rPr>
        <w:t>,00</w:t>
      </w:r>
      <w:r>
        <w:rPr>
          <w:sz w:val="24"/>
        </w:rPr>
        <w:t xml:space="preserve"> kn.</w:t>
      </w:r>
    </w:p>
    <w:p w:rsidRDefault="00FA6EF1" w:rsidP="007D6C7A" w:rsidR="00FA6EF1">
      <w:pPr>
        <w:ind w:firstLine="720"/>
        <w:jc w:val="both"/>
        <w:rPr>
          <w:sz w:val="24"/>
        </w:rPr>
      </w:pPr>
    </w:p>
    <w:p w:rsidRDefault="002C09E1" w:rsidP="002C09E1" w:rsidR="00D32F1D">
      <w:pPr>
        <w:jc w:val="both"/>
        <w:rPr>
          <w:b/>
          <w:sz w:val="24"/>
        </w:rPr>
      </w:pPr>
      <w:r>
        <w:rPr>
          <w:sz w:val="24"/>
        </w:rPr>
        <w:tab/>
      </w:r>
      <w:r w:rsidR="00684757">
        <w:rPr>
          <w:sz w:val="24"/>
        </w:rPr>
        <w:t>Iz tih razloga</w:t>
      </w:r>
      <w:r w:rsidR="0004372B">
        <w:rPr>
          <w:sz w:val="24"/>
        </w:rPr>
        <w:t xml:space="preserve">, a u skladu s odredbom čl. 132 st 1 SZ-a, </w:t>
      </w:r>
      <w:r w:rsidR="00684757">
        <w:rPr>
          <w:sz w:val="24"/>
        </w:rPr>
        <w:t xml:space="preserve"> sud je r</w:t>
      </w:r>
      <w:r>
        <w:rPr>
          <w:sz w:val="24"/>
        </w:rPr>
        <w:t>ješenjem br. St</w:t>
      </w:r>
      <w:r w:rsidR="00D924D9">
        <w:rPr>
          <w:sz w:val="24"/>
        </w:rPr>
        <w:t>-1339/2017-</w:t>
      </w:r>
      <w:r w:rsidR="0004372B">
        <w:rPr>
          <w:sz w:val="24"/>
        </w:rPr>
        <w:t>18</w:t>
      </w:r>
      <w:r>
        <w:rPr>
          <w:sz w:val="24"/>
        </w:rPr>
        <w:t xml:space="preserve"> od </w:t>
      </w:r>
      <w:r w:rsidR="00B11F00">
        <w:rPr>
          <w:sz w:val="24"/>
        </w:rPr>
        <w:t>14</w:t>
      </w:r>
      <w:r w:rsidR="005907D7">
        <w:rPr>
          <w:sz w:val="24"/>
        </w:rPr>
        <w:t>.</w:t>
      </w:r>
      <w:r w:rsidR="00684757">
        <w:rPr>
          <w:sz w:val="24"/>
        </w:rPr>
        <w:t>studenog</w:t>
      </w:r>
      <w:r w:rsidR="00AB3F6C">
        <w:rPr>
          <w:sz w:val="24"/>
        </w:rPr>
        <w:t xml:space="preserve"> </w:t>
      </w:r>
      <w:r>
        <w:rPr>
          <w:sz w:val="24"/>
        </w:rPr>
        <w:t>2017.</w:t>
      </w:r>
      <w:r w:rsidR="00684757">
        <w:rPr>
          <w:sz w:val="24"/>
        </w:rPr>
        <w:t>g. pozvao</w:t>
      </w:r>
      <w:r>
        <w:rPr>
          <w:sz w:val="24"/>
        </w:rPr>
        <w:t xml:space="preserve"> </w:t>
      </w:r>
      <w:r w:rsidR="00684757">
        <w:rPr>
          <w:sz w:val="24"/>
        </w:rPr>
        <w:t>vjerovnike</w:t>
      </w:r>
      <w:r>
        <w:rPr>
          <w:sz w:val="24"/>
        </w:rPr>
        <w:t xml:space="preserve"> i druge zainteresirane osobe da u roku od 15 dana od dana objave poziva na mrežnoj st</w:t>
      </w:r>
      <w:r w:rsidR="00B943BF">
        <w:rPr>
          <w:sz w:val="24"/>
        </w:rPr>
        <w:t>r</w:t>
      </w:r>
      <w:r>
        <w:rPr>
          <w:sz w:val="24"/>
        </w:rPr>
        <w:t xml:space="preserve">anici e-Oglasna ploča sudova predujme iznos od </w:t>
      </w:r>
      <w:r w:rsidR="0004372B">
        <w:rPr>
          <w:sz w:val="24"/>
        </w:rPr>
        <w:t>25</w:t>
      </w:r>
      <w:r w:rsidR="00684757">
        <w:rPr>
          <w:sz w:val="24"/>
        </w:rPr>
        <w:t>.500</w:t>
      </w:r>
      <w:r w:rsidR="00AB3F6C">
        <w:rPr>
          <w:sz w:val="24"/>
        </w:rPr>
        <w:t>,00 kn</w:t>
      </w:r>
      <w:r>
        <w:rPr>
          <w:sz w:val="24"/>
        </w:rPr>
        <w:t xml:space="preserve"> za pokriće troškova </w:t>
      </w:r>
      <w:r w:rsidR="00684757">
        <w:rPr>
          <w:sz w:val="24"/>
        </w:rPr>
        <w:t xml:space="preserve">kako prethodnog, tako i otvorenog </w:t>
      </w:r>
      <w:r>
        <w:rPr>
          <w:sz w:val="24"/>
        </w:rPr>
        <w:t>stečajnog postupka. Oglas o tom pozivu  objavljen  je na mrežnoj st</w:t>
      </w:r>
      <w:r w:rsidR="00684757">
        <w:rPr>
          <w:sz w:val="24"/>
        </w:rPr>
        <w:t>r</w:t>
      </w:r>
      <w:r>
        <w:rPr>
          <w:sz w:val="24"/>
        </w:rPr>
        <w:t xml:space="preserve">anici e-Oglasna ploča suda s danom </w:t>
      </w:r>
      <w:r w:rsidR="00B11F00">
        <w:rPr>
          <w:sz w:val="24"/>
        </w:rPr>
        <w:t>14</w:t>
      </w:r>
      <w:r w:rsidR="007D6C7A">
        <w:rPr>
          <w:sz w:val="24"/>
        </w:rPr>
        <w:t>.</w:t>
      </w:r>
      <w:r w:rsidR="008A3103">
        <w:rPr>
          <w:sz w:val="24"/>
        </w:rPr>
        <w:t>studenog</w:t>
      </w:r>
      <w:r w:rsidR="005907D7">
        <w:rPr>
          <w:sz w:val="24"/>
        </w:rPr>
        <w:t xml:space="preserve"> 2017.</w:t>
      </w:r>
      <w:r w:rsidR="008A3103">
        <w:rPr>
          <w:sz w:val="24"/>
        </w:rPr>
        <w:t>g.</w:t>
      </w:r>
      <w:r w:rsidR="005907D7">
        <w:rPr>
          <w:sz w:val="24"/>
        </w:rPr>
        <w:t>,</w:t>
      </w:r>
      <w:r>
        <w:rPr>
          <w:sz w:val="24"/>
        </w:rPr>
        <w:t xml:space="preserve"> a u roku određenim rješenjem nije uplaćen naprijed navedeni iznos, što je utvrđeno provjerom kroz stanje prolaznog računa suda.</w:t>
      </w:r>
      <w:r>
        <w:rPr>
          <w:b/>
          <w:sz w:val="24"/>
        </w:rPr>
        <w:t xml:space="preserve">             </w:t>
      </w:r>
    </w:p>
    <w:p w:rsidRDefault="002C09E1" w:rsidP="002C09E1" w:rsidR="002C09E1">
      <w:pPr>
        <w:jc w:val="both"/>
        <w:rPr>
          <w:sz w:val="24"/>
        </w:rPr>
      </w:pPr>
      <w:r>
        <w:rPr>
          <w:b/>
          <w:sz w:val="24"/>
        </w:rPr>
        <w:t xml:space="preserve">               </w:t>
      </w:r>
    </w:p>
    <w:p w:rsidRDefault="002C09E1" w:rsidP="00D32F1D" w:rsidR="00BE06A0">
      <w:pPr>
        <w:jc w:val="both"/>
        <w:rPr>
          <w:sz w:val="24"/>
        </w:rPr>
      </w:pPr>
      <w:r>
        <w:rPr>
          <w:sz w:val="24"/>
        </w:rPr>
        <w:tab/>
        <w:t>Kako je u ovom postupku nedvojbeno utvrđeno postojanje insolventnosti kao stečajnog razloga propisanog odredbom čl. 6 SZ-a, te činjenica nedostatnosti dužnikove imovine, to je valjalo primjenom odredbe čl. 132 SZ-a nad dužnikom otvoriti i istodobno zaključiti stečajni postupak te imenovati stečajnog upravitelja s ovlastima i obvezama propisanim odredbom čl. 133 SZ-a.</w:t>
      </w:r>
      <w:r w:rsidR="00FA6EF1">
        <w:rPr>
          <w:sz w:val="24"/>
        </w:rPr>
        <w:t xml:space="preserve"> </w:t>
      </w:r>
    </w:p>
    <w:p w:rsidRDefault="00BE06A0" w:rsidP="00BE06A0" w:rsidR="00BE06A0">
      <w:pPr>
        <w:jc w:val="right"/>
        <w:rPr>
          <w:sz w:val="24"/>
        </w:rPr>
      </w:pPr>
    </w:p>
    <w:p w:rsidRDefault="00FA6EF1" w:rsidP="00BE06A0" w:rsidR="00FA6EF1">
      <w:pPr>
        <w:jc w:val="right"/>
        <w:rPr>
          <w:sz w:val="24"/>
        </w:rPr>
      </w:pPr>
    </w:p>
    <w:p w:rsidRDefault="00FA6EF1" w:rsidP="00BE06A0" w:rsidR="00FA6EF1">
      <w:pPr>
        <w:jc w:val="right"/>
        <w:rPr>
          <w:sz w:val="24"/>
        </w:rPr>
      </w:pPr>
    </w:p>
    <w:p w:rsidRDefault="00FA6EF1" w:rsidP="00BE06A0" w:rsidR="00FA6EF1">
      <w:pPr>
        <w:jc w:val="right"/>
        <w:rPr>
          <w:sz w:val="24"/>
        </w:rPr>
      </w:pPr>
    </w:p>
    <w:p w:rsidRDefault="00FA6EF1" w:rsidP="00BE06A0" w:rsidR="00FA6EF1">
      <w:pPr>
        <w:jc w:val="right"/>
        <w:rPr>
          <w:sz w:val="24"/>
        </w:rPr>
      </w:pPr>
    </w:p>
    <w:p w:rsidRDefault="00FA6EF1" w:rsidP="00BE06A0" w:rsidR="00FA6EF1">
      <w:pPr>
        <w:jc w:val="right"/>
        <w:rPr>
          <w:sz w:val="24"/>
        </w:rPr>
      </w:pPr>
    </w:p>
    <w:p w:rsidRDefault="007C7A86" w:rsidP="00BE06A0" w:rsidR="007C7A86">
      <w:pPr>
        <w:jc w:val="right"/>
        <w:rPr>
          <w:sz w:val="24"/>
        </w:rPr>
      </w:pPr>
    </w:p>
    <w:p w:rsidRDefault="00807EEC" w:rsidP="00BE06A0" w:rsidR="00807EEC">
      <w:pPr>
        <w:jc w:val="right"/>
        <w:rPr>
          <w:sz w:val="24"/>
        </w:rPr>
      </w:pPr>
    </w:p>
    <w:p w:rsidRDefault="00FA6EF1" w:rsidP="00BE06A0" w:rsidR="00FA6EF1">
      <w:pPr>
        <w:jc w:val="right"/>
        <w:rPr>
          <w:sz w:val="24"/>
        </w:rPr>
      </w:pPr>
      <w:r w:rsidRPr="004B4F3B">
        <w:rPr>
          <w:sz w:val="24"/>
        </w:rPr>
        <w:t xml:space="preserve">Broj: </w:t>
      </w:r>
      <w:r>
        <w:rPr>
          <w:sz w:val="24"/>
        </w:rPr>
        <w:t>1/</w:t>
      </w:r>
      <w:r w:rsidRPr="004B4F3B">
        <w:rPr>
          <w:sz w:val="24"/>
        </w:rPr>
        <w:t>St-</w:t>
      </w:r>
      <w:r w:rsidR="0069387C">
        <w:rPr>
          <w:sz w:val="24"/>
        </w:rPr>
        <w:t>1339/2017-21</w:t>
      </w:r>
    </w:p>
    <w:p w:rsidRDefault="007C7A86" w:rsidP="00BE06A0" w:rsidR="007C7A86">
      <w:pPr>
        <w:jc w:val="right"/>
        <w:rPr>
          <w:sz w:val="24"/>
        </w:rPr>
      </w:pPr>
    </w:p>
    <w:p w:rsidRDefault="00807EEC" w:rsidP="00BE06A0" w:rsidR="00807EEC">
      <w:pPr>
        <w:jc w:val="right"/>
        <w:rPr>
          <w:sz w:val="24"/>
        </w:rPr>
      </w:pPr>
    </w:p>
    <w:p w:rsidRDefault="007C7A86" w:rsidP="00BE06A0" w:rsidR="007C7A86">
      <w:pPr>
        <w:jc w:val="right"/>
        <w:rPr>
          <w:sz w:val="24"/>
        </w:rPr>
      </w:pPr>
    </w:p>
    <w:p w:rsidRDefault="00AB3F6C" w:rsidP="00BE06A0" w:rsidR="00BE06A0">
      <w:pPr>
        <w:jc w:val="both"/>
        <w:rPr>
          <w:sz w:val="24"/>
        </w:rPr>
      </w:pPr>
      <w:r>
        <w:rPr>
          <w:sz w:val="24"/>
        </w:rPr>
        <w:tab/>
      </w:r>
      <w:r w:rsidR="0004372B">
        <w:rPr>
          <w:sz w:val="24"/>
        </w:rPr>
        <w:t>Izbor stečajnog</w:t>
      </w:r>
      <w:r w:rsidR="00BE06A0">
        <w:rPr>
          <w:sz w:val="24"/>
        </w:rPr>
        <w:t xml:space="preserve"> upravitelj</w:t>
      </w:r>
      <w:r w:rsidR="0004372B">
        <w:rPr>
          <w:sz w:val="24"/>
        </w:rPr>
        <w:t>a</w:t>
      </w:r>
      <w:r w:rsidR="00BE06A0">
        <w:rPr>
          <w:sz w:val="24"/>
        </w:rPr>
        <w:t xml:space="preserve"> obavljen je promjenom uloge u skladu s odredbom čl. 85 st2 SZ-a, s obzirom da je </w:t>
      </w:r>
      <w:r w:rsidR="0004372B">
        <w:rPr>
          <w:sz w:val="24"/>
        </w:rPr>
        <w:t>Vinko Ljubičić</w:t>
      </w:r>
      <w:r w:rsidR="00BE06A0">
        <w:rPr>
          <w:sz w:val="24"/>
        </w:rPr>
        <w:t xml:space="preserve"> u prethodnom postupku ima</w:t>
      </w:r>
      <w:r w:rsidR="0004372B">
        <w:rPr>
          <w:sz w:val="24"/>
        </w:rPr>
        <w:t>o</w:t>
      </w:r>
      <w:r w:rsidR="007C7A86">
        <w:rPr>
          <w:sz w:val="24"/>
        </w:rPr>
        <w:t xml:space="preserve"> ulogu privremenog stečajnog</w:t>
      </w:r>
      <w:r w:rsidR="00BE06A0">
        <w:rPr>
          <w:sz w:val="24"/>
        </w:rPr>
        <w:t xml:space="preserve"> upravitelj</w:t>
      </w:r>
      <w:r w:rsidR="007C7A86">
        <w:rPr>
          <w:sz w:val="24"/>
        </w:rPr>
        <w:t>a</w:t>
      </w:r>
      <w:r w:rsidR="00BE06A0">
        <w:rPr>
          <w:sz w:val="24"/>
        </w:rPr>
        <w:t>.</w:t>
      </w:r>
      <w:r w:rsidR="00BE06A0">
        <w:rPr>
          <w:sz w:val="24"/>
        </w:rPr>
        <w:tab/>
      </w:r>
    </w:p>
    <w:p w:rsidRDefault="004C733B" w:rsidP="00BE06A0" w:rsidR="004C733B">
      <w:pPr>
        <w:jc w:val="both"/>
        <w:rPr>
          <w:sz w:val="24"/>
        </w:rPr>
      </w:pPr>
    </w:p>
    <w:p w:rsidRDefault="004E6CEA" w:rsidP="00BE06A0" w:rsidR="0026585E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04372B">
        <w:rPr>
          <w:sz w:val="24"/>
        </w:rPr>
        <w:t>08</w:t>
      </w:r>
      <w:r w:rsidR="008A3103">
        <w:rPr>
          <w:sz w:val="24"/>
        </w:rPr>
        <w:t>.siječnja</w:t>
      </w:r>
      <w:r w:rsidR="003074F5">
        <w:rPr>
          <w:sz w:val="24"/>
        </w:rPr>
        <w:t xml:space="preserve"> </w:t>
      </w:r>
      <w:r w:rsidR="00BE06A0">
        <w:rPr>
          <w:sz w:val="24"/>
        </w:rPr>
        <w:t xml:space="preserve"> 2018</w:t>
      </w:r>
      <w:r w:rsidR="00441C03">
        <w:rPr>
          <w:sz w:val="24"/>
        </w:rPr>
        <w:t>.</w:t>
      </w:r>
      <w:r w:rsidR="008A3103">
        <w:rPr>
          <w:sz w:val="24"/>
        </w:rPr>
        <w:t>g.</w:t>
      </w:r>
    </w:p>
    <w:p w:rsidRDefault="00F2798F" w:rsidP="00BE06A0" w:rsidR="00F2798F">
      <w:pPr>
        <w:jc w:val="center"/>
        <w:rPr>
          <w:sz w:val="24"/>
        </w:rPr>
      </w:pPr>
    </w:p>
    <w:p w:rsidRDefault="00F2798F" w:rsidP="00BE06A0" w:rsidR="00F2798F">
      <w:pPr>
        <w:jc w:val="center"/>
        <w:rPr>
          <w:sz w:val="24"/>
        </w:rPr>
      </w:pPr>
    </w:p>
    <w:p w:rsidRDefault="004C733B" w:rsidP="00BE06A0" w:rsidR="004C733B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7D7DC3">
        <w:rPr>
          <w:sz w:val="24"/>
        </w:rPr>
        <w:t xml:space="preserve"> </w:t>
      </w:r>
      <w:r w:rsidR="00BE06A0">
        <w:rPr>
          <w:sz w:val="24"/>
        </w:rPr>
        <w:t xml:space="preserve">STEČAJNA </w:t>
      </w:r>
      <w:r>
        <w:rPr>
          <w:sz w:val="24"/>
        </w:rPr>
        <w:t>SU</w:t>
      </w:r>
      <w:r w:rsidR="00BE06A0">
        <w:rPr>
          <w:sz w:val="24"/>
        </w:rPr>
        <w:t>TKINJA</w:t>
      </w:r>
      <w:r>
        <w:rPr>
          <w:sz w:val="24"/>
        </w:rPr>
        <w:t>:</w:t>
      </w:r>
    </w:p>
    <w:p w:rsidRDefault="004E6CEA" w:rsidP="00BE06A0" w:rsidR="00BE06A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6322AE">
        <w:rPr>
          <w:sz w:val="24"/>
        </w:rPr>
        <w:t xml:space="preserve">   </w:t>
      </w:r>
      <w:r w:rsidR="007D7DC3">
        <w:rPr>
          <w:sz w:val="24"/>
        </w:rPr>
        <w:t xml:space="preserve">    </w:t>
      </w:r>
      <w:r>
        <w:rPr>
          <w:sz w:val="24"/>
        </w:rPr>
        <w:t>Vesna Vukelić</w:t>
      </w:r>
      <w:r w:rsidR="008B38BF">
        <w:rPr>
          <w:sz w:val="24"/>
        </w:rPr>
        <w:t>, v.r.</w:t>
      </w:r>
    </w:p>
    <w:p w:rsidRDefault="00C72219" w:rsidP="00C72219" w:rsidR="00C72219">
      <w:pPr>
        <w:ind w:firstLine="720" w:left="6480"/>
      </w:pPr>
    </w:p>
    <w:p w:rsidRDefault="004E6CEA" w:rsidR="004E6CEA" w:rsidRPr="00E70A3C">
      <w:pPr>
        <w:rPr>
          <w:sz w:val="24"/>
        </w:rPr>
      </w:pPr>
      <w:r>
        <w:rPr>
          <w:b/>
        </w:rPr>
        <w:t>NAPUTAK O PRAVNOM LIJEKU</w:t>
      </w:r>
      <w:r w:rsidR="0069387C">
        <w:rPr>
          <w:b/>
        </w:rPr>
        <w:t>:</w:t>
      </w:r>
    </w:p>
    <w:p w:rsidRDefault="00505D3C" w:rsidP="00505D3C" w:rsidR="00862F9E">
      <w:r>
        <w:t xml:space="preserve">Na ovo rješenje </w:t>
      </w:r>
      <w:r w:rsidR="00862F9E">
        <w:t>vjerovnici i osoba ovlaštena za zastupanje dužnika po zakonu</w:t>
      </w:r>
    </w:p>
    <w:p w:rsidRDefault="00862F9E" w:rsidP="00505D3C" w:rsidR="00862F9E">
      <w:r>
        <w:t xml:space="preserve">do dana nastupanja pravnih posljedica otvaranja </w:t>
      </w:r>
      <w:proofErr w:type="spellStart"/>
      <w:r>
        <w:t>steč.post</w:t>
      </w:r>
      <w:proofErr w:type="spellEnd"/>
      <w:r>
        <w:t>.</w:t>
      </w:r>
      <w:r w:rsidR="00505D3C">
        <w:t xml:space="preserve">, mogu uložiti žalbu </w:t>
      </w:r>
    </w:p>
    <w:p w:rsidRDefault="00505D3C" w:rsidP="00505D3C" w:rsidR="00862F9E">
      <w:r>
        <w:t xml:space="preserve">u roku od 8 dana od isteka osmog dana po objavi ovog rješenja na mrežnoj </w:t>
      </w:r>
    </w:p>
    <w:p w:rsidRDefault="00505D3C" w:rsidR="0061083F">
      <w:r>
        <w:t>st</w:t>
      </w:r>
      <w:r w:rsidR="00F2798F">
        <w:t>r</w:t>
      </w:r>
      <w:r>
        <w:t>anici e-Oglasna ploča suda.</w:t>
      </w:r>
      <w:r w:rsidRPr="00867C7E">
        <w:t xml:space="preserve"> Žalba se podnosi</w:t>
      </w:r>
      <w:r>
        <w:t xml:space="preserve"> ovom sudu u 3 primjerka, </w:t>
      </w:r>
    </w:p>
    <w:p w:rsidRDefault="00505D3C" w:rsidR="00F3004D" w:rsidRPr="007D6C7A">
      <w:r>
        <w:t>a o žalbi odlučuje Visoki trgovački sud RH u Zagrebu.</w:t>
      </w:r>
    </w:p>
    <w:p w:rsidRDefault="00F3004D" w:rsidR="00F3004D">
      <w:pPr>
        <w:rPr>
          <w:sz w:val="24"/>
        </w:rPr>
      </w:pPr>
    </w:p>
    <w:p w:rsidRDefault="00F3004D" w:rsidR="00F3004D">
      <w:pPr>
        <w:rPr>
          <w:sz w:val="24"/>
        </w:rPr>
      </w:pPr>
    </w:p>
    <w:p w:rsidRDefault="00505D3C" w:rsidR="004E6CEA">
      <w:pPr>
        <w:rPr>
          <w:sz w:val="24"/>
        </w:rPr>
      </w:pPr>
      <w:r>
        <w:rPr>
          <w:sz w:val="24"/>
        </w:rPr>
        <w:t>Dostaviti putem mrežne st</w:t>
      </w:r>
      <w:r w:rsidR="00BE06A0">
        <w:rPr>
          <w:sz w:val="24"/>
        </w:rPr>
        <w:t>r</w:t>
      </w:r>
      <w:r>
        <w:rPr>
          <w:sz w:val="24"/>
        </w:rPr>
        <w:t xml:space="preserve">anice e-Oglasna ploča 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proofErr w:type="spellStart"/>
      <w:r w:rsidR="00441C03">
        <w:rPr>
          <w:sz w:val="24"/>
        </w:rPr>
        <w:t>st</w:t>
      </w:r>
      <w:r w:rsidR="00BE06A0">
        <w:rPr>
          <w:sz w:val="24"/>
        </w:rPr>
        <w:t>eč.upravitelj</w:t>
      </w:r>
      <w:r w:rsidR="0004372B">
        <w:rPr>
          <w:sz w:val="24"/>
        </w:rPr>
        <w:t>u</w:t>
      </w:r>
      <w:proofErr w:type="spellEnd"/>
    </w:p>
    <w:p w:rsidRDefault="004C752A" w:rsidP="0061083F" w:rsidR="0061083F" w:rsidRPr="0061083F">
      <w:pPr>
        <w:rPr>
          <w:sz w:val="24"/>
          <w:szCs w:val="24"/>
        </w:rPr>
      </w:pPr>
      <w:r>
        <w:rPr>
          <w:sz w:val="24"/>
        </w:rPr>
        <w:t>2.</w:t>
      </w:r>
      <w:r w:rsidR="002428E6">
        <w:rPr>
          <w:sz w:val="24"/>
        </w:rPr>
        <w:t xml:space="preserve"> </w:t>
      </w:r>
      <w:r w:rsidR="0061083F" w:rsidRPr="0061083F">
        <w:rPr>
          <w:sz w:val="24"/>
          <w:szCs w:val="24"/>
        </w:rPr>
        <w:t>osoba ovlaštena za zastupanje dužnika po zakonu</w:t>
      </w:r>
    </w:p>
    <w:p w:rsidRDefault="0061083F" w:rsidP="0061083F" w:rsidR="004C752A" w:rsidRPr="0061083F">
      <w:pPr>
        <w:rPr>
          <w:sz w:val="24"/>
          <w:szCs w:val="24"/>
        </w:rPr>
      </w:pPr>
      <w:r w:rsidRPr="0061083F">
        <w:rPr>
          <w:sz w:val="24"/>
          <w:szCs w:val="24"/>
        </w:rPr>
        <w:t xml:space="preserve">do dana nastupanja pravnih posljedica otvaranja </w:t>
      </w:r>
      <w:proofErr w:type="spellStart"/>
      <w:r w:rsidRPr="0061083F">
        <w:rPr>
          <w:sz w:val="24"/>
          <w:szCs w:val="24"/>
        </w:rPr>
        <w:t>steč.post</w:t>
      </w:r>
      <w:proofErr w:type="spellEnd"/>
      <w:r>
        <w:rPr>
          <w:sz w:val="24"/>
          <w:szCs w:val="24"/>
        </w:rPr>
        <w:t>.</w:t>
      </w:r>
    </w:p>
    <w:p w:rsidRDefault="004C752A" w:rsidR="004E6CEA">
      <w:pPr>
        <w:rPr>
          <w:sz w:val="24"/>
        </w:rPr>
      </w:pPr>
      <w:r>
        <w:rPr>
          <w:sz w:val="24"/>
        </w:rPr>
        <w:t>3.</w:t>
      </w:r>
      <w:r w:rsidR="00FC64E4">
        <w:rPr>
          <w:sz w:val="24"/>
        </w:rPr>
        <w:t xml:space="preserve"> </w:t>
      </w:r>
      <w:r w:rsidR="004E6CEA">
        <w:rPr>
          <w:sz w:val="24"/>
        </w:rPr>
        <w:t>registru</w:t>
      </w:r>
    </w:p>
    <w:p w:rsidRDefault="00C529E0" w:rsidP="00F0561E" w:rsidR="00C529E0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>. ŽDO Građansko uprav</w:t>
      </w:r>
      <w:r w:rsidR="00E70A3C">
        <w:rPr>
          <w:sz w:val="24"/>
        </w:rPr>
        <w:t>n</w:t>
      </w:r>
      <w:r w:rsidR="0062771E">
        <w:rPr>
          <w:sz w:val="24"/>
        </w:rPr>
        <w:t xml:space="preserve">i odjel </w:t>
      </w:r>
      <w:proofErr w:type="spellStart"/>
      <w:r w:rsidR="00BB6B8D">
        <w:rPr>
          <w:sz w:val="24"/>
        </w:rPr>
        <w:t>Slav.Brod</w:t>
      </w:r>
      <w:proofErr w:type="spellEnd"/>
    </w:p>
    <w:p w:rsidRDefault="002428E6" w:rsidR="00C4554F">
      <w:pPr>
        <w:rPr>
          <w:sz w:val="24"/>
        </w:rPr>
      </w:pPr>
      <w:r>
        <w:rPr>
          <w:sz w:val="24"/>
        </w:rPr>
        <w:t>5</w:t>
      </w:r>
      <w:r w:rsidR="00C4554F">
        <w:rPr>
          <w:sz w:val="24"/>
        </w:rPr>
        <w:t xml:space="preserve">. Porezna uprava </w:t>
      </w:r>
      <w:r w:rsidR="004C752A">
        <w:rPr>
          <w:sz w:val="24"/>
        </w:rPr>
        <w:t>Slavonski Brod</w:t>
      </w:r>
    </w:p>
    <w:p w:rsidRDefault="002428E6" w:rsidR="004C752A">
      <w:pPr>
        <w:rPr>
          <w:sz w:val="24"/>
        </w:rPr>
      </w:pPr>
      <w:r>
        <w:rPr>
          <w:sz w:val="24"/>
        </w:rPr>
        <w:t>6</w:t>
      </w:r>
      <w:r w:rsidR="004C752A">
        <w:rPr>
          <w:sz w:val="24"/>
        </w:rPr>
        <w:t>. FINA</w:t>
      </w:r>
    </w:p>
    <w:p w:rsidRDefault="00B95CC9" w:rsidR="00B95CC9">
      <w:pPr>
        <w:rPr>
          <w:sz w:val="24"/>
        </w:rPr>
      </w:pPr>
    </w:p>
    <w:p w:rsidRDefault="00B95CC9" w:rsidR="00B95CC9">
      <w:pPr>
        <w:rPr>
          <w:sz w:val="24"/>
        </w:rPr>
      </w:pPr>
    </w:p>
    <w:p w:rsidRDefault="004C752A" w:rsidR="004C752A">
      <w:pPr>
        <w:rPr>
          <w:sz w:val="24"/>
        </w:rPr>
      </w:pPr>
      <w:r>
        <w:rPr>
          <w:sz w:val="24"/>
        </w:rPr>
        <w:t>Dostaviti putem pošte:</w:t>
      </w:r>
    </w:p>
    <w:p w:rsidRDefault="004C752A" w:rsidR="004C752A">
      <w:pPr>
        <w:rPr>
          <w:sz w:val="24"/>
        </w:rPr>
      </w:pPr>
      <w:r>
        <w:rPr>
          <w:sz w:val="24"/>
        </w:rPr>
        <w:t>1. FINA</w:t>
      </w:r>
    </w:p>
    <w:p w:rsidRDefault="007D6C7A" w:rsidR="004C752A">
      <w:pPr>
        <w:rPr>
          <w:sz w:val="24"/>
        </w:rPr>
      </w:pPr>
      <w:r>
        <w:rPr>
          <w:sz w:val="24"/>
        </w:rPr>
        <w:t>2</w:t>
      </w:r>
      <w:r w:rsidR="004C752A">
        <w:rPr>
          <w:sz w:val="24"/>
        </w:rPr>
        <w:t>.</w:t>
      </w:r>
      <w:r w:rsidR="002428E6">
        <w:rPr>
          <w:sz w:val="24"/>
        </w:rPr>
        <w:t xml:space="preserve"> </w:t>
      </w:r>
      <w:r w:rsidR="0004372B">
        <w:rPr>
          <w:sz w:val="24"/>
        </w:rPr>
        <w:t xml:space="preserve">stečajnom </w:t>
      </w:r>
      <w:r w:rsidR="004C752A">
        <w:rPr>
          <w:sz w:val="24"/>
        </w:rPr>
        <w:t>upravitelj</w:t>
      </w:r>
      <w:r w:rsidR="0004372B">
        <w:rPr>
          <w:sz w:val="24"/>
        </w:rPr>
        <w:t>u</w:t>
      </w:r>
    </w:p>
    <w:p w:rsidRDefault="00B11F00" w:rsidR="00B11F00">
      <w:pPr>
        <w:rPr>
          <w:sz w:val="24"/>
        </w:rPr>
      </w:pPr>
      <w:r>
        <w:rPr>
          <w:sz w:val="24"/>
        </w:rPr>
        <w:t>3. poslovnoj banci</w:t>
      </w:r>
    </w:p>
    <w:sectPr w:rsidR="00B11F0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064D2"/>
    <w:rsid w:val="00015669"/>
    <w:rsid w:val="00023946"/>
    <w:rsid w:val="00023969"/>
    <w:rsid w:val="00032323"/>
    <w:rsid w:val="00034E55"/>
    <w:rsid w:val="0004372B"/>
    <w:rsid w:val="0004719A"/>
    <w:rsid w:val="00051B00"/>
    <w:rsid w:val="00052A26"/>
    <w:rsid w:val="00052F0B"/>
    <w:rsid w:val="00053CEE"/>
    <w:rsid w:val="00064A87"/>
    <w:rsid w:val="00071571"/>
    <w:rsid w:val="00071670"/>
    <w:rsid w:val="000758C9"/>
    <w:rsid w:val="0009358D"/>
    <w:rsid w:val="000A18F3"/>
    <w:rsid w:val="000A3D7C"/>
    <w:rsid w:val="000A5929"/>
    <w:rsid w:val="000B072B"/>
    <w:rsid w:val="000B7C39"/>
    <w:rsid w:val="000C019D"/>
    <w:rsid w:val="000C5930"/>
    <w:rsid w:val="000D2141"/>
    <w:rsid w:val="000D5DB6"/>
    <w:rsid w:val="000D63F8"/>
    <w:rsid w:val="000E178F"/>
    <w:rsid w:val="000F313D"/>
    <w:rsid w:val="000F4D4E"/>
    <w:rsid w:val="000F52D7"/>
    <w:rsid w:val="00100FD8"/>
    <w:rsid w:val="00102349"/>
    <w:rsid w:val="00102AD1"/>
    <w:rsid w:val="0011514D"/>
    <w:rsid w:val="0011558D"/>
    <w:rsid w:val="001243AB"/>
    <w:rsid w:val="00130909"/>
    <w:rsid w:val="0013110D"/>
    <w:rsid w:val="00132EB2"/>
    <w:rsid w:val="001342F1"/>
    <w:rsid w:val="00135F37"/>
    <w:rsid w:val="00141680"/>
    <w:rsid w:val="00146AFC"/>
    <w:rsid w:val="00146DD3"/>
    <w:rsid w:val="00150843"/>
    <w:rsid w:val="00156236"/>
    <w:rsid w:val="00156B39"/>
    <w:rsid w:val="0017163B"/>
    <w:rsid w:val="001826DD"/>
    <w:rsid w:val="001846B3"/>
    <w:rsid w:val="0018562A"/>
    <w:rsid w:val="0019504D"/>
    <w:rsid w:val="001A6BED"/>
    <w:rsid w:val="001A767C"/>
    <w:rsid w:val="0020145C"/>
    <w:rsid w:val="00213E73"/>
    <w:rsid w:val="00217CA2"/>
    <w:rsid w:val="002233CF"/>
    <w:rsid w:val="00227DC3"/>
    <w:rsid w:val="00230B39"/>
    <w:rsid w:val="00232FE1"/>
    <w:rsid w:val="00233457"/>
    <w:rsid w:val="00233ACC"/>
    <w:rsid w:val="00233DD5"/>
    <w:rsid w:val="00237BC7"/>
    <w:rsid w:val="00237DEF"/>
    <w:rsid w:val="002428E6"/>
    <w:rsid w:val="002444B4"/>
    <w:rsid w:val="002508D4"/>
    <w:rsid w:val="00250D57"/>
    <w:rsid w:val="00251F5F"/>
    <w:rsid w:val="002532F0"/>
    <w:rsid w:val="00255B9D"/>
    <w:rsid w:val="002635B6"/>
    <w:rsid w:val="0026585E"/>
    <w:rsid w:val="00266A9B"/>
    <w:rsid w:val="00270CD4"/>
    <w:rsid w:val="00275BAB"/>
    <w:rsid w:val="00282A48"/>
    <w:rsid w:val="00286A2F"/>
    <w:rsid w:val="002921E0"/>
    <w:rsid w:val="002959F1"/>
    <w:rsid w:val="00296DB5"/>
    <w:rsid w:val="00297333"/>
    <w:rsid w:val="002A12FC"/>
    <w:rsid w:val="002A1841"/>
    <w:rsid w:val="002A1954"/>
    <w:rsid w:val="002A68CF"/>
    <w:rsid w:val="002B09CB"/>
    <w:rsid w:val="002B0FED"/>
    <w:rsid w:val="002B1C71"/>
    <w:rsid w:val="002B2A06"/>
    <w:rsid w:val="002B4087"/>
    <w:rsid w:val="002B5112"/>
    <w:rsid w:val="002C09E1"/>
    <w:rsid w:val="002C1087"/>
    <w:rsid w:val="002C1103"/>
    <w:rsid w:val="002C37AB"/>
    <w:rsid w:val="002C4BBD"/>
    <w:rsid w:val="002D3B9A"/>
    <w:rsid w:val="002D62F0"/>
    <w:rsid w:val="002D7AB0"/>
    <w:rsid w:val="002D7CEE"/>
    <w:rsid w:val="002E56B2"/>
    <w:rsid w:val="002E6E64"/>
    <w:rsid w:val="002E7053"/>
    <w:rsid w:val="002E7534"/>
    <w:rsid w:val="002F2078"/>
    <w:rsid w:val="002F26FB"/>
    <w:rsid w:val="0030244E"/>
    <w:rsid w:val="00303D11"/>
    <w:rsid w:val="00305138"/>
    <w:rsid w:val="003074F5"/>
    <w:rsid w:val="00321326"/>
    <w:rsid w:val="003306EF"/>
    <w:rsid w:val="00331C27"/>
    <w:rsid w:val="00332F77"/>
    <w:rsid w:val="00333AF3"/>
    <w:rsid w:val="00335A43"/>
    <w:rsid w:val="003433CF"/>
    <w:rsid w:val="00346C94"/>
    <w:rsid w:val="00347B63"/>
    <w:rsid w:val="003508FD"/>
    <w:rsid w:val="00367CCF"/>
    <w:rsid w:val="00373E91"/>
    <w:rsid w:val="00384359"/>
    <w:rsid w:val="003912DD"/>
    <w:rsid w:val="00391412"/>
    <w:rsid w:val="0039491D"/>
    <w:rsid w:val="003975AF"/>
    <w:rsid w:val="003A1B1A"/>
    <w:rsid w:val="003A2CAB"/>
    <w:rsid w:val="003A6189"/>
    <w:rsid w:val="003A6DB0"/>
    <w:rsid w:val="003B0885"/>
    <w:rsid w:val="003B6DB7"/>
    <w:rsid w:val="003C05FD"/>
    <w:rsid w:val="003D3B63"/>
    <w:rsid w:val="003D756A"/>
    <w:rsid w:val="003E02BE"/>
    <w:rsid w:val="003E3D48"/>
    <w:rsid w:val="003E517A"/>
    <w:rsid w:val="003E5587"/>
    <w:rsid w:val="003E642D"/>
    <w:rsid w:val="003E787D"/>
    <w:rsid w:val="003F1FEF"/>
    <w:rsid w:val="003F71AF"/>
    <w:rsid w:val="003F7EE9"/>
    <w:rsid w:val="00401053"/>
    <w:rsid w:val="00407F7D"/>
    <w:rsid w:val="0041344E"/>
    <w:rsid w:val="004139F5"/>
    <w:rsid w:val="00414710"/>
    <w:rsid w:val="00421A21"/>
    <w:rsid w:val="00423B4C"/>
    <w:rsid w:val="00425654"/>
    <w:rsid w:val="00431971"/>
    <w:rsid w:val="004329E6"/>
    <w:rsid w:val="00433C19"/>
    <w:rsid w:val="00437A54"/>
    <w:rsid w:val="0044172B"/>
    <w:rsid w:val="00441C03"/>
    <w:rsid w:val="00446C85"/>
    <w:rsid w:val="00447133"/>
    <w:rsid w:val="004644F8"/>
    <w:rsid w:val="0046765C"/>
    <w:rsid w:val="0048096E"/>
    <w:rsid w:val="00483FAF"/>
    <w:rsid w:val="004945E5"/>
    <w:rsid w:val="00495E6F"/>
    <w:rsid w:val="00495F52"/>
    <w:rsid w:val="00497352"/>
    <w:rsid w:val="004A7CA9"/>
    <w:rsid w:val="004B08C0"/>
    <w:rsid w:val="004B4F3B"/>
    <w:rsid w:val="004C733B"/>
    <w:rsid w:val="004C752A"/>
    <w:rsid w:val="004C7F45"/>
    <w:rsid w:val="004C7FE7"/>
    <w:rsid w:val="004D1F91"/>
    <w:rsid w:val="004E0436"/>
    <w:rsid w:val="004E0BE8"/>
    <w:rsid w:val="004E4121"/>
    <w:rsid w:val="004E6CEA"/>
    <w:rsid w:val="004E7670"/>
    <w:rsid w:val="004F05AA"/>
    <w:rsid w:val="004F1397"/>
    <w:rsid w:val="004F29BE"/>
    <w:rsid w:val="004F66C6"/>
    <w:rsid w:val="004F713C"/>
    <w:rsid w:val="004F7546"/>
    <w:rsid w:val="00500221"/>
    <w:rsid w:val="00503849"/>
    <w:rsid w:val="005053C6"/>
    <w:rsid w:val="00505D3C"/>
    <w:rsid w:val="00511071"/>
    <w:rsid w:val="005231CF"/>
    <w:rsid w:val="00524062"/>
    <w:rsid w:val="00531866"/>
    <w:rsid w:val="00535302"/>
    <w:rsid w:val="0053720C"/>
    <w:rsid w:val="00540633"/>
    <w:rsid w:val="00540842"/>
    <w:rsid w:val="00542640"/>
    <w:rsid w:val="00542CB6"/>
    <w:rsid w:val="00550063"/>
    <w:rsid w:val="005565D9"/>
    <w:rsid w:val="00564639"/>
    <w:rsid w:val="005662EB"/>
    <w:rsid w:val="005721E4"/>
    <w:rsid w:val="00574E85"/>
    <w:rsid w:val="00582280"/>
    <w:rsid w:val="00585805"/>
    <w:rsid w:val="005861B2"/>
    <w:rsid w:val="00586CA8"/>
    <w:rsid w:val="005907D7"/>
    <w:rsid w:val="00591C1A"/>
    <w:rsid w:val="00595317"/>
    <w:rsid w:val="005A601C"/>
    <w:rsid w:val="005B4797"/>
    <w:rsid w:val="005B757B"/>
    <w:rsid w:val="005C0CA4"/>
    <w:rsid w:val="005C6AF0"/>
    <w:rsid w:val="005D27C0"/>
    <w:rsid w:val="005D35E5"/>
    <w:rsid w:val="005D3E21"/>
    <w:rsid w:val="005D49B4"/>
    <w:rsid w:val="005D4CDD"/>
    <w:rsid w:val="005D4E25"/>
    <w:rsid w:val="005D7896"/>
    <w:rsid w:val="005E0560"/>
    <w:rsid w:val="005E1568"/>
    <w:rsid w:val="00602DCB"/>
    <w:rsid w:val="00610778"/>
    <w:rsid w:val="0061083F"/>
    <w:rsid w:val="0062771E"/>
    <w:rsid w:val="00627C47"/>
    <w:rsid w:val="006322AE"/>
    <w:rsid w:val="00640980"/>
    <w:rsid w:val="00646A0D"/>
    <w:rsid w:val="00647734"/>
    <w:rsid w:val="006521B0"/>
    <w:rsid w:val="00652E37"/>
    <w:rsid w:val="0065367D"/>
    <w:rsid w:val="00654945"/>
    <w:rsid w:val="00657CA1"/>
    <w:rsid w:val="00665499"/>
    <w:rsid w:val="006767D6"/>
    <w:rsid w:val="006842D1"/>
    <w:rsid w:val="00684757"/>
    <w:rsid w:val="00685335"/>
    <w:rsid w:val="00687B72"/>
    <w:rsid w:val="00690AFB"/>
    <w:rsid w:val="0069191F"/>
    <w:rsid w:val="0069387C"/>
    <w:rsid w:val="00693D92"/>
    <w:rsid w:val="00693FAD"/>
    <w:rsid w:val="006947BE"/>
    <w:rsid w:val="00696A11"/>
    <w:rsid w:val="0069702D"/>
    <w:rsid w:val="00697A47"/>
    <w:rsid w:val="006A1C7A"/>
    <w:rsid w:val="006A6DE9"/>
    <w:rsid w:val="006A7285"/>
    <w:rsid w:val="006B270F"/>
    <w:rsid w:val="006C0618"/>
    <w:rsid w:val="006E459C"/>
    <w:rsid w:val="006E4E22"/>
    <w:rsid w:val="006E68B5"/>
    <w:rsid w:val="006E7503"/>
    <w:rsid w:val="006F2157"/>
    <w:rsid w:val="006F5FB3"/>
    <w:rsid w:val="00701BAE"/>
    <w:rsid w:val="00702AD0"/>
    <w:rsid w:val="00714C4B"/>
    <w:rsid w:val="00722215"/>
    <w:rsid w:val="007324CA"/>
    <w:rsid w:val="00745BA2"/>
    <w:rsid w:val="007701D9"/>
    <w:rsid w:val="0077054F"/>
    <w:rsid w:val="00771360"/>
    <w:rsid w:val="007727D9"/>
    <w:rsid w:val="007768AB"/>
    <w:rsid w:val="0077706D"/>
    <w:rsid w:val="007804CF"/>
    <w:rsid w:val="00783623"/>
    <w:rsid w:val="007838DA"/>
    <w:rsid w:val="00784797"/>
    <w:rsid w:val="007847A3"/>
    <w:rsid w:val="00795203"/>
    <w:rsid w:val="00796CBE"/>
    <w:rsid w:val="007A1A0F"/>
    <w:rsid w:val="007A1CCA"/>
    <w:rsid w:val="007C1CCB"/>
    <w:rsid w:val="007C1D50"/>
    <w:rsid w:val="007C6748"/>
    <w:rsid w:val="007C7A86"/>
    <w:rsid w:val="007D305F"/>
    <w:rsid w:val="007D6C7A"/>
    <w:rsid w:val="007D7DC3"/>
    <w:rsid w:val="007E0234"/>
    <w:rsid w:val="007E02F6"/>
    <w:rsid w:val="007E6C97"/>
    <w:rsid w:val="007E73CA"/>
    <w:rsid w:val="00802F5D"/>
    <w:rsid w:val="00807EEC"/>
    <w:rsid w:val="00816A47"/>
    <w:rsid w:val="008204F0"/>
    <w:rsid w:val="00822E7C"/>
    <w:rsid w:val="00826EBB"/>
    <w:rsid w:val="008357DC"/>
    <w:rsid w:val="0084317F"/>
    <w:rsid w:val="00845F86"/>
    <w:rsid w:val="00846F69"/>
    <w:rsid w:val="00847C1A"/>
    <w:rsid w:val="00853525"/>
    <w:rsid w:val="00861B7D"/>
    <w:rsid w:val="00862F9E"/>
    <w:rsid w:val="008712D5"/>
    <w:rsid w:val="0088195B"/>
    <w:rsid w:val="00883661"/>
    <w:rsid w:val="00883E58"/>
    <w:rsid w:val="00891E5F"/>
    <w:rsid w:val="00896048"/>
    <w:rsid w:val="008A3103"/>
    <w:rsid w:val="008A4AA6"/>
    <w:rsid w:val="008A6405"/>
    <w:rsid w:val="008A6B78"/>
    <w:rsid w:val="008B0A99"/>
    <w:rsid w:val="008B2871"/>
    <w:rsid w:val="008B362B"/>
    <w:rsid w:val="008B38BF"/>
    <w:rsid w:val="008C1B23"/>
    <w:rsid w:val="008C3C44"/>
    <w:rsid w:val="008C5822"/>
    <w:rsid w:val="008C7C82"/>
    <w:rsid w:val="008D172F"/>
    <w:rsid w:val="008E476F"/>
    <w:rsid w:val="008F154B"/>
    <w:rsid w:val="008F1DFC"/>
    <w:rsid w:val="008F241C"/>
    <w:rsid w:val="008F6001"/>
    <w:rsid w:val="0090175B"/>
    <w:rsid w:val="00901A5A"/>
    <w:rsid w:val="00903C3E"/>
    <w:rsid w:val="00907D46"/>
    <w:rsid w:val="009103EE"/>
    <w:rsid w:val="00915282"/>
    <w:rsid w:val="009174B2"/>
    <w:rsid w:val="00921DD7"/>
    <w:rsid w:val="009263CB"/>
    <w:rsid w:val="00926E0B"/>
    <w:rsid w:val="009373D4"/>
    <w:rsid w:val="00941882"/>
    <w:rsid w:val="00944DBA"/>
    <w:rsid w:val="00945BC4"/>
    <w:rsid w:val="00951F4D"/>
    <w:rsid w:val="00951FD0"/>
    <w:rsid w:val="00961EA6"/>
    <w:rsid w:val="0097182A"/>
    <w:rsid w:val="00977630"/>
    <w:rsid w:val="00985EDA"/>
    <w:rsid w:val="009866A6"/>
    <w:rsid w:val="00992526"/>
    <w:rsid w:val="009A2EE9"/>
    <w:rsid w:val="009A3158"/>
    <w:rsid w:val="009A6663"/>
    <w:rsid w:val="009A7B7A"/>
    <w:rsid w:val="009B44B0"/>
    <w:rsid w:val="009B5092"/>
    <w:rsid w:val="009B548D"/>
    <w:rsid w:val="009B7329"/>
    <w:rsid w:val="009B75A6"/>
    <w:rsid w:val="009C4F65"/>
    <w:rsid w:val="009D35E2"/>
    <w:rsid w:val="009D55EF"/>
    <w:rsid w:val="009E29C4"/>
    <w:rsid w:val="009E2EE5"/>
    <w:rsid w:val="009F0989"/>
    <w:rsid w:val="009F5049"/>
    <w:rsid w:val="009F59E5"/>
    <w:rsid w:val="009F63DE"/>
    <w:rsid w:val="00A02E35"/>
    <w:rsid w:val="00A04011"/>
    <w:rsid w:val="00A11E40"/>
    <w:rsid w:val="00A21FF8"/>
    <w:rsid w:val="00A256A6"/>
    <w:rsid w:val="00A26354"/>
    <w:rsid w:val="00A31F89"/>
    <w:rsid w:val="00A406A7"/>
    <w:rsid w:val="00A457D2"/>
    <w:rsid w:val="00A50367"/>
    <w:rsid w:val="00A51050"/>
    <w:rsid w:val="00A55234"/>
    <w:rsid w:val="00A56D45"/>
    <w:rsid w:val="00A617A3"/>
    <w:rsid w:val="00A61F4C"/>
    <w:rsid w:val="00A62294"/>
    <w:rsid w:val="00A630B5"/>
    <w:rsid w:val="00A70616"/>
    <w:rsid w:val="00A75785"/>
    <w:rsid w:val="00A76ED4"/>
    <w:rsid w:val="00A777B2"/>
    <w:rsid w:val="00A802EB"/>
    <w:rsid w:val="00A84C1C"/>
    <w:rsid w:val="00A91DD8"/>
    <w:rsid w:val="00AA02C0"/>
    <w:rsid w:val="00AA090F"/>
    <w:rsid w:val="00AA2FF9"/>
    <w:rsid w:val="00AA46FB"/>
    <w:rsid w:val="00AB3F6C"/>
    <w:rsid w:val="00AB7BB4"/>
    <w:rsid w:val="00AC3F1D"/>
    <w:rsid w:val="00AC4020"/>
    <w:rsid w:val="00AC7D96"/>
    <w:rsid w:val="00AE2256"/>
    <w:rsid w:val="00AE7B09"/>
    <w:rsid w:val="00AF70DC"/>
    <w:rsid w:val="00B05508"/>
    <w:rsid w:val="00B11F00"/>
    <w:rsid w:val="00B27D4F"/>
    <w:rsid w:val="00B30874"/>
    <w:rsid w:val="00B31CE9"/>
    <w:rsid w:val="00B33DFD"/>
    <w:rsid w:val="00B40EA4"/>
    <w:rsid w:val="00B425FC"/>
    <w:rsid w:val="00B47193"/>
    <w:rsid w:val="00B57046"/>
    <w:rsid w:val="00B62690"/>
    <w:rsid w:val="00B63A8A"/>
    <w:rsid w:val="00B65D39"/>
    <w:rsid w:val="00B70571"/>
    <w:rsid w:val="00B70C9C"/>
    <w:rsid w:val="00B70FD0"/>
    <w:rsid w:val="00B72939"/>
    <w:rsid w:val="00B77FC1"/>
    <w:rsid w:val="00B87F2D"/>
    <w:rsid w:val="00B87F43"/>
    <w:rsid w:val="00B934CF"/>
    <w:rsid w:val="00B943BF"/>
    <w:rsid w:val="00B94512"/>
    <w:rsid w:val="00B95CC9"/>
    <w:rsid w:val="00BA5BF9"/>
    <w:rsid w:val="00BB6921"/>
    <w:rsid w:val="00BB6B8D"/>
    <w:rsid w:val="00BC7B3A"/>
    <w:rsid w:val="00BD1D70"/>
    <w:rsid w:val="00BE06A0"/>
    <w:rsid w:val="00BE2389"/>
    <w:rsid w:val="00BE3015"/>
    <w:rsid w:val="00BE3E9C"/>
    <w:rsid w:val="00BE4B29"/>
    <w:rsid w:val="00BE6738"/>
    <w:rsid w:val="00BF6385"/>
    <w:rsid w:val="00C0232D"/>
    <w:rsid w:val="00C023ED"/>
    <w:rsid w:val="00C0600D"/>
    <w:rsid w:val="00C1451A"/>
    <w:rsid w:val="00C205D3"/>
    <w:rsid w:val="00C232CC"/>
    <w:rsid w:val="00C3309D"/>
    <w:rsid w:val="00C344B8"/>
    <w:rsid w:val="00C4554F"/>
    <w:rsid w:val="00C45E50"/>
    <w:rsid w:val="00C529E0"/>
    <w:rsid w:val="00C7095F"/>
    <w:rsid w:val="00C72219"/>
    <w:rsid w:val="00C75100"/>
    <w:rsid w:val="00C81BDF"/>
    <w:rsid w:val="00C85840"/>
    <w:rsid w:val="00C939AF"/>
    <w:rsid w:val="00C97171"/>
    <w:rsid w:val="00CA16E5"/>
    <w:rsid w:val="00CB071E"/>
    <w:rsid w:val="00CB3C69"/>
    <w:rsid w:val="00CB4563"/>
    <w:rsid w:val="00CB5D58"/>
    <w:rsid w:val="00CC378C"/>
    <w:rsid w:val="00CC797E"/>
    <w:rsid w:val="00CD7649"/>
    <w:rsid w:val="00CE3E86"/>
    <w:rsid w:val="00CE423C"/>
    <w:rsid w:val="00CF14FF"/>
    <w:rsid w:val="00CF1B1D"/>
    <w:rsid w:val="00CF28B2"/>
    <w:rsid w:val="00D01A38"/>
    <w:rsid w:val="00D03A85"/>
    <w:rsid w:val="00D13339"/>
    <w:rsid w:val="00D136BE"/>
    <w:rsid w:val="00D2142F"/>
    <w:rsid w:val="00D21DE0"/>
    <w:rsid w:val="00D2248B"/>
    <w:rsid w:val="00D266F5"/>
    <w:rsid w:val="00D32F1D"/>
    <w:rsid w:val="00D36DD9"/>
    <w:rsid w:val="00D51863"/>
    <w:rsid w:val="00D538FF"/>
    <w:rsid w:val="00D55233"/>
    <w:rsid w:val="00D5552E"/>
    <w:rsid w:val="00D55DBF"/>
    <w:rsid w:val="00D572A1"/>
    <w:rsid w:val="00D57B01"/>
    <w:rsid w:val="00D60784"/>
    <w:rsid w:val="00D64796"/>
    <w:rsid w:val="00D749B3"/>
    <w:rsid w:val="00D77F3A"/>
    <w:rsid w:val="00D822C9"/>
    <w:rsid w:val="00D82370"/>
    <w:rsid w:val="00D82701"/>
    <w:rsid w:val="00D8363D"/>
    <w:rsid w:val="00D8705E"/>
    <w:rsid w:val="00D924D9"/>
    <w:rsid w:val="00D93C9E"/>
    <w:rsid w:val="00DA12DE"/>
    <w:rsid w:val="00DA4C5F"/>
    <w:rsid w:val="00DB6959"/>
    <w:rsid w:val="00DC1BF3"/>
    <w:rsid w:val="00DC33A1"/>
    <w:rsid w:val="00DC7C2C"/>
    <w:rsid w:val="00DD0F03"/>
    <w:rsid w:val="00DD35EA"/>
    <w:rsid w:val="00DD5D6B"/>
    <w:rsid w:val="00DE08F3"/>
    <w:rsid w:val="00DF256C"/>
    <w:rsid w:val="00DF502E"/>
    <w:rsid w:val="00E06659"/>
    <w:rsid w:val="00E110A2"/>
    <w:rsid w:val="00E116B5"/>
    <w:rsid w:val="00E1633E"/>
    <w:rsid w:val="00E21C87"/>
    <w:rsid w:val="00E34750"/>
    <w:rsid w:val="00E44270"/>
    <w:rsid w:val="00E45A76"/>
    <w:rsid w:val="00E51A5C"/>
    <w:rsid w:val="00E54050"/>
    <w:rsid w:val="00E54B29"/>
    <w:rsid w:val="00E611E9"/>
    <w:rsid w:val="00E62FD0"/>
    <w:rsid w:val="00E70A3C"/>
    <w:rsid w:val="00E72359"/>
    <w:rsid w:val="00E82692"/>
    <w:rsid w:val="00E86E32"/>
    <w:rsid w:val="00E96E3D"/>
    <w:rsid w:val="00E97C73"/>
    <w:rsid w:val="00EA3E4A"/>
    <w:rsid w:val="00EA4CB1"/>
    <w:rsid w:val="00EA676B"/>
    <w:rsid w:val="00EA711D"/>
    <w:rsid w:val="00EC4CAE"/>
    <w:rsid w:val="00EC6671"/>
    <w:rsid w:val="00ED048D"/>
    <w:rsid w:val="00EE3072"/>
    <w:rsid w:val="00EE4576"/>
    <w:rsid w:val="00EE4AEE"/>
    <w:rsid w:val="00EE7AC2"/>
    <w:rsid w:val="00EF3054"/>
    <w:rsid w:val="00EF38CE"/>
    <w:rsid w:val="00EF4BB4"/>
    <w:rsid w:val="00EF7BCB"/>
    <w:rsid w:val="00F0059F"/>
    <w:rsid w:val="00F035B5"/>
    <w:rsid w:val="00F05331"/>
    <w:rsid w:val="00F0561E"/>
    <w:rsid w:val="00F06020"/>
    <w:rsid w:val="00F1679B"/>
    <w:rsid w:val="00F168B7"/>
    <w:rsid w:val="00F2118B"/>
    <w:rsid w:val="00F21C81"/>
    <w:rsid w:val="00F2798F"/>
    <w:rsid w:val="00F3004D"/>
    <w:rsid w:val="00F30E63"/>
    <w:rsid w:val="00F4228C"/>
    <w:rsid w:val="00F45C44"/>
    <w:rsid w:val="00F600F0"/>
    <w:rsid w:val="00F61629"/>
    <w:rsid w:val="00F62A9B"/>
    <w:rsid w:val="00F66DCC"/>
    <w:rsid w:val="00F70195"/>
    <w:rsid w:val="00F72758"/>
    <w:rsid w:val="00F823FF"/>
    <w:rsid w:val="00F82A1D"/>
    <w:rsid w:val="00F836C4"/>
    <w:rsid w:val="00F847A1"/>
    <w:rsid w:val="00F8588C"/>
    <w:rsid w:val="00F92B5F"/>
    <w:rsid w:val="00F9667C"/>
    <w:rsid w:val="00FA36EA"/>
    <w:rsid w:val="00FA6EF1"/>
    <w:rsid w:val="00FC1A41"/>
    <w:rsid w:val="00FC2A83"/>
    <w:rsid w:val="00FC3E86"/>
    <w:rsid w:val="00FC64E4"/>
    <w:rsid w:val="00FD3882"/>
    <w:rsid w:val="00FD696F"/>
    <w:rsid w:val="00FD71EB"/>
    <w:rsid w:val="00FD7573"/>
    <w:rsid w:val="00FE733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71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1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1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1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1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71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1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1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1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1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002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221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859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st. 1.</izvorni_sadrzaj>
    <derivirana_varijabla naziv="DomainObject.Predmet.Opis_1">ČL. 110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St-1339/2017</izvorni_sadrzaj>
    <derivirana_varijabla naziv="DomainObject.Predmet.OznakaBroj_1">St-1339/2017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LOOK j.d.o.o. za ugostiteljstvo i usluge</izvorni_sadrzaj>
    <derivirana_varijabla naziv="DomainObject.Predmet.ProtustrankaFormated_1">  LOOK j.d.o.o. za ugostiteljstvo i usluge</derivirana_varijabla>
  </DomainObject.Predmet.ProtustrankaFormated>
  <DomainObject.Predmet.ProtustrankaFormatedOIB>
    <izvorni_sadrzaj>  LOOK j.d.o.o. za ugostiteljstvo i usluge, OIB 26654749704</izvorni_sadrzaj>
    <derivirana_varijabla naziv="DomainObject.Predmet.ProtustrankaFormatedOIB_1">  LOOK j.d.o.o. za ugostiteljstvo i usluge, OIB 26654749704</derivirana_varijabla>
  </DomainObject.Predmet.ProtustrankaFormatedOIB>
  <DomainObject.Predmet.ProtustrankaFormatedWithAdress>
    <izvorni_sadrzaj> LOOK j.d.o.o. za ugostiteljstvo i usluge, Ljudevita Jonkea 22, 35000 Slavonski Brod</izvorni_sadrzaj>
    <derivirana_varijabla naziv="DomainObject.Predmet.ProtustrankaFormatedWithAdress_1"> LOOK j.d.o.o. za ugostiteljstvo i usluge, Ljudevita Jonkea 22, 35000 Slavonski Brod</derivirana_varijabla>
  </DomainObject.Predmet.ProtustrankaFormatedWithAdress>
  <DomainObject.Predmet.ProtustrankaFormatedWithAdressOIB>
    <izvorni_sadrzaj> LOOK j.d.o.o. za ugostiteljstvo i usluge, OIB 26654749704, Ljudevita Jonkea 22, 35000 Slavonski Brod</izvorni_sadrzaj>
    <derivirana_varijabla naziv="DomainObject.Predmet.ProtustrankaFormatedWithAdressOIB_1"> LOOK j.d.o.o. za ugostiteljstvo i usluge, OIB 26654749704, Ljudevita Jonkea 22, 35000 Slavonski Brod</derivirana_varijabla>
  </DomainObject.Predmet.ProtustrankaFormatedWithAdressOIB>
  <DomainObject.Predmet.ProtustrankaWithAdress>
    <izvorni_sadrzaj>LOOK j.d.o.o. za ugostiteljstvo i usluge Ljudevita Jonkea 22, 35000 Slavonski Brod</izvorni_sadrzaj>
    <derivirana_varijabla naziv="DomainObject.Predmet.ProtustrankaWithAdress_1">LOOK j.d.o.o. za ugostiteljstvo i usluge Ljudevita Jonkea 22, 35000 Slavonski Brod</derivirana_varijabla>
  </DomainObject.Predmet.ProtustrankaWithAdress>
  <DomainObject.Predmet.ProtustrankaWithAdressOIB>
    <izvorni_sadrzaj>LOOK j.d.o.o. za ugostiteljstvo i usluge, OIB 26654749704, Ljudevita Jonkea 22, 35000 Slavonski Brod</izvorni_sadrzaj>
    <derivirana_varijabla naziv="DomainObject.Predmet.ProtustrankaWithAdressOIB_1">LOOK j.d.o.o. za ugostiteljstvo i usluge, OIB 26654749704, Ljudevita Jonkea 22, 35000 Slavonski Brod</derivirana_varijabla>
  </DomainObject.Predmet.ProtustrankaWithAdressOIB>
  <DomainObject.Predmet.ProtustrankaNazivFormated>
    <izvorni_sadrzaj>LOOK j.d.o.o. za ugostiteljstvo i usluge</izvorni_sadrzaj>
    <derivirana_varijabla naziv="DomainObject.Predmet.ProtustrankaNazivFormated_1">LOOK j.d.o.o. za ugostiteljstvo i usluge</derivirana_varijabla>
  </DomainObject.Predmet.ProtustrankaNazivFormated>
  <DomainObject.Predmet.ProtustrankaNazivFormatedOIB>
    <izvorni_sadrzaj>LOOK j.d.o.o. za ugostiteljstvo i usluge, OIB 26654749704</izvorni_sadrzaj>
    <derivirana_varijabla naziv="DomainObject.Predmet.ProtustrankaNazivFormatedOIB_1">LOOK j.d.o.o. za ugostiteljstvo i usluge, OIB 26654749704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15359.68</izvorni_sadrzaj>
    <derivirana_varijabla naziv="DomainObject.Predmet.TrenutnaVrijednost_1">15359.68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LOOK j.d.o.o. za ugostiteljstvo i usluge</item>
    </izvorni_sadrzaj>
    <derivirana_varijabla naziv="DomainObject.Predmet.ProtuStrankaListFormated_1">
      <item>LOOK j.d.o.o. za ugostiteljstvo i usluge</item>
    </derivirana_varijabla>
  </DomainObject.Predmet.ProtuStrankaListFormated>
  <DomainObject.Predmet.ProtuStrankaListFormatedOIB>
    <izvorni_sadrzaj>
      <item>LOOK j.d.o.o. za ugostiteljstvo i usluge, OIB 26654749704</item>
    </izvorni_sadrzaj>
    <derivirana_varijabla naziv="DomainObject.Predmet.ProtuStrankaListFormatedOIB_1">
      <item>LOOK j.d.o.o. za ugostiteljstvo i usluge, OIB 26654749704</item>
    </derivirana_varijabla>
  </DomainObject.Predmet.ProtuStrankaListFormatedOIB>
  <DomainObject.Predmet.ProtuStrankaListFormatedWithAdress>
    <izvorni_sadrzaj>
      <item>LOOK j.d.o.o. za ugostiteljstvo i usluge, Ljudevita Jonkea 22, 35000 Slavonski Brod</item>
    </izvorni_sadrzaj>
    <derivirana_varijabla naziv="DomainObject.Predmet.ProtuStrankaListFormatedWithAdress_1">
      <item>LOOK j.d.o.o. za ugostiteljstvo i usluge, Ljudevita Jonkea 22, 35000 Slavonski Brod</item>
    </derivirana_varijabla>
  </DomainObject.Predmet.ProtuStrankaListFormatedWithAdress>
  <DomainObject.Predmet.ProtuStrankaListFormatedWithAdressOIB>
    <izvorni_sadrzaj>
      <item>LOOK j.d.o.o. za ugostiteljstvo i usluge, OIB 26654749704, Ljudevita Jonkea 22, 35000 Slavonski Brod</item>
    </izvorni_sadrzaj>
    <derivirana_varijabla naziv="DomainObject.Predmet.ProtuStrankaListFormatedWithAdressOIB_1">
      <item>LOOK j.d.o.o. za ugostiteljstvo i usluge, OIB 26654749704, Ljudevita Jonkea 22, 35000 Slavonski Brod</item>
    </derivirana_varijabla>
  </DomainObject.Predmet.ProtuStrankaListFormatedWithAdressOIB>
  <DomainObject.Predmet.ProtuStrankaListNazivFormated>
    <izvorni_sadrzaj>
      <item>LOOK j.d.o.o. za ugostiteljstvo i usluge</item>
    </izvorni_sadrzaj>
    <derivirana_varijabla naziv="DomainObject.Predmet.ProtuStrankaListNazivFormated_1">
      <item>LOOK j.d.o.o. za ugostiteljstvo i usluge</item>
    </derivirana_varijabla>
  </DomainObject.Predmet.ProtuStrankaListNazivFormated>
  <DomainObject.Predmet.ProtuStrankaListNazivFormatedOIB>
    <izvorni_sadrzaj>
      <item>LOOK j.d.o.o. za ugostiteljstvo i usluge, OIB 26654749704</item>
    </izvorni_sadrzaj>
    <derivirana_varijabla naziv="DomainObject.Predmet.ProtuStrankaListNazivFormatedOIB_1">
      <item>LOOK j.d.o.o. za ugostiteljstvo i usluge, OIB 26654749704</item>
    </derivirana_varijabla>
  </DomainObject.Predmet.ProtuStrankaListNazivFormatedOIB>
  <DomainObject.Predmet.OstaliListFormated>
    <izvorni_sadrzaj>
      <item>Ivan Lazarević</item>
    </izvorni_sadrzaj>
    <derivirana_varijabla naziv="DomainObject.Predmet.OstaliListFormated_1">
      <item>Ivan Lazarević</item>
    </derivirana_varijabla>
  </DomainObject.Predmet.OstaliListFormated>
  <DomainObject.Predmet.OstaliListFormatedOIB>
    <izvorni_sadrzaj>
      <item>Ivan Lazarević, OIB 34656526846</item>
    </izvorni_sadrzaj>
    <derivirana_varijabla naziv="DomainObject.Predmet.OstaliListFormatedOIB_1">
      <item>Ivan Lazarević, OIB 34656526846</item>
    </derivirana_varijabla>
  </DomainObject.Predmet.OstaliListFormatedOIB>
  <DomainObject.Predmet.OstaliListFormatedWithAdress>
    <izvorni_sadrzaj>
      <item>Ivan Lazarević</item>
    </izvorni_sadrzaj>
    <derivirana_varijabla naziv="DomainObject.Predmet.OstaliListFormatedWithAdress_1">
      <item>Ivan Lazarević</item>
    </derivirana_varijabla>
  </DomainObject.Predmet.OstaliListFormatedWithAdress>
  <DomainObject.Predmet.OstaliListFormatedWithAdressOIB>
    <izvorni_sadrzaj>
      <item>Ivan Lazarević, OIB 34656526846</item>
    </izvorni_sadrzaj>
    <derivirana_varijabla naziv="DomainObject.Predmet.OstaliListFormatedWithAdressOIB_1">
      <item>Ivan Lazarević, OIB 34656526846</item>
    </derivirana_varijabla>
  </DomainObject.Predmet.OstaliListFormatedWithAdressOIB>
  <DomainObject.Predmet.OstaliListNazivFormated>
    <izvorni_sadrzaj>
      <item>Ivan Lazarević</item>
    </izvorni_sadrzaj>
    <derivirana_varijabla naziv="DomainObject.Predmet.OstaliListNazivFormated_1">
      <item>Ivan Lazarević</item>
    </derivirana_varijabla>
  </DomainObject.Predmet.OstaliListNazivFormated>
  <DomainObject.Predmet.OstaliListNazivFormatedOIB>
    <izvorni_sadrzaj>
      <item>Ivan Lazarević, OIB 34656526846</item>
    </izvorni_sadrzaj>
    <derivirana_varijabla naziv="DomainObject.Predmet.OstaliListNazivFormatedOIB_1">
      <item>Ivan Lazarević, OIB 34656526846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LOOK j.d.o.o. za ugostiteljstvo i usluge</izvorni_sadrzaj>
    <derivirana_varijabla naziv="DomainObject.Predmet.ProtustrankaIDrugi_1">LOOK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LOOK j.d.o.o. za ugostiteljstvo i usluge, OIB 26654749704, Ljudevita Jonkea 22, 35000 Slavonski Brod</izvorni_sadrzaj>
    <derivirana_varijabla naziv="DomainObject.Predmet.ProtustrankaIDrugiAdressOIB_1">LOOK j.d.o.o. za ugostiteljstvo i usluge, OIB 26654749704, Ljudevita Jonkea 22,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LOOK j.d.o.o. za ugostiteljstvo i usluge</item>
      <item>Ivan Lazarević</item>
    </izvorni_sadrzaj>
    <derivirana_varijabla naziv="DomainObject.Predmet.SudioniciListNaziv_1">
      <item>Financijska agencija</item>
      <item>LOOK j.d.o.o. za ugostiteljstvo i usluge</item>
      <item>Ivan Lazarević</item>
    </derivirana_varijabla>
  </DomainObject.Predmet.SudioniciListNaziv>
  <DomainObject.Predmet.SudioniciListAdressOIB>
    <izvorni_sadrzaj>
      <item>Financijska agencija, OIB 85821130368, Ulica grada Vukovara 70,10000 Zagreb</item>
      <item>LOOK j.d.o.o. za ugostiteljstvo i usluge, OIB 26654749704, Ljudevita Jonkea 22,35000 Slavonski Brod</item>
      <item>Ivan Lazarević, OIB 34656526846</item>
    </izvorni_sadrzaj>
    <derivirana_varijabla naziv="DomainObject.Predmet.SudioniciListAdressOIB_1">
      <item>Financijska agencija, OIB 85821130368, Ulica grada Vukovara 70,10000 Zagreb</item>
      <item>LOOK j.d.o.o. za ugostiteljstvo i usluge, OIB 26654749704, Ljudevita Jonkea 22,35000 Slavonski Brod</item>
      <item>Ivan Lazarević, OIB 34656526846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26654749704</item>
      <item>, OIB 34656526846</item>
    </izvorni_sadrzaj>
    <derivirana_varijabla naziv="DomainObject.Predmet.SudioniciListNazivOIB_1">
      <item>, OIB 85821130368</item>
      <item>, OIB 26654749704</item>
      <item>, OIB 34656526846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1321</properties:Words>
  <properties:Characters>7434</properties:Characters>
  <properties:Lines>187</properties:Lines>
  <properties:Paragraphs>56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2018-01-05T11:00:00Z</dcterms:created>
  <dc:creator>Trgovacki sud</dc:creator>
  <cp:lastModifiedBy>wsadmin</cp:lastModifiedBy>
  <cp:lastPrinted>2018-01-08T07:18:00Z</cp:lastPrinted>
  <dcterms:modified xmlns:xsi="http://www.w3.org/2001/XMLSchema-instance" xsi:type="dcterms:W3CDTF">2018-01-08T07:40:00Z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