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07866" w14:paraId="9d07866" w:rsidRDefault="00BF30CF" w:rsidP="00BF30CF" w:rsidR="00BF30CF">
      <w:pPr>
        <w:jc w:val="right"/>
        <w15:collapsed w:val="false"/>
      </w:pPr>
      <w:r>
        <w:t>Broj: 6 St-</w:t>
      </w:r>
      <w:r w:rsidR="002133EE">
        <w:t>2126/16-18</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2133EE">
        <w:t xml:space="preserve">Financijska agencija OIB 85821130368, Regionalni centar Osijek, Podružnica Osijek L. </w:t>
      </w:r>
      <w:proofErr w:type="spellStart"/>
      <w:r w:rsidR="002133EE">
        <w:t>Jagera</w:t>
      </w:r>
      <w:proofErr w:type="spellEnd"/>
      <w:r w:rsidR="002133EE">
        <w:t xml:space="preserve"> 3, za otvaranje stečajnog postupka nad dužnikom </w:t>
      </w:r>
      <w:r w:rsidR="002133EE">
        <w:rPr>
          <w:b/>
        </w:rPr>
        <w:t>GAGULA PROTEIN SHOP d.o.o., Vinkovci, Ante Starčevića 37, MBS: 030116038</w:t>
      </w:r>
      <w:r w:rsidR="002133EE">
        <w:t xml:space="preserve">, </w:t>
      </w:r>
      <w:r w:rsidR="002133EE">
        <w:rPr>
          <w:b/>
        </w:rPr>
        <w:t>OIB: 06505341766</w:t>
      </w:r>
      <w:r w:rsidRPr="00D14516">
        <w:t>,</w:t>
      </w:r>
      <w:r>
        <w:t xml:space="preserve"> dana </w:t>
      </w:r>
      <w:r w:rsidR="002133EE">
        <w:t>13. travnja</w:t>
      </w:r>
      <w:r w:rsidR="00E45C1E">
        <w:t xml:space="preserve">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2133EE">
        <w:rPr>
          <w:b/>
        </w:rPr>
        <w:t>GAGULA PROTEIN SHOP d.o.o., Vinkovci, Ante Starčevića 37, MBS: 030116038</w:t>
      </w:r>
      <w:r w:rsidR="002133EE">
        <w:t xml:space="preserve">, </w:t>
      </w:r>
      <w:r w:rsidR="002133EE">
        <w:rPr>
          <w:b/>
        </w:rPr>
        <w:t>OIB: 06505341766</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9E6E9E">
        <w:t xml:space="preserve"> </w:t>
      </w:r>
      <w:r w:rsidR="009E6E9E">
        <w:rPr>
          <w:b/>
        </w:rPr>
        <w:t xml:space="preserve">Bojan </w:t>
      </w:r>
      <w:proofErr w:type="spellStart"/>
      <w:r w:rsidR="009E6E9E">
        <w:rPr>
          <w:b/>
        </w:rPr>
        <w:t>Sudarević</w:t>
      </w:r>
      <w:proofErr w:type="spellEnd"/>
      <w:r w:rsidR="009E6E9E">
        <w:rPr>
          <w:b/>
        </w:rPr>
        <w:t>, Osijek, Trg. b. Jelačića 27, OIB: 97806800829.</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2133EE">
        <w:rPr>
          <w:b/>
        </w:rPr>
        <w:t>GAGULA PROTEIN SHOP d.o.o., Vinkovci, Ante Starčevića 37, MBS: 030116038</w:t>
      </w:r>
      <w:r w:rsidR="002133EE">
        <w:t xml:space="preserve">, </w:t>
      </w:r>
      <w:r w:rsidR="002133EE">
        <w:rPr>
          <w:b/>
        </w:rPr>
        <w:t>OIB: 06505341766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2133EE">
        <w:rPr>
          <w:b/>
        </w:rPr>
        <w:t>2126</w:t>
      </w:r>
      <w:r w:rsidR="009E6E9E">
        <w:rPr>
          <w:b/>
        </w:rPr>
        <w:t>-16</w:t>
      </w:r>
      <w:r>
        <w:t xml:space="preserve"> i obustavi daljnju pljenidbu do iznosa iz st. 1 čl. 112 Stečajnog zakona (NN 105/15) ako iznos predujma nije zaplijenjen u cijelosti.</w:t>
      </w:r>
    </w:p>
    <w:p w:rsidRDefault="00D079C2" w:rsidP="00E45C1E" w:rsidR="005D49B4">
      <w:pPr>
        <w:ind w:left="720"/>
        <w:jc w:val="both"/>
      </w:pPr>
      <w:r>
        <w:t xml:space="preserve"> </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2133EE">
        <w:t>2126</w:t>
      </w:r>
      <w:r w:rsidR="009E6E9E">
        <w:t>/16</w:t>
      </w:r>
      <w:r w:rsidR="003220B8">
        <w:t xml:space="preserve"> od </w:t>
      </w:r>
      <w:r w:rsidR="002133EE">
        <w:t>25. siječnja 2017</w:t>
      </w:r>
      <w:r w:rsidR="003220B8">
        <w:t>. g.</w:t>
      </w:r>
      <w:r w:rsidRPr="005E551C">
        <w:t xml:space="preserve"> pokrenut je </w:t>
      </w:r>
      <w:r w:rsidR="009E6E9E">
        <w:t xml:space="preserve">prethodni </w:t>
      </w:r>
      <w:r w:rsidRPr="005E551C">
        <w:t xml:space="preserve">postupak nad dužnikom </w:t>
      </w:r>
      <w:r w:rsidR="002133EE">
        <w:rPr>
          <w:b/>
        </w:rPr>
        <w:t>GAGULA PROTEIN SHOP d.o.o., Vinkovci, Ante Starčevića 37, MBS: 030116038</w:t>
      </w:r>
      <w:r w:rsidR="002133EE">
        <w:t xml:space="preserve">, </w:t>
      </w:r>
      <w:r w:rsidR="002133EE">
        <w:rPr>
          <w:b/>
        </w:rPr>
        <w:t>OIB: 06505341766</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9E6E9E">
        <w:t xml:space="preserve">Bojan </w:t>
      </w:r>
      <w:proofErr w:type="spellStart"/>
      <w:r w:rsidR="009E6E9E">
        <w:t>Sudarević</w:t>
      </w:r>
      <w:proofErr w:type="spellEnd"/>
      <w:r w:rsidR="003220B8">
        <w:t xml:space="preserve"> iz Osijeka</w:t>
      </w:r>
      <w:r w:rsidRPr="005E551C">
        <w:t xml:space="preserve"> te je za </w:t>
      </w:r>
      <w:r w:rsidR="002133EE">
        <w:t>9. ožujak</w:t>
      </w:r>
      <w:r w:rsidR="009E6E9E">
        <w:t xml:space="preserve">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2133EE">
        <w:t>9. ožujka</w:t>
      </w:r>
      <w:r w:rsidR="009E6E9E">
        <w:t xml:space="preserve"> 2017.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2133EE" w:rsidP="002133EE" w:rsidR="002133EE">
      <w:pPr>
        <w:jc w:val="both"/>
      </w:pPr>
    </w:p>
    <w:p w:rsidRDefault="002133EE" w:rsidP="002133EE" w:rsidR="002133EE">
      <w:pPr>
        <w:jc w:val="both"/>
      </w:pPr>
      <w:r>
        <w:tab/>
        <w:t>Prijedlog za pokretanje stečajnog postupka podnijela je FINA, Regionalni centar Osijek, Podružnica Osijek, dana 10.08.2016. godine.</w:t>
      </w:r>
    </w:p>
    <w:p w:rsidRDefault="002133EE" w:rsidP="002133EE" w:rsidR="002133EE">
      <w:pPr>
        <w:jc w:val="both"/>
      </w:pPr>
    </w:p>
    <w:p w:rsidRDefault="002133EE" w:rsidP="002133EE" w:rsidR="002133EE">
      <w:pPr>
        <w:ind w:firstLine="708"/>
        <w:jc w:val="both"/>
      </w:pPr>
      <w:r>
        <w:t xml:space="preserve">Uvidom u izvod iz sudskog registra utvrdio sam da temeljni kapital dužnika iznosi 20.000,00 kn, te da je jedini osnivač dužnika Blaž Šuker, iz Vinkovaca, Kralja Tomislava 26, koji zastupa društvo samostalno i pojedinačno. Od registriranih djelatnosti dužnik se bavio prodajom proteinskih i ostalih sportskih preparata.  </w:t>
      </w:r>
    </w:p>
    <w:p w:rsidRDefault="002133EE" w:rsidP="002133EE" w:rsidR="002133EE">
      <w:pPr>
        <w:jc w:val="both"/>
      </w:pPr>
      <w:r>
        <w:tab/>
      </w:r>
      <w:r>
        <w:tab/>
      </w:r>
      <w:r>
        <w:tab/>
        <w:t xml:space="preserve"> </w:t>
      </w:r>
    </w:p>
    <w:p w:rsidRDefault="002133EE" w:rsidP="002133EE" w:rsidR="002133EE">
      <w:pPr>
        <w:jc w:val="both"/>
      </w:pPr>
      <w:r>
        <w:tab/>
        <w:t>Direktor stečajnog dužnika dostavio je dio potrebne dokumentacije. Knjigovodstveni servis nije dostavio bruto bilance, niti kartice kupaca i dobavljača kako bi se utvrdile obveze i potraživanja dužnika unatoč zahtjevu, ali su naveli da će iste dostaviti najkasnije do ročišta koje će se održati 09.03.2017. godine. Nadalje, stečajni dužnik nije objavljivao financijska izvješća za 2015. i 2016. godinu.</w:t>
      </w:r>
    </w:p>
    <w:p w:rsidRDefault="002133EE" w:rsidP="002133EE" w:rsidR="002133EE">
      <w:pPr>
        <w:jc w:val="both"/>
      </w:pPr>
      <w:r>
        <w:t>Izvješće je sačinjeno na temelju potvrde FINA-e o blokadi žiro-računa, potvrde Ministarstva financija - Porezna uprava, potvrde Općinskog suda u Vukovaru Zemljišno-knjižnog odjela Vinkovci, uvjerenja MUP-a, Policijske uprave Vukovarsko-srijemske te godišnjeg financijskog izvješća za 2014. godinu.</w:t>
      </w:r>
      <w:r>
        <w:tab/>
      </w:r>
      <w:r>
        <w:tab/>
      </w:r>
      <w:r>
        <w:tab/>
      </w:r>
      <w:r>
        <w:tab/>
      </w:r>
      <w:r>
        <w:tab/>
      </w:r>
      <w:r>
        <w:tab/>
      </w:r>
      <w:r>
        <w:tab/>
      </w:r>
      <w:r>
        <w:tab/>
      </w:r>
    </w:p>
    <w:p w:rsidRDefault="002133EE" w:rsidP="002133EE" w:rsidR="002133EE">
      <w:pPr>
        <w:jc w:val="both"/>
      </w:pPr>
      <w:r>
        <w:tab/>
        <w:t xml:space="preserve">Temeljem potvrde o blokadi računa i novčanih sredstava </w:t>
      </w:r>
      <w:proofErr w:type="spellStart"/>
      <w:r>
        <w:t>ovršenika</w:t>
      </w:r>
      <w:proofErr w:type="spellEnd"/>
      <w:r>
        <w:t xml:space="preserve"> FINA-e od dana 15.02.2017. godine, utvrđeno je da dužnik na dan izdavanja potvrde ima evidentiranu neprekidnu blokadu računa u trajanju od 343 dana, u ukupnom iznosu od 20.077,36 kn. Dužnik je dana 01.12.2016. godine zatvorio posljednji račun u banci.</w:t>
      </w:r>
    </w:p>
    <w:p w:rsidRDefault="002133EE" w:rsidP="002133EE" w:rsidR="002133EE">
      <w:pPr>
        <w:jc w:val="both"/>
      </w:pPr>
    </w:p>
    <w:p w:rsidRDefault="002133EE" w:rsidP="002133EE" w:rsidR="002133EE">
      <w:pPr>
        <w:ind w:firstLine="720"/>
        <w:jc w:val="both"/>
      </w:pPr>
      <w:r>
        <w:t xml:space="preserve">Na temelju potvrde Ministarstva financija - Porezna uprava, Područni ured Slavonija i Baranja, Ispostava Vinkovci, KLASA: 034-04/2017-001/00671, </w:t>
      </w:r>
      <w:proofErr w:type="spellStart"/>
      <w:r>
        <w:t>UR.BROJ</w:t>
      </w:r>
      <w:proofErr w:type="spellEnd"/>
      <w:r>
        <w:t xml:space="preserve">: 513-007-27-09-2017-01, od 15.02.2017. godine, utvrđeno je da dužnik ima dug po osnovu PDV-a, poreza na tvrtku, članarine turističke zajednice i H.G.K. u iznosu od 6.528,49 kn. </w:t>
      </w:r>
    </w:p>
    <w:p w:rsidRDefault="002133EE" w:rsidP="002133EE" w:rsidR="002133EE">
      <w:pPr>
        <w:jc w:val="both"/>
      </w:pPr>
    </w:p>
    <w:p w:rsidRDefault="002133EE" w:rsidP="002133EE" w:rsidR="002133EE">
      <w:pPr>
        <w:jc w:val="both"/>
      </w:pPr>
      <w:r>
        <w:tab/>
        <w:t>Uvidom u Potvrdu Općinskog suda u Vukovaru, Zemljišno-knjižnog odjela Vinkovci, broj: 4733/2017 od 15.02.2017. godine, utvrđeno je da dužnik GAGULA PROTEIN SHOP d.o.o. nije upisan kao vlasnik nekretnina na području nadležnosti ovog zemljišnoknjižnog odjela.</w:t>
      </w:r>
      <w:r>
        <w:tab/>
      </w:r>
    </w:p>
    <w:p w:rsidRDefault="002133EE" w:rsidP="002133EE" w:rsidR="002133EE">
      <w:pPr>
        <w:jc w:val="both"/>
      </w:pPr>
    </w:p>
    <w:p w:rsidRDefault="002133EE" w:rsidP="002133EE" w:rsidR="002133EE">
      <w:pPr>
        <w:jc w:val="both"/>
      </w:pPr>
    </w:p>
    <w:p w:rsidRDefault="002133EE" w:rsidP="002133EE" w:rsidR="002133EE">
      <w:pPr>
        <w:jc w:val="both"/>
      </w:pPr>
      <w:r>
        <w:lastRenderedPageBreak/>
        <w:tab/>
        <w:t>Nadalje, iz uvjerenja MUP-a, Policijske uprave Vukovarsko-srijemske, Služba upravnih i inspekcijskih poslova od dana 15.02.2017. godine broj: 511-15-06/2-22-220/2017 razvidno je da dužnik nije evidentiran kao vlasnik vozila.</w:t>
      </w:r>
    </w:p>
    <w:p w:rsidRDefault="002133EE" w:rsidP="002133EE" w:rsidR="002133EE">
      <w:pPr>
        <w:jc w:val="both"/>
      </w:pPr>
      <w:r>
        <w:tab/>
      </w:r>
      <w:r>
        <w:tab/>
      </w:r>
    </w:p>
    <w:p w:rsidRDefault="002133EE" w:rsidP="002133EE" w:rsidR="002133EE">
      <w:pPr>
        <w:jc w:val="both"/>
      </w:pPr>
      <w:r>
        <w:tab/>
        <w:t>Na temelju godišnjeg financijskog izvještaja iz 2014. godine utvrđeno je da je ukupna imovina dužnika iznosila 65.980,00 kn. Od toga, dugotrajna imovina iznosila je 5.418,00 kn, dok je kratkotrajna imovina iznosila 60.562,00 kn (zalihe u iznosu od 33.461,00 kn, potraživanja u iznosu od 19.775,00 kn te novac u blagajni 7.326,00 kn). Zalihe su tijekom 2015. godine potrošene, kao i novac u blagajni. Za potraživanja u iznosu od 19.775,00 kn nemam saznanja da li su naplativa, iako je za pretpostaviti da su zastarjela, jer su dospjeli računi iz 2014. godine.</w:t>
      </w:r>
      <w:r>
        <w:tab/>
      </w:r>
      <w:r>
        <w:tab/>
      </w:r>
      <w:r>
        <w:tab/>
      </w:r>
    </w:p>
    <w:p w:rsidRDefault="002133EE" w:rsidP="002133EE" w:rsidR="002133EE">
      <w:pPr>
        <w:jc w:val="both"/>
      </w:pPr>
    </w:p>
    <w:p w:rsidRDefault="002133EE" w:rsidP="002133EE" w:rsidR="002133EE">
      <w:pPr>
        <w:jc w:val="both"/>
      </w:pPr>
      <w:r>
        <w:tab/>
        <w:t>Slijedom navedenog, budući da je stečajni dužnik nesposoban za plaćanje duže od 60 dana te su ispunjeni razlozi predviđeni člankom 6. Stečajnog zakona (NN 71/15), te da dužnik nema imovinu iz koje bi se mogli namiriti troškovi stečajnog postupka, predlaže se da se sukladno članku 132. Stečajnog zakona pozove osobe koje imaju pravni interes za provedbu stečajnog postupka da u roku od 15 dana uplate predujam za namirenje troškova prethodnog i otvorenog stečajnog postupka u iznosu od 31.605,00 kn. Okvirno, ukupni troškovi obračunati su na sljedeći način:</w:t>
      </w:r>
    </w:p>
    <w:p w:rsidRDefault="002133EE" w:rsidP="002133EE" w:rsidR="002133EE">
      <w:pPr>
        <w:jc w:val="both"/>
      </w:pPr>
    </w:p>
    <w:p w:rsidRDefault="002133EE" w:rsidP="002133EE" w:rsidR="002133EE">
      <w:pPr>
        <w:jc w:val="both"/>
      </w:pPr>
      <w:r>
        <w:t>Redni broj</w:t>
      </w:r>
      <w:r>
        <w:tab/>
        <w:t>OPIS TROŠKOVA</w:t>
      </w:r>
      <w:r>
        <w:tab/>
        <w:t>IZNOS</w:t>
      </w:r>
    </w:p>
    <w:p w:rsidRDefault="002133EE" w:rsidP="002133EE" w:rsidR="002133EE">
      <w:pPr>
        <w:jc w:val="both"/>
      </w:pPr>
      <w:r>
        <w:t>1.</w:t>
      </w:r>
      <w:r>
        <w:tab/>
        <w:t>Trošak izrade pečata</w:t>
      </w:r>
      <w:r>
        <w:tab/>
        <w:t>105,00 kn</w:t>
      </w:r>
    </w:p>
    <w:p w:rsidRDefault="002133EE" w:rsidP="002133EE" w:rsidR="002133EE">
      <w:pPr>
        <w:jc w:val="both"/>
      </w:pPr>
      <w:r>
        <w:t>2.</w:t>
      </w:r>
      <w:r>
        <w:tab/>
        <w:t>Troškovi zatvaranja žiro-računa</w:t>
      </w:r>
      <w:r>
        <w:tab/>
        <w:t>500,00 kn</w:t>
      </w:r>
    </w:p>
    <w:p w:rsidRDefault="002133EE" w:rsidP="002133EE" w:rsidR="002133EE">
      <w:pPr>
        <w:jc w:val="both"/>
      </w:pPr>
      <w:r>
        <w:t>3.</w:t>
      </w:r>
      <w:r>
        <w:tab/>
        <w:t>Trošak usluge knjigovodstvenog servisa (za najmanje godinu dana)</w:t>
      </w:r>
      <w:r>
        <w:tab/>
        <w:t>12.000,00 kn</w:t>
      </w:r>
    </w:p>
    <w:p w:rsidRDefault="002133EE" w:rsidP="002133EE" w:rsidR="002133EE">
      <w:pPr>
        <w:jc w:val="both"/>
      </w:pPr>
      <w:r>
        <w:t>4.</w:t>
      </w:r>
      <w:r>
        <w:tab/>
        <w:t>Nagrada za rad stečajnog upravitelja u bruto iznosu</w:t>
      </w:r>
      <w:r>
        <w:tab/>
        <w:t>15.000,00 kn</w:t>
      </w:r>
    </w:p>
    <w:p w:rsidRDefault="002133EE" w:rsidP="002133EE" w:rsidR="002133EE">
      <w:pPr>
        <w:jc w:val="both"/>
      </w:pPr>
      <w:r>
        <w:t>5.</w:t>
      </w:r>
      <w:r>
        <w:tab/>
        <w:t>Trošak procjene imovine ovlaštenog sudskog vještaka</w:t>
      </w:r>
      <w:r>
        <w:tab/>
        <w:t>3.000,00 kn</w:t>
      </w:r>
    </w:p>
    <w:p w:rsidRDefault="002133EE" w:rsidP="002133EE" w:rsidR="002133EE">
      <w:pPr>
        <w:jc w:val="both"/>
      </w:pPr>
      <w:r>
        <w:t>6.</w:t>
      </w:r>
      <w:r>
        <w:tab/>
        <w:t xml:space="preserve">Trošak sređivanja arhivskog gradiva </w:t>
      </w:r>
      <w:r>
        <w:tab/>
        <w:t>1.000,00 kn</w:t>
      </w:r>
    </w:p>
    <w:p w:rsidRDefault="002133EE" w:rsidP="002133EE" w:rsidR="002133EE">
      <w:pPr>
        <w:jc w:val="both"/>
      </w:pPr>
      <w:r>
        <w:tab/>
        <w:t>UKUPNO</w:t>
      </w:r>
      <w:r>
        <w:tab/>
        <w:t>31.605,00 kn</w:t>
      </w:r>
    </w:p>
    <w:p w:rsidRDefault="002133EE" w:rsidP="002133EE" w:rsidR="002133EE">
      <w:pPr>
        <w:jc w:val="both"/>
      </w:pPr>
    </w:p>
    <w:p w:rsidRDefault="002133EE" w:rsidP="002133EE" w:rsidR="002133EE">
      <w:pPr>
        <w:jc w:val="both"/>
      </w:pPr>
      <w:r>
        <w:t xml:space="preserve">Ako osobe koje imaju pravni interes ne predujme navedeni iznos, predlaže se da se donese odluka o otvaranju stečajnog postupka i istovremenom zaključenju budući da dužnik nema imovine koja bi bila dostatna za pokriće troškova stečajnog postupka. </w:t>
      </w:r>
    </w:p>
    <w:p w:rsidRDefault="002133EE" w:rsidP="002133EE" w:rsidR="002133EE">
      <w:pPr>
        <w:jc w:val="both"/>
      </w:pPr>
    </w:p>
    <w:p w:rsidRDefault="002133EE" w:rsidP="002133EE" w:rsidR="002133EE">
      <w:pPr>
        <w:jc w:val="both"/>
        <w:rPr>
          <w:bCs/>
        </w:rPr>
      </w:pPr>
      <w:r>
        <w:rPr>
          <w:bCs/>
        </w:rPr>
        <w:tab/>
        <w:t>Zamjenica ŽDO se suglasila s prijedlogom privremenog stečajnog upravitelja te s njegovim izvješćem.</w:t>
      </w:r>
    </w:p>
    <w:p w:rsidRDefault="008343D9" w:rsidP="00F01EE1" w:rsidR="008343D9">
      <w:pPr>
        <w:jc w:val="both"/>
        <w:rPr>
          <w:b/>
        </w:rPr>
      </w:pPr>
    </w:p>
    <w:p w:rsidRDefault="00D079C2" w:rsidP="00D079C2" w:rsidR="00D079C2">
      <w:pPr>
        <w:ind w:firstLine="708"/>
        <w:jc w:val="both"/>
      </w:pPr>
      <w:r w:rsidRPr="008343D9">
        <w:t>Rješenjem ovoga suda broj St-</w:t>
      </w:r>
      <w:r w:rsidR="002133EE">
        <w:t>2126/</w:t>
      </w:r>
      <w:r w:rsidR="009E6E9E">
        <w:t>16</w:t>
      </w:r>
      <w:r w:rsidRPr="008343D9">
        <w:t xml:space="preserve"> od </w:t>
      </w:r>
      <w:r w:rsidR="002133EE">
        <w:t>9. ožujka</w:t>
      </w:r>
      <w:r w:rsidR="009E6E9E">
        <w:t xml:space="preserve"> 2017. g.</w:t>
      </w:r>
      <w:r w:rsidRPr="008343D9">
        <w:t xml:space="preserve"> pozvane su osobe koje imaju pravni interes da se provede stečajni postupak nad dužnikom da u roku od 15 dana solidarno uplate na sudski depozit ovoga suda iznos od </w:t>
      </w:r>
      <w:r w:rsidR="008343D9">
        <w:t>31.605,00</w:t>
      </w:r>
      <w:r w:rsidRPr="008343D9">
        <w:t xml:space="preserve"> kn na ime predujma za pokriće troškova kako prethodnog tako i otvorenog stečajnog postupka.</w:t>
      </w:r>
    </w:p>
    <w:p w:rsidRDefault="0085150B" w:rsidP="00D079C2" w:rsidR="0085150B" w:rsidRPr="008343D9">
      <w:pPr>
        <w:ind w:firstLine="708"/>
        <w:jc w:val="both"/>
      </w:pPr>
    </w:p>
    <w:p w:rsidRDefault="007D2041" w:rsidP="00D079C2" w:rsidR="007D2041">
      <w:pPr>
        <w:ind w:firstLine="708"/>
        <w:jc w:val="both"/>
      </w:pPr>
      <w:r w:rsidRPr="008343D9">
        <w:t xml:space="preserve">Navedeno rješenje objavljeno je </w:t>
      </w:r>
      <w:r w:rsidR="00831D30" w:rsidRPr="008343D9">
        <w:t xml:space="preserve">na e-oglasnoj ploči Trgovačkog suda u Osijeku dana </w:t>
      </w:r>
      <w:r w:rsidR="002133EE">
        <w:t>10. ožujka</w:t>
      </w:r>
      <w:r w:rsidR="009E6E9E">
        <w:t xml:space="preserve"> 2017. g.</w:t>
      </w:r>
    </w:p>
    <w:p w:rsidRDefault="0085150B" w:rsidP="00D079C2" w:rsidR="0085150B" w:rsidRPr="008343D9">
      <w:pPr>
        <w:ind w:firstLine="708"/>
        <w:jc w:val="both"/>
      </w:pPr>
    </w:p>
    <w:p w:rsidRDefault="007D2041" w:rsidP="006A7184"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6A7184" w:rsidR="007D2041" w:rsidRPr="008343D9">
      <w:pPr>
        <w:jc w:val="both"/>
        <w:rPr>
          <w:b/>
        </w:rPr>
      </w:pPr>
    </w:p>
    <w:p w:rsidRDefault="007D2041" w:rsidP="002133EE" w:rsidR="002133EE" w:rsidRPr="00E209A5">
      <w:pPr>
        <w:pStyle w:val="Bezproreda"/>
        <w:ind w:firstLine="708"/>
        <w:jc w:val="both"/>
      </w:pPr>
      <w:r w:rsidRPr="00B654E2">
        <w:t xml:space="preserve">Sud je proveo uvid u priloženu dokumentaciju i to: </w:t>
      </w:r>
      <w:r w:rsidR="002133EE">
        <w:t xml:space="preserve">prijedlog FINE za  otvaranje st. postupka od 10.8.2016. g., povijesni izvadak iz sudskog registra za dužnika, Potvrda FINE o blokadi računa od 29.1.2017. g. i od 15.2.2017. g., Potvrda Porezne uprave Vinkovci od 15.2.2017. g., Potvrda </w:t>
      </w:r>
      <w:proofErr w:type="spellStart"/>
      <w:r w:rsidR="002133EE">
        <w:t>zk</w:t>
      </w:r>
      <w:proofErr w:type="spellEnd"/>
      <w:r w:rsidR="002133EE">
        <w:t xml:space="preserve">. odjela Vinkovci od 15.2.2017. g., Uvjerenje MUP-a PU Vukovarsko-srijemska od 15.2.2017. g., financijsko izvješće za 2014. g., Potvrda OS Osijek </w:t>
      </w:r>
      <w:proofErr w:type="spellStart"/>
      <w:r w:rsidR="002133EE">
        <w:t>zk</w:t>
      </w:r>
      <w:proofErr w:type="spellEnd"/>
      <w:r w:rsidR="002133EE">
        <w:t>. odjel Vinkovci od 15.2.2017. g., Potvrda RH MF Porezne uprave Vinkovci od 15.2.2017. g.</w:t>
      </w:r>
    </w:p>
    <w:p w:rsidRDefault="006A7184" w:rsidP="002133EE" w:rsidR="006A7184" w:rsidRPr="008343D9">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8343D9">
      <w:pPr>
        <w:jc w:val="both"/>
      </w:pPr>
      <w:r>
        <w:tab/>
        <w:t>Za stečajnog upravitelja, automatskim odabirom, imenovan</w:t>
      </w:r>
      <w:r w:rsidR="00EB20E7">
        <w:t xml:space="preserve"> je </w:t>
      </w:r>
      <w:r w:rsidR="009E6E9E">
        <w:t xml:space="preserve">Bojan </w:t>
      </w:r>
      <w:proofErr w:type="spellStart"/>
      <w:r w:rsidR="009E6E9E">
        <w:t>Sudarević</w:t>
      </w:r>
      <w:proofErr w:type="spellEnd"/>
      <w:r w:rsidR="005D49B4">
        <w:t xml:space="preserve"> iz Osijeka</w:t>
      </w:r>
      <w:r>
        <w:t xml:space="preserve"> s liste A stečajnih upravitelja za područje nadležnosti ovoga suda a sukladno čl. 84 st. 1 u vezi s čl. 85 st. 2 SZ.</w:t>
      </w:r>
    </w:p>
    <w:p w:rsidRDefault="008343D9" w:rsidP="007D2041" w:rsidR="008343D9">
      <w:pPr>
        <w:jc w:val="both"/>
      </w:pPr>
    </w:p>
    <w:p w:rsidRDefault="00324E7F" w:rsidP="00D079C2" w:rsidR="00EB20E7">
      <w:pPr>
        <w:jc w:val="center"/>
      </w:pPr>
      <w:r w:rsidRPr="00D2596C">
        <w:t xml:space="preserve">U Osijeku </w:t>
      </w:r>
      <w:r w:rsidR="002133EE">
        <w:t>13. travnja</w:t>
      </w:r>
      <w:r w:rsidR="009E6E9E">
        <w:t xml:space="preserve"> </w:t>
      </w:r>
      <w:r w:rsidR="00E45C1E">
        <w:t>2017.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7B0104"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8343D9">
      <w:pPr>
        <w:tabs>
          <w:tab w:pos="4425" w:val="left"/>
        </w:tabs>
      </w:pPr>
      <w:r w:rsidRPr="007D7E9A">
        <w:t>1.</w:t>
      </w:r>
      <w:r w:rsidRPr="007D7E9A">
        <w:rPr>
          <w:b/>
        </w:rPr>
        <w:t xml:space="preserve"> </w:t>
      </w:r>
      <w:r w:rsidRPr="007D7E9A">
        <w:t>stečajn</w:t>
      </w:r>
      <w:r w:rsidR="00E33447" w:rsidRPr="007D7E9A">
        <w:t>i</w:t>
      </w:r>
      <w:r w:rsidRPr="007D7E9A">
        <w:t xml:space="preserve"> uprav. </w:t>
      </w:r>
      <w:r w:rsidR="009E6E9E">
        <w:t xml:space="preserve">Bojan </w:t>
      </w:r>
      <w:proofErr w:type="spellStart"/>
      <w:r w:rsidR="009E6E9E">
        <w:t>Sudarević</w:t>
      </w:r>
      <w:proofErr w:type="spellEnd"/>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2133EE">
        <w:t>Vukovar</w:t>
      </w:r>
      <w:r w:rsidR="006A7184">
        <w:tab/>
      </w:r>
    </w:p>
    <w:p w:rsidRDefault="005D49B4" w:rsidP="00163859" w:rsidR="00EB20E7">
      <w:pPr>
        <w:tabs>
          <w:tab w:pos="3225" w:val="left"/>
          <w:tab w:pos="6105" w:val="left"/>
        </w:tabs>
        <w:jc w:val="both"/>
      </w:pPr>
      <w:r>
        <w:t>3</w:t>
      </w:r>
      <w:r w:rsidR="007D7E9A" w:rsidRPr="0017695F">
        <w:t>. dužnik</w:t>
      </w:r>
    </w:p>
    <w:p w:rsidRDefault="005D49B4" w:rsidP="00E45C1E" w:rsidR="00163859">
      <w:pPr>
        <w:tabs>
          <w:tab w:pos="3225" w:val="left"/>
          <w:tab w:pos="6105" w:val="left"/>
        </w:tabs>
        <w:jc w:val="both"/>
      </w:pPr>
      <w:r>
        <w:t xml:space="preserve">5. </w:t>
      </w:r>
      <w:r w:rsidR="007D7E9A">
        <w:t>e-</w:t>
      </w:r>
      <w:proofErr w:type="spellStart"/>
      <w:r w:rsidR="00DF5F6A" w:rsidRPr="007D7E9A">
        <w:t>ogl</w:t>
      </w:r>
      <w:proofErr w:type="spellEnd"/>
      <w:r w:rsidR="00DF5F6A" w:rsidRPr="007D7E9A">
        <w:t>. pl.</w:t>
      </w:r>
      <w:r w:rsidR="002133EE">
        <w:t xml:space="preserve"> uz potvrde str. 39 i 40 spisa</w:t>
      </w:r>
      <w:r w:rsidR="00E45C1E">
        <w:tab/>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2133EE" w:rsidR="00163859">
      <w:pPr>
        <w:tabs>
          <w:tab w:pos="1545" w:val="left"/>
        </w:tabs>
        <w:jc w:val="both"/>
      </w:pPr>
      <w:r>
        <w:t>8</w:t>
      </w:r>
      <w:r w:rsidR="00163859">
        <w:t xml:space="preserve">. kal. </w:t>
      </w:r>
      <w:r w:rsidR="002133EE">
        <w:t>13.5.</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3E46" w:rsidR="00FB3E46">
      <w:r>
        <w:separator/>
      </w:r>
    </w:p>
  </w:endnote>
  <w:endnote w:id="0" w:type="continuationSeparator">
    <w:p w:rsidRDefault="00FB3E46" w:rsidR="00FB3E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3E46" w:rsidR="00FB3E46">
      <w:r>
        <w:separator/>
      </w:r>
    </w:p>
  </w:footnote>
  <w:footnote w:id="0" w:type="continuationSeparator">
    <w:p w:rsidRDefault="00FB3E46" w:rsidR="00FB3E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38D8">
      <w:rPr>
        <w:rStyle w:val="Brojstranice"/>
        <w:noProof/>
      </w:rPr>
      <w:t>- 5 -</w:t>
    </w:r>
    <w:r>
      <w:rPr>
        <w:rStyle w:val="Brojstranice"/>
      </w:rPr>
      <w:fldChar w:fldCharType="end"/>
    </w:r>
  </w:p>
  <w:p w:rsidRDefault="002133EE" w:rsidP="002133EE" w:rsidR="002133EE">
    <w:pPr>
      <w:jc w:val="right"/>
    </w:pPr>
    <w:r>
      <w:t>Broj: 6 St-2126/16-18</w:t>
    </w:r>
  </w:p>
  <w:p w:rsidRDefault="0092156A" w:rsidP="008343D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9"/>
  </w:num>
  <w:num w:numId="4">
    <w:abstractNumId w:val="10"/>
  </w:num>
  <w:num w:numId="5">
    <w:abstractNumId w:val="23"/>
  </w:num>
  <w:num w:numId="6">
    <w:abstractNumId w:val="26"/>
  </w:num>
  <w:num w:numId="7">
    <w:abstractNumId w:val="17"/>
  </w:num>
  <w:num w:numId="8">
    <w:abstractNumId w:val="22"/>
  </w:num>
  <w:num w:numId="9">
    <w:abstractNumId w:val="3"/>
  </w:num>
  <w:num w:numId="10">
    <w:abstractNumId w:val="1"/>
  </w:num>
  <w:num w:numId="11">
    <w:abstractNumId w:val="24"/>
  </w:num>
  <w:num w:numId="12">
    <w:abstractNumId w:val="6"/>
  </w:num>
  <w:num w:numId="13">
    <w:abstractNumId w:val="8"/>
  </w:num>
  <w:num w:numId="14">
    <w:abstractNumId w:val="20"/>
  </w:num>
  <w:num w:numId="15">
    <w:abstractNumId w:val="25"/>
  </w:num>
  <w:num w:numId="16">
    <w:abstractNumId w:val="0"/>
  </w:num>
  <w:num w:numId="17">
    <w:abstractNumId w:val="7"/>
  </w:num>
  <w:num w:numId="18">
    <w:abstractNumId w:val="14"/>
  </w:num>
  <w:num w:numId="19">
    <w:abstractNumId w:val="16"/>
  </w:num>
  <w:num w:numId="20">
    <w:abstractNumId w:val="4"/>
  </w:num>
  <w:num w:numId="21">
    <w:abstractNumId w:val="21"/>
  </w:num>
  <w:num w:numId="22">
    <w:abstractNumId w:val="12"/>
  </w:num>
  <w:num w:numId="23">
    <w:abstractNumId w:val="5"/>
  </w:num>
  <w:num w:numId="24">
    <w:abstractNumId w:val="15"/>
  </w:num>
  <w:num w:numId="25">
    <w:abstractNumId w:val="9"/>
  </w:num>
  <w:num w:numId="26">
    <w:abstractNumId w:val="18"/>
  </w:num>
  <w:num w:numId="2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133EE"/>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0278"/>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0104"/>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44F3"/>
    <w:rsid w:val="0085150B"/>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E6E9E"/>
    <w:rsid w:val="00A11D2A"/>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38D8"/>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D7E"/>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3E46"/>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038D8"/>
    <w:rPr>
      <w:color w:val="808080"/>
      <w:bdr w:space="0" w:sz="0" w:color="auto" w:val="none"/>
      <w:shd w:fill="CCFFFF" w:color="auto" w:val="clear"/>
    </w:rPr>
  </w:style>
  <w:style w:customStyle="true" w:styleId="eSPISCCParagraphDefaultFont" w:type="character">
    <w:name w:val="eSPIS_CC_Paragraph Default Font"/>
    <w:basedOn w:val="Zadanifontodlomka"/>
    <w:rsid w:val="00B038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38D8"/>
    <w:rPr>
      <w:bdr w:space="0" w:sz="0" w:color="auto" w:val="none"/>
      <w:shd w:fill="FFFFCC" w:color="auto" w:val="clear"/>
      <w:lang w:val="hr-HR"/>
    </w:rPr>
  </w:style>
  <w:style w:customStyle="true" w:styleId="PozadinaSvijetloCrvena" w:type="character">
    <w:name w:val="Pozadina_SvijetloCrvena"/>
    <w:basedOn w:val="eSPISCCParagraphDefaultFont"/>
    <w:rsid w:val="00B038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38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038D8"/>
    <w:rPr>
      <w:color w:val="808080"/>
      <w:bdr w:color="auto" w:space="0" w:sz="0" w:val="none"/>
      <w:shd w:color="auto" w:fill="CCFFFF" w:val="clear"/>
    </w:rPr>
  </w:style>
  <w:style w:customStyle="1" w:styleId="eSPISCCParagraphDefaultFont" w:type="character">
    <w:name w:val="eSPIS_CC_Paragraph Default Font"/>
    <w:basedOn w:val="Zadanifontodlomka"/>
    <w:rsid w:val="00B038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38D8"/>
    <w:rPr>
      <w:bdr w:color="auto" w:space="0" w:sz="0" w:val="none"/>
      <w:shd w:color="auto" w:fill="FFFFCC" w:val="clear"/>
      <w:lang w:val="hr-HR"/>
    </w:rPr>
  </w:style>
  <w:style w:customStyle="1" w:styleId="PozadinaSvijetloCrvena" w:type="character">
    <w:name w:val="Pozadina_SvijetloCrvena"/>
    <w:basedOn w:val="eSPISCCParagraphDefaultFont"/>
    <w:rsid w:val="00B038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38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2126</izvorni_sadrzaj>
    <derivirana_varijabla naziv="DomainObject.Predmet.Broj_1">2126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St-2126/2016</izvorni_sadrzaj>
    <derivirana_varijabla naziv="DomainObject.Predmet.OznakaBroj_1">St-2126/2016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GAGULA PROTEIN SHOP društvo s ograničenom odgovornošću za unutarnju i vanjsku trgovinu</izvorni_sadrzaj>
    <derivirana_varijabla naziv="DomainObject.Predmet.ProtustrankaFormated_1">  GAGULA PROTEIN SHOP društvo s ograničenom odgovornošću za unutarnju i vanjsku trgovinu</derivirana_varijabla>
  </DomainObject.Predmet.ProtustrankaFormated>
  <DomainObject.Predmet.ProtustrankaFormatedOIB>
    <izvorni_sadrzaj>  GAGULA PROTEIN SHOP društvo s ograničenom odgovornošću za unutarnju i vanjsku trgovinu, OIB 06505341766</izvorni_sadrzaj>
    <derivirana_varijabla naziv="DomainObject.Predmet.ProtustrankaFormatedOIB_1">  GAGULA PROTEIN SHOP društvo s ograničenom odgovornošću za unutarnju i vanjsku trgovinu, OIB 06505341766</derivirana_varijabla>
  </DomainObject.Predmet.ProtustrankaFormatedOIB>
  <DomainObject.Predmet.ProtustrankaFormatedWithAdress>
    <izvorni_sadrzaj> GAGULA PROTEIN SHOP društvo s ograničenom odgovornošću za unutarnju i vanjsku trgovinu, Ante Starčevića 37, 32100 Vinkovci</izvorni_sadrzaj>
    <derivirana_varijabla naziv="DomainObject.Predmet.ProtustrankaFormatedWithAdress_1"> GAGULA PROTEIN SHOP društvo s ograničenom odgovornošću za unutarnju i vanjsku trgovinu, Ante Starčevića 37, 32100 Vinkovci</derivirana_varijabla>
  </DomainObject.Predmet.ProtustrankaFormatedWithAdress>
  <DomainObject.Predmet.ProtustrankaFormatedWithAdressOIB>
    <izvorni_sadrzaj> GAGULA PROTEIN SHOP društvo s ograničenom odgovornošću za unutarnju i vanjsku trgovinu, OIB 06505341766, Ante Starčevića 37, 32100 Vinkovci</izvorni_sadrzaj>
    <derivirana_varijabla naziv="DomainObject.Predmet.ProtustrankaFormatedWithAdressOIB_1"> GAGULA PROTEIN SHOP društvo s ograničenom odgovornošću za unutarnju i vanjsku trgovinu, OIB 06505341766, Ante Starčevića 37, 32100 Vinkovci</derivirana_varijabla>
  </DomainObject.Predmet.ProtustrankaFormatedWithAdressOIB>
  <DomainObject.Predmet.ProtustrankaWithAdress>
    <izvorni_sadrzaj>GAGULA PROTEIN SHOP društvo s ograničenom odgovornošću za unutarnju i vanjsku trgovinu Ante Starčevića 37, 32100 Vinkovci</izvorni_sadrzaj>
    <derivirana_varijabla naziv="DomainObject.Predmet.ProtustrankaWithAdress_1">GAGULA PROTEIN SHOP društvo s ograničenom odgovornošću za unutarnju i vanjsku trgovinu Ante Starčevića 37, 32100 Vinkovci</derivirana_varijabla>
  </DomainObject.Predmet.ProtustrankaWithAdress>
  <DomainObject.Predmet.ProtustrankaWithAdressOIB>
    <izvorni_sadrzaj>GAGULA PROTEIN SHOP društvo s ograničenom odgovornošću za unutarnju i vanjsku trgovinu, OIB 06505341766, Ante Starčevića 37, 32100 Vinkovci</izvorni_sadrzaj>
    <derivirana_varijabla naziv="DomainObject.Predmet.ProtustrankaWithAdressOIB_1">GAGULA PROTEIN SHOP društvo s ograničenom odgovornošću za unutarnju i vanjsku trgovinu, OIB 06505341766, Ante Starčevića 37, 32100 Vinkovci</derivirana_varijabla>
  </DomainObject.Predmet.ProtustrankaWithAdressOIB>
  <DomainObject.Predmet.ProtustrankaNazivFormated>
    <izvorni_sadrzaj>GAGULA PROTEIN SHOP društvo s ograničenom odgovornošću za unutarnju i vanjsku trgovinu</izvorni_sadrzaj>
    <derivirana_varijabla naziv="DomainObject.Predmet.ProtustrankaNazivFormated_1">GAGULA PROTEIN SHOP društvo s ograničenom odgovornošću za unutarnju i vanjsku trgovinu</derivirana_varijabla>
  </DomainObject.Predmet.ProtustrankaNazivFormated>
  <DomainObject.Predmet.ProtustrankaNazivFormatedOIB>
    <izvorni_sadrzaj>GAGULA PROTEIN SHOP društvo s ograničenom odgovornošću za unutarnju i vanjsku trgovinu, OIB 06505341766</izvorni_sadrzaj>
    <derivirana_varijabla naziv="DomainObject.Predmet.ProtustrankaNazivFormatedOIB_1">GAGULA PROTEIN SHOP društvo s ograničenom odgovornošću za unutarnju i vanjsku trgovinu, OIB 06505341766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GAGULA PROTEIN SHOP društvo s ograničenom odgovornošću za unutarnju i vanjsku trgovinu</item>
    </izvorni_sadrzaj>
    <derivirana_varijabla naziv="DomainObject.Predmet.ProtuStrankaListFormated_1">
      <item>GAGULA PROTEIN SHOP društvo s ograničenom odgovornošću za unutarnju i vanjsku trgovinu</item>
    </derivirana_varijabla>
  </DomainObject.Predmet.ProtuStrankaListFormated>
  <DomainObject.Predmet.ProtuStrankaListFormatedOIB>
    <izvorni_sadrzaj>
      <item>GAGULA PROTEIN SHOP društvo s ograničenom odgovornošću za unutarnju i vanjsku trgovinu, OIB 06505341766</item>
    </izvorni_sadrzaj>
    <derivirana_varijabla naziv="DomainObject.Predmet.ProtuStrankaListFormatedOIB_1">
      <item>GAGULA PROTEIN SHOP društvo s ograničenom odgovornošću za unutarnju i vanjsku trgovinu, OIB 06505341766</item>
    </derivirana_varijabla>
  </DomainObject.Predmet.ProtuStrankaListFormatedOIB>
  <DomainObject.Predmet.ProtuStrankaListFormatedWithAdress>
    <izvorni_sadrzaj>
      <item>GAGULA PROTEIN SHOP društvo s ograničenom odgovornošću za unutarnju i vanjsku trgovinu, Ante Starčevića 37, 32100 Vinkovci</item>
    </izvorni_sadrzaj>
    <derivirana_varijabla naziv="DomainObject.Predmet.ProtuStrankaListFormatedWithAdress_1">
      <item>GAGULA PROTEIN SHOP društvo s ograničenom odgovornošću za unutarnju i vanjsku trgovinu, Ante Starčevića 37, 32100 Vinkovci</item>
    </derivirana_varijabla>
  </DomainObject.Predmet.ProtuStrankaListFormatedWithAdress>
  <DomainObject.Predmet.ProtuStrankaListFormatedWithAdressOIB>
    <izvorni_sadrzaj>
      <item>GAGULA PROTEIN SHOP društvo s ograničenom odgovornošću za unutarnju i vanjsku trgovinu, OIB 06505341766, Ante Starčevića 37, 32100 Vinkovci</item>
    </izvorni_sadrzaj>
    <derivirana_varijabla naziv="DomainObject.Predmet.ProtuStrankaListFormatedWithAdressOIB_1">
      <item>GAGULA PROTEIN SHOP društvo s ograničenom odgovornošću za unutarnju i vanjsku trgovinu, OIB 06505341766, Ante Starčevića 37, 32100 Vinkovci</item>
    </derivirana_varijabla>
  </DomainObject.Predmet.ProtuStrankaListFormatedWithAdressOIB>
  <DomainObject.Predmet.ProtuStrankaListNazivFormated>
    <izvorni_sadrzaj>
      <item>GAGULA PROTEIN SHOP društvo s ograničenom odgovornošću za unutarnju i vanjsku trgovinu</item>
    </izvorni_sadrzaj>
    <derivirana_varijabla naziv="DomainObject.Predmet.ProtuStrankaListNazivFormated_1">
      <item>GAGULA PROTEIN SHOP društvo s ograničenom odgovornošću za unutarnju i vanjsku trgovinu</item>
    </derivirana_varijabla>
  </DomainObject.Predmet.ProtuStrankaListNazivFormated>
  <DomainObject.Predmet.ProtuStrankaListNazivFormatedOIB>
    <izvorni_sadrzaj>
      <item>GAGULA PROTEIN SHOP društvo s ograničenom odgovornošću za unutarnju i vanjsku trgovinu, OIB 06505341766</item>
    </izvorni_sadrzaj>
    <derivirana_varijabla naziv="DomainObject.Predmet.ProtuStrankaListNazivFormatedOIB_1">
      <item>GAGULA PROTEIN SHOP društvo s ograničenom odgovornošću za unutarnju i vanjsku trgovinu, OIB 06505341766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GAGULA PROTEIN SHOP društvo s ograničenom odgovornošću za unutarnju i vanjsku trgovinu</izvorni_sadrzaj>
    <derivirana_varijabla naziv="DomainObject.Predmet.ProtustrankaIDrugi_1">GAGULA PROTEIN SHOP društvo s ograničenom odgovornošću za unutarnju i vanjsku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GAGULA PROTEIN SHOP društvo s ograničenom odgovornošću za unutarnju i vanjsku trgovinu, OIB 06505341766, Ante Starčevića 37, 32100 Vinkovci</izvorni_sadrzaj>
    <derivirana_varijabla naziv="DomainObject.Predmet.ProtustrankaIDrugiAdressOIB_1">GAGULA PROTEIN SHOP društvo s ograničenom odgovornošću za unutarnju i vanjsku trgovinu, OIB 06505341766, Ante Starčevića 37,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GAGULA PROTEIN SHOP društvo s ograničenom odgovornošću za unutarnju i vanjsku trgovinu</item>
    </izvorni_sadrzaj>
    <derivirana_varijabla naziv="DomainObject.Predmet.SudioniciListNaziv_1">
      <item>FINA RC OSIJEK</item>
      <item>GAGULA PROTEIN SHOP društvo s ograničenom odgovornošću za unutarnju i vanjsku trgovinu</item>
    </derivirana_varijabla>
  </DomainObject.Predmet.SudioniciListNaziv>
  <DomainObject.Predmet.SudioniciListAdressOIB>
    <izvorni_sadrzaj>
      <item>FINA RC OSIJEK, OIB 85821130368</item>
      <item>GAGULA PROTEIN SHOP društvo s ograničenom odgovornošću za unutarnju i vanjsku trgovinu, OIB 06505341766, Ante Starčevića 37,32100 Vinkovci</item>
    </izvorni_sadrzaj>
    <derivirana_varijabla naziv="DomainObject.Predmet.SudioniciListAdressOIB_1">
      <item>FINA RC OSIJEK, OIB 85821130368</item>
      <item>GAGULA PROTEIN SHOP društvo s ograničenom odgovornošću za unutarnju i vanjsku trgovinu, OIB 06505341766, Ante Starčevića 37,32100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06505341766</item>
    </izvorni_sadrzaj>
    <derivirana_varijabla naziv="DomainObject.Predmet.SudioniciListNazivOIB_1">
      <item>, OIB 85821130368</item>
      <item>, OIB 06505341766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8149B4-3F3B-4C9C-8F36-BA201DF067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1242</properties:Words>
  <properties:Characters>7074</properties:Characters>
  <properties:Lines>217</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2017-04-13T07:15:00Z</dcterms:created>
  <dc:creator>dsekulic</dc:creator>
  <cp:lastModifiedBy>Danijela Sekulić</cp:lastModifiedBy>
  <cp:lastPrinted>2017-04-13T07:14:00Z</cp:lastPrinted>
  <dcterms:modified xmlns:xsi="http://www.w3.org/2001/XMLSchema-instance" xsi:type="dcterms:W3CDTF">2017-04-13T07:15:00Z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