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ff29" w14:paraId="906ff29" w:rsidRDefault="007F6316" w:rsidP="007F6316" w:rsidR="007F631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t>6 St-</w:t>
      </w:r>
      <w:r w:rsidR="0076209B">
        <w:rPr>
          <w:rFonts w:hAnsi="Times New Roman" w:ascii="Times New Roman"/>
          <w:sz w:val="24"/>
          <w:szCs w:val="24"/>
        </w:rPr>
        <w:t>517/16-100</w:t>
      </w:r>
    </w:p>
    <w:p w:rsidRDefault="004446BE" w:rsidP="004446BE" w:rsidR="004446BE">
      <w:r>
        <w:rPr>
          <w:rStyle w:val="Naglaeno"/>
        </w:rPr>
        <w:t xml:space="preserve">             </w:t>
      </w:r>
      <w:r w:rsidR="007620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BB5CE6" w:rsidR="007B1032" w:rsidRPr="00BB5CE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BB210D" w:rsidR="00BB210D">
      <w:pPr>
        <w:pStyle w:val="Tijeloteksta"/>
        <w:jc w:val="right"/>
      </w:pPr>
    </w:p>
    <w:p w:rsidRDefault="00F1706F" w:rsidP="00F1706F" w:rsidR="00BB210D" w:rsidRPr="0076209B">
      <w:pPr>
        <w:pStyle w:val="Tijeloteksta"/>
        <w:ind w:left="360"/>
        <w:jc w:val="center"/>
        <w:rPr>
          <w:bCs/>
        </w:rPr>
      </w:pPr>
      <w:r w:rsidRPr="0076209B">
        <w:rPr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76209B" w:rsidP="0076209B" w:rsidR="0076209B" w:rsidRPr="00A768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68EE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 w:rsidRPr="00B12912">
        <w:rPr>
          <w:rFonts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Pr="00A768EE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6. studenog</w:t>
      </w:r>
      <w:r w:rsidRPr="00A768EE">
        <w:rPr>
          <w:rFonts w:hAnsi="Times New Roman" w:ascii="Times New Roman"/>
          <w:sz w:val="24"/>
          <w:szCs w:val="24"/>
        </w:rPr>
        <w:t xml:space="preserve"> 2017. g.,</w:t>
      </w:r>
    </w:p>
    <w:p w:rsidRDefault="00E36375" w:rsidP="005E3291" w:rsidR="00E36375">
      <w:pPr>
        <w:pStyle w:val="Tijeloteksta"/>
        <w:rPr>
          <w:bCs/>
        </w:rPr>
      </w:pPr>
    </w:p>
    <w:p w:rsidRDefault="00F1706F" w:rsidP="00F1706F" w:rsidR="00F1706F" w:rsidRPr="0076209B">
      <w:pPr>
        <w:pStyle w:val="Tijeloteksta"/>
        <w:ind w:firstLine="360"/>
        <w:jc w:val="center"/>
      </w:pPr>
      <w:r w:rsidRPr="0076209B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1573A0" w:rsidP="0076209B" w:rsidR="001573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6209B">
        <w:rPr>
          <w:rFonts w:hAnsi="Times New Roman" w:ascii="Times New Roman"/>
          <w:sz w:val="24"/>
          <w:szCs w:val="24"/>
        </w:rPr>
        <w:t xml:space="preserve">Nalaže se </w:t>
      </w:r>
      <w:r w:rsidR="0076209B" w:rsidRPr="0076209B">
        <w:rPr>
          <w:rFonts w:hAnsi="Times New Roman" w:ascii="Times New Roman"/>
          <w:sz w:val="24"/>
          <w:szCs w:val="24"/>
        </w:rPr>
        <w:t xml:space="preserve">Općinskom sudu u Vukovaru </w:t>
      </w:r>
      <w:r w:rsidRPr="0076209B">
        <w:rPr>
          <w:rFonts w:hAnsi="Times New Roman" w:ascii="Times New Roman"/>
          <w:sz w:val="24"/>
          <w:szCs w:val="24"/>
        </w:rPr>
        <w:t>zemljišnoknjižn</w:t>
      </w:r>
      <w:r w:rsidR="0076209B" w:rsidRPr="0076209B">
        <w:rPr>
          <w:rFonts w:hAnsi="Times New Roman" w:ascii="Times New Roman"/>
          <w:sz w:val="24"/>
          <w:szCs w:val="24"/>
        </w:rPr>
        <w:t>i odjel Ilok da otvaranje stečajnog postupka nad dužnikom</w:t>
      </w:r>
      <w:r w:rsidR="0076209B" w:rsidRPr="0076209B">
        <w:rPr>
          <w:rFonts w:hAnsi="Times New Roman" w:ascii="Times New Roman"/>
          <w:b/>
          <w:sz w:val="24"/>
          <w:szCs w:val="24"/>
        </w:rPr>
        <w:t xml:space="preserve"> VINO ILOK d.d. „u stečaju“ Ilok, S. Radića 14, OIB: 54322407060, MBS: 030037573</w:t>
      </w:r>
      <w:r w:rsidR="0076209B" w:rsidRPr="0076209B">
        <w:rPr>
          <w:rFonts w:hAnsi="Times New Roman" w:ascii="Times New Roman"/>
          <w:sz w:val="24"/>
          <w:szCs w:val="24"/>
        </w:rPr>
        <w:t xml:space="preserve">, temeljem Rješenja TS Osijek St-517/16-22 od 21.10.2016. g. upiše u zemljišne knjige na nekretninama upisanim u: </w:t>
      </w:r>
    </w:p>
    <w:p w:rsidRDefault="0076209B" w:rsidP="0076209B" w:rsidR="0076209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6209B" w:rsidP="0076209B" w:rsidR="0076209B" w:rsidRPr="00D24A3E">
      <w:pPr>
        <w:numPr>
          <w:ilvl w:val="0"/>
          <w:numId w:val="9"/>
        </w:numPr>
        <w:ind w:left="1080"/>
        <w:jc w:val="both"/>
      </w:pPr>
      <w:r w:rsidRPr="00D24A3E">
        <w:t>zk.ul.br. 130, k.o. Šarengrad, k.č.br. 60 KUĆA I DVORIŠTE U RADIĆEVOJ ULICI od 457 m2.</w:t>
      </w:r>
    </w:p>
    <w:p w:rsidRDefault="0076209B" w:rsidP="0076209B" w:rsidR="0076209B" w:rsidRPr="00D24A3E">
      <w:pPr>
        <w:jc w:val="both"/>
      </w:pPr>
    </w:p>
    <w:p w:rsidRDefault="0076209B" w:rsidP="0076209B" w:rsidR="0076209B" w:rsidRPr="00D24A3E">
      <w:pPr>
        <w:numPr>
          <w:ilvl w:val="0"/>
          <w:numId w:val="9"/>
        </w:numPr>
        <w:ind w:left="1080"/>
        <w:jc w:val="both"/>
      </w:pPr>
      <w:r w:rsidRPr="00D24A3E">
        <w:t>zk.ul.br. 1690, k.o. Šarengrad, k.č.br. 61 KUĆA I DVORIŠTE U RADIĆEVOJ ULICI od 625.</w:t>
      </w:r>
    </w:p>
    <w:p w:rsidRDefault="0076209B" w:rsidP="0076209B" w:rsidR="0076209B" w:rsidRPr="0076209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73A0" w:rsidP="001573A0" w:rsidR="001573A0" w:rsidRPr="0076209B"/>
    <w:p w:rsidRDefault="00E36375" w:rsidP="001573A0" w:rsidR="00E36375" w:rsidRPr="001573A0">
      <w:pPr>
        <w:pStyle w:val="Tijeloteksta"/>
        <w:ind w:left="1065"/>
        <w:jc w:val="center"/>
        <w:rPr>
          <w:b/>
        </w:rPr>
      </w:pPr>
      <w:r w:rsidRPr="001573A0">
        <w:rPr>
          <w:b/>
        </w:rPr>
        <w:t>Obrazloženje</w:t>
      </w:r>
    </w:p>
    <w:p w:rsidRDefault="004A5422" w:rsidP="0076209B" w:rsidR="004A5422">
      <w:pPr>
        <w:pStyle w:val="Tijeloteksta"/>
        <w:rPr>
          <w:b/>
        </w:rPr>
      </w:pPr>
    </w:p>
    <w:p w:rsidRDefault="00E36375" w:rsidP="001573A0" w:rsidR="001573A0">
      <w:pPr>
        <w:jc w:val="both"/>
      </w:pPr>
      <w:r>
        <w:tab/>
      </w:r>
      <w:r w:rsidR="001573A0">
        <w:t>Rješenjem Trgovačkog suda u Osijeku poslovni broj St-</w:t>
      </w:r>
      <w:r w:rsidR="0076209B">
        <w:t xml:space="preserve">517/16-22 od 21.10.2016. g. koje je postalo pravomoćno 11.1.2017. g. </w:t>
      </w:r>
      <w:r w:rsidR="001573A0">
        <w:t xml:space="preserve">otvoren je stečajni postupak nad dužnikom </w:t>
      </w:r>
      <w:r w:rsidR="0076209B">
        <w:t>Vino Ilok d.d. „u stečaju“ Ilok</w:t>
      </w:r>
      <w:r w:rsidR="001573A0">
        <w:t xml:space="preserve"> te je valjalo sukladno čl. </w:t>
      </w:r>
      <w:r w:rsidR="0076209B">
        <w:t>129 st. 2 Stečajnog zakona (NN 71/15) odlučiti kao u izreci.</w:t>
      </w:r>
    </w:p>
    <w:p w:rsidRDefault="004A5422" w:rsidP="004A5422" w:rsidR="004A5422">
      <w:pPr>
        <w:jc w:val="both"/>
      </w:pPr>
    </w:p>
    <w:p w:rsidRDefault="00E36375" w:rsidP="00E36375" w:rsidR="00E36375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76209B">
        <w:t>6. studenog 2017. g.</w:t>
      </w: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04597F" w:rsidR="0004597F">
      <w:pPr>
        <w:jc w:val="both"/>
      </w:pPr>
      <w:r>
        <w:t>Zapisničar</w:t>
      </w:r>
    </w:p>
    <w:p w:rsidRDefault="009E536C" w:rsidP="001573A0" w:rsidR="007B1032">
      <w:pPr>
        <w:jc w:val="both"/>
      </w:pPr>
      <w:r>
        <w:t>Danijela Sekulić</w:t>
      </w: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6209B">
        <w:t>STEČAJNA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76209B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A5422" w:rsidP="004A5422" w:rsidR="004A5422" w:rsidRPr="004A5422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zk. odjel </w:t>
      </w:r>
      <w:r w:rsidR="0076209B">
        <w:rPr>
          <w:bCs/>
        </w:rPr>
        <w:t xml:space="preserve">Ilok </w:t>
      </w:r>
      <w:r w:rsidR="001573A0">
        <w:rPr>
          <w:bCs/>
        </w:rPr>
        <w:t xml:space="preserve"> uz pravomoćno rješenje od </w:t>
      </w:r>
      <w:r w:rsidR="0076209B">
        <w:rPr>
          <w:bCs/>
        </w:rPr>
        <w:t>21</w:t>
      </w:r>
      <w:r w:rsidR="001573A0">
        <w:rPr>
          <w:bCs/>
        </w:rPr>
        <w:t>.10.2014. g. s potvrdom pravomoćnosti</w:t>
      </w:r>
    </w:p>
    <w:p w:rsidRDefault="00F10E0B" w:rsidP="0004597F" w:rsidR="00F10E0B">
      <w:pPr>
        <w:numPr>
          <w:ilvl w:val="0"/>
          <w:numId w:val="4"/>
        </w:numPr>
        <w:rPr>
          <w:bCs/>
        </w:rPr>
      </w:pPr>
      <w:r>
        <w:rPr>
          <w:bCs/>
        </w:rPr>
        <w:t>e-ogl. pl.</w:t>
      </w:r>
    </w:p>
    <w:p w:rsidRDefault="0076209B" w:rsidP="0004597F" w:rsidR="001573A0">
      <w:pPr>
        <w:numPr>
          <w:ilvl w:val="0"/>
          <w:numId w:val="4"/>
        </w:numPr>
        <w:rPr>
          <w:bCs/>
        </w:rPr>
      </w:pPr>
      <w:r>
        <w:rPr>
          <w:bCs/>
        </w:rPr>
        <w:t>R-16.11.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1D5" w:rsidP="004A5422" w:rsidR="004A41D5">
      <w:r>
        <w:separator/>
      </w:r>
    </w:p>
  </w:endnote>
  <w:endnote w:id="0" w:type="continuationSeparator">
    <w:p w:rsidRDefault="004A41D5" w:rsidP="004A5422" w:rsidR="004A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1D5" w:rsidP="004A5422" w:rsidR="004A41D5">
      <w:r>
        <w:separator/>
      </w:r>
    </w:p>
  </w:footnote>
  <w:footnote w:id="0" w:type="continuationSeparator">
    <w:p w:rsidRDefault="004A41D5" w:rsidP="004A5422" w:rsidR="004A4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6550">
      <w:rPr>
        <w:noProof/>
      </w:rPr>
      <w:t>1</w:t>
    </w:r>
    <w:r>
      <w:fldChar w:fldCharType="end"/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BC2948"/>
    <w:multiLevelType w:val="hybridMultilevel"/>
    <w:tmpl w:val="1C10F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114E4"/>
    <w:rsid w:val="002553C1"/>
    <w:rsid w:val="00260FFD"/>
    <w:rsid w:val="00297D28"/>
    <w:rsid w:val="002A77C2"/>
    <w:rsid w:val="002C2752"/>
    <w:rsid w:val="0032250B"/>
    <w:rsid w:val="0033269D"/>
    <w:rsid w:val="003B6B24"/>
    <w:rsid w:val="003C1A32"/>
    <w:rsid w:val="003E6A42"/>
    <w:rsid w:val="0042787A"/>
    <w:rsid w:val="004446BE"/>
    <w:rsid w:val="004569C8"/>
    <w:rsid w:val="004909AC"/>
    <w:rsid w:val="0049290D"/>
    <w:rsid w:val="004A41D5"/>
    <w:rsid w:val="004A5422"/>
    <w:rsid w:val="004D1B08"/>
    <w:rsid w:val="004E044B"/>
    <w:rsid w:val="00520114"/>
    <w:rsid w:val="00544009"/>
    <w:rsid w:val="005709F5"/>
    <w:rsid w:val="005A4A48"/>
    <w:rsid w:val="005C5406"/>
    <w:rsid w:val="005E3291"/>
    <w:rsid w:val="0061254C"/>
    <w:rsid w:val="006127EF"/>
    <w:rsid w:val="0062505C"/>
    <w:rsid w:val="00636F03"/>
    <w:rsid w:val="00665EDE"/>
    <w:rsid w:val="0071540A"/>
    <w:rsid w:val="00755DC7"/>
    <w:rsid w:val="0076209B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D5986"/>
    <w:rsid w:val="009E536C"/>
    <w:rsid w:val="009F1EB9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21D09"/>
    <w:rsid w:val="00C64FE8"/>
    <w:rsid w:val="00C72FD4"/>
    <w:rsid w:val="00CB1949"/>
    <w:rsid w:val="00D267B2"/>
    <w:rsid w:val="00D85C47"/>
    <w:rsid w:val="00D960F3"/>
    <w:rsid w:val="00DD4E91"/>
    <w:rsid w:val="00DF7D1F"/>
    <w:rsid w:val="00E16432"/>
    <w:rsid w:val="00E2757E"/>
    <w:rsid w:val="00E36375"/>
    <w:rsid w:val="00E54436"/>
    <w:rsid w:val="00E55347"/>
    <w:rsid w:val="00E55F17"/>
    <w:rsid w:val="00E866C6"/>
    <w:rsid w:val="00E96550"/>
    <w:rsid w:val="00F10E0B"/>
    <w:rsid w:val="00F1706F"/>
    <w:rsid w:val="00F3776A"/>
    <w:rsid w:val="00F51A8B"/>
    <w:rsid w:val="00F775B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65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6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5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65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6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5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915AF-B836-4E65-B358-8E6033FB6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1132</properties:Characters>
  <properties:Lines>79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2017-11-06T10:36:00Z</dcterms:created>
  <dc:creator>..</dc:creator>
  <cp:lastModifiedBy>Danijela Sekulić</cp:lastModifiedBy>
  <cp:lastPrinted>2017-11-06T10:36:00Z</cp:lastPrinted>
  <dcterms:modified xmlns:xsi="http://www.w3.org/2001/XMLSchema-instance" xsi:type="dcterms:W3CDTF">2017-11-06T10:37:00Z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