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ca80" w14:paraId="747ca80" w:rsidRDefault="006E50FD" w:rsidP="006E50FD" w:rsidR="006E50FD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  <w:t>1.St-2057/2016</w:t>
      </w:r>
    </w:p>
    <w:p w:rsidRDefault="006E50FD" w:rsidP="006E50FD" w:rsidR="006E50FD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E50FD" w:rsidP="006E50FD" w:rsidR="006E50FD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6E50FD" w:rsidP="006E50FD" w:rsidR="006E50FD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6E50FD" w:rsidP="006E50FD" w:rsidR="006E50FD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6E50FD" w:rsidP="006E50FD" w:rsidR="006E50FD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6E50FD" w:rsidP="006E50FD" w:rsidR="006E50FD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6E50FD" w:rsidP="006E50FD" w:rsidR="006E50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6E50FD" w:rsidP="006E50FD" w:rsidR="006E50FD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 w:rsidRPr="00322745"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</w:t>
      </w:r>
      <w:r w:rsidRPr="006E50FD">
        <w:t xml:space="preserve">CINKVINA </w:t>
      </w:r>
      <w:proofErr w:type="spellStart"/>
      <w:r w:rsidRPr="006E50FD">
        <w:t>d.o.o</w:t>
      </w:r>
      <w:proofErr w:type="spellEnd"/>
      <w:r w:rsidRPr="006E50FD">
        <w:t xml:space="preserve">. </w:t>
      </w:r>
      <w:proofErr w:type="spellStart"/>
      <w:r w:rsidRPr="006E50FD">
        <w:t>za</w:t>
      </w:r>
      <w:proofErr w:type="spellEnd"/>
      <w:r w:rsidRPr="006E50FD">
        <w:t xml:space="preserve"> </w:t>
      </w:r>
      <w:proofErr w:type="spellStart"/>
      <w:r w:rsidRPr="006E50FD">
        <w:t>trgovinu</w:t>
      </w:r>
      <w:r>
        <w:t>,OIB</w:t>
      </w:r>
      <w:proofErr w:type="spellEnd"/>
      <w:r>
        <w:t>:</w:t>
      </w:r>
      <w:r w:rsidRPr="006E50FD">
        <w:t xml:space="preserve"> 90617661263</w:t>
      </w:r>
      <w:r>
        <w:t xml:space="preserve">,Pujanke 30., Split, dana 3.travnja  2017.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6E50FD" w:rsidP="006E50FD" w:rsidR="006E50FD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6E50FD" w:rsidP="006E50FD" w:rsidR="006E50FD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6E50FD" w:rsidP="006E50FD" w:rsidR="006E50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Pr="006E50FD">
        <w:rPr>
          <w:rFonts w:hAnsi="Times New Roman" w:ascii="Times New Roman"/>
          <w:sz w:val="24"/>
          <w:szCs w:val="24"/>
        </w:rPr>
        <w:t xml:space="preserve">CINKVINA </w:t>
      </w:r>
      <w:proofErr w:type="spellStart"/>
      <w:r w:rsidRPr="006E50FD">
        <w:rPr>
          <w:rFonts w:hAnsi="Times New Roman" w:ascii="Times New Roman"/>
          <w:sz w:val="24"/>
          <w:szCs w:val="24"/>
        </w:rPr>
        <w:t>d.o.o</w:t>
      </w:r>
      <w:proofErr w:type="spellEnd"/>
      <w:r w:rsidRPr="006E50FD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6E50FD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6E50F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E50FD">
        <w:rPr>
          <w:rFonts w:hAnsi="Times New Roman" w:ascii="Times New Roman"/>
          <w:sz w:val="24"/>
          <w:szCs w:val="24"/>
        </w:rPr>
        <w:t>trgovinu,OIB</w:t>
      </w:r>
      <w:proofErr w:type="spellEnd"/>
      <w:r w:rsidRPr="006E50FD">
        <w:rPr>
          <w:rFonts w:hAnsi="Times New Roman" w:ascii="Times New Roman"/>
          <w:sz w:val="24"/>
          <w:szCs w:val="24"/>
        </w:rPr>
        <w:t>: 90617661263,Pujanke 30., Split</w:t>
      </w:r>
      <w:r>
        <w:rPr>
          <w:rFonts w:hAnsi="Times New Roman" w:ascii="Times New Roman"/>
          <w:sz w:val="24"/>
          <w:szCs w:val="24"/>
        </w:rPr>
        <w:t>.</w:t>
      </w:r>
    </w:p>
    <w:p w:rsidRDefault="006E50FD" w:rsidP="006E50FD" w:rsidR="006E50FD" w:rsidRPr="006E50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6E50FD" w:rsidP="006E50FD" w:rsidR="006E50FD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30.studenoga 2016. godine kod ovoga suda zaprimljen je zahtjev FINANCIJSKE AGENCIJE, Regionalnog centra Split za provedbu skraćenog stečajnog postupka nad dužnikom </w:t>
      </w:r>
      <w:r w:rsidRPr="006E50FD">
        <w:rPr>
          <w:rFonts w:hAnsi="Times New Roman" w:ascii="Times New Roman"/>
          <w:sz w:val="24"/>
          <w:szCs w:val="24"/>
        </w:rPr>
        <w:t xml:space="preserve">CINKVINA </w:t>
      </w:r>
      <w:proofErr w:type="spellStart"/>
      <w:r w:rsidRPr="006E50FD">
        <w:rPr>
          <w:rFonts w:hAnsi="Times New Roman" w:ascii="Times New Roman"/>
          <w:sz w:val="24"/>
          <w:szCs w:val="24"/>
        </w:rPr>
        <w:t>d.o.o</w:t>
      </w:r>
      <w:proofErr w:type="spellEnd"/>
      <w:r w:rsidRPr="006E50FD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6E50FD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6E50F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E50FD">
        <w:rPr>
          <w:rFonts w:hAnsi="Times New Roman" w:ascii="Times New Roman"/>
          <w:sz w:val="24"/>
          <w:szCs w:val="24"/>
        </w:rPr>
        <w:t>trgovinu,OIB</w:t>
      </w:r>
      <w:proofErr w:type="spellEnd"/>
      <w:r w:rsidRPr="006E50FD">
        <w:rPr>
          <w:rFonts w:hAnsi="Times New Roman" w:ascii="Times New Roman"/>
          <w:sz w:val="24"/>
          <w:szCs w:val="24"/>
        </w:rPr>
        <w:t>: 90617661263,Pujanke 30., Split</w:t>
      </w:r>
      <w:r w:rsidRPr="006E50FD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a temeljem odredbe čl. 429. st. 1. Stečajnog zakona ("Narodne novine" broj: 71/15, u daljnjem tekstu: SZ). </w:t>
      </w:r>
    </w:p>
    <w:p w:rsidRDefault="006E50FD" w:rsidP="006E50FD" w:rsidR="006E50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6E50FD" w:rsidP="006E50FD" w:rsidR="006E50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1.ožujka 2017.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6E50FD" w:rsidP="006E50FD" w:rsidR="006E50FD">
      <w:pPr>
        <w:jc w:val="both"/>
        <w:rPr>
          <w:sz w:val="24"/>
          <w:szCs w:val="24"/>
          <w:lang w:val="hr-HR"/>
        </w:rPr>
      </w:pPr>
    </w:p>
    <w:p w:rsidRDefault="006E50FD" w:rsidP="006E50FD" w:rsidR="006E50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24.ožujka 2017.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6E50FD" w:rsidP="006E50FD" w:rsidR="006E50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  67.042,51 kn</w:t>
      </w:r>
    </w:p>
    <w:p w:rsidRDefault="006E50FD" w:rsidP="006E50FD" w:rsidR="006E50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1.St-2057/2016</w:t>
      </w:r>
    </w:p>
    <w:p w:rsidRDefault="006E50FD" w:rsidP="006E50FD" w:rsidR="006E50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7spisa), stanje računa poreznog obveznika na dan 01.ožujka 2017. godine (list 8 spisa ), godišnji financijski izvještaj za 2015. godinu  (list 10 spisa), potvrdu Porezne urpave, Područnog ureda Dalmacija o vlasništavu imovine od 01.ožujka 2017., te predlaže obustavu skraćenog stečajnog postupka i donošenje rješenja o pokretanju prethodnog postupka odnosno donošenje rješenja o otvaranju stečajnog postupka.</w:t>
      </w:r>
    </w:p>
    <w:p w:rsidRDefault="006E50FD" w:rsidP="006E50FD" w:rsidR="006E50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6E50FD" w:rsidP="006E50FD" w:rsidR="006E50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6E50FD" w:rsidP="006E50FD" w:rsidR="006E50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03.travnja 2017. godine</w:t>
      </w: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E50FD" w:rsidP="006E50FD" w:rsidR="006E50F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E50FD" w:rsidP="006E50FD" w:rsidR="006E50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6E50FD" w:rsidP="006E50FD" w:rsidR="006E50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6E50FD" w:rsidP="006E50FD" w:rsidR="006E50F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6E50FD" w:rsidP="006E50FD" w:rsidR="006E50F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6E50FD" w:rsidP="006E50FD" w:rsidR="006E50F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6E50FD" w:rsidP="006E50FD" w:rsidR="006E50F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6E50FD" w:rsidP="006E50FD" w:rsidR="006E50F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6E50FD" w:rsidP="006E50FD" w:rsidR="006E50FD"/>
    <w:p w:rsidRDefault="006E50FD" w:rsidP="006E50FD" w:rsidR="006E50FD"/>
    <w:p w:rsidRDefault="006E50FD" w:rsidP="006E50FD" w:rsidR="006E50FD">
      <w:pPr>
        <w:spacing w:before="160"/>
        <w:jc w:val="both"/>
        <w:rPr>
          <w:lang w:val="hr-HR"/>
        </w:rPr>
      </w:pPr>
    </w:p>
    <w:p w:rsidRDefault="0074384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50FD"/>
    <w:rsid w:val="000050BF"/>
    <w:rsid w:val="000256D3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6E50FD"/>
    <w:rsid w:val="00743849"/>
    <w:rsid w:val="007766AB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50FD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50F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50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50FD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43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84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849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84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84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50FD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50F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50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50FD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43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84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84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8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8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SZ Čl. 429. st. 1.</izvorni_sadrzaj>
    <derivirana_varijabla naziv="DomainObject.Predmet.Opis_1">SZ Čl. 429.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St-2057/2016</izvorni_sadrzaj>
    <derivirana_varijabla naziv="DomainObject.Predmet.OznakaBroj_1">St-2057/2016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CINKVINA d.o.o. za trgovinu</izvorni_sadrzaj>
    <derivirana_varijabla naziv="DomainObject.Predmet.ProtustrankaFormated_1">  CINKVINA d.o.o. za trgovinu</derivirana_varijabla>
  </DomainObject.Predmet.ProtustrankaFormated>
  <DomainObject.Predmet.ProtustrankaFormatedOIB>
    <izvorni_sadrzaj>  CINKVINA d.o.o. za trgovinu, OIB 90617661263</izvorni_sadrzaj>
    <derivirana_varijabla naziv="DomainObject.Predmet.ProtustrankaFormatedOIB_1">  CINKVINA d.o.o. za trgovinu, OIB 90617661263</derivirana_varijabla>
  </DomainObject.Predmet.ProtustrankaFormatedOIB>
  <DomainObject.Predmet.ProtustrankaFormatedWithAdress>
    <izvorni_sadrzaj> CINKVINA d.o.o. za trgovinu, Pujanke 30, 21000 Split</izvorni_sadrzaj>
    <derivirana_varijabla naziv="DomainObject.Predmet.ProtustrankaFormatedWithAdress_1"> CINKVINA d.o.o. za trgovinu, Pujanke 30, 21000 Split</derivirana_varijabla>
  </DomainObject.Predmet.ProtustrankaFormatedWithAdress>
  <DomainObject.Predmet.ProtustrankaFormatedWithAdressOIB>
    <izvorni_sadrzaj> CINKVINA d.o.o. za trgovinu, OIB 90617661263, Pujanke 30, 21000 Split</izvorni_sadrzaj>
    <derivirana_varijabla naziv="DomainObject.Predmet.ProtustrankaFormatedWithAdressOIB_1"> CINKVINA d.o.o. za trgovinu, OIB 90617661263, Pujanke 30, 21000 Split</derivirana_varijabla>
  </DomainObject.Predmet.ProtustrankaFormatedWithAdressOIB>
  <DomainObject.Predmet.ProtustrankaWithAdress>
    <izvorni_sadrzaj>CINKVINA d.o.o. za trgovinu Pujanke 30, 21000 Split</izvorni_sadrzaj>
    <derivirana_varijabla naziv="DomainObject.Predmet.ProtustrankaWithAdress_1">CINKVINA d.o.o. za trgovinu Pujanke 30, 21000 Split</derivirana_varijabla>
  </DomainObject.Predmet.ProtustrankaWithAdress>
  <DomainObject.Predmet.ProtustrankaWithAdressOIB>
    <izvorni_sadrzaj>CINKVINA d.o.o. za trgovinu, OIB 90617661263, Pujanke 30, 21000 Split</izvorni_sadrzaj>
    <derivirana_varijabla naziv="DomainObject.Predmet.ProtustrankaWithAdressOIB_1">CINKVINA d.o.o. za trgovinu, OIB 90617661263, Pujanke 30, 21000 Split</derivirana_varijabla>
  </DomainObject.Predmet.ProtustrankaWithAdressOIB>
  <DomainObject.Predmet.ProtustrankaNazivFormated>
    <izvorni_sadrzaj>CINKVINA d.o.o. za trgovinu</izvorni_sadrzaj>
    <derivirana_varijabla naziv="DomainObject.Predmet.ProtustrankaNazivFormated_1">CINKVINA d.o.o. za trgovinu</derivirana_varijabla>
  </DomainObject.Predmet.ProtustrankaNazivFormated>
  <DomainObject.Predmet.ProtustrankaNazivFormatedOIB>
    <izvorni_sadrzaj>CINKVINA d.o.o. za trgovinu, OIB 90617661263</izvorni_sadrzaj>
    <derivirana_varijabla naziv="DomainObject.Predmet.ProtustrankaNazivFormatedOIB_1">CINKVINA d.o.o. za trgovinu, OIB 90617661263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269025.55</izvorni_sadrzaj>
    <derivirana_varijabla naziv="DomainObject.Predmet.TrenutnaVrijednost_1">269025.55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CINKVINA d.o.o. za trgovinu</item>
    </izvorni_sadrzaj>
    <derivirana_varijabla naziv="DomainObject.Predmet.ProtuStrankaListFormated_1">
      <item>CINKVINA d.o.o. za trgovinu</item>
    </derivirana_varijabla>
  </DomainObject.Predmet.ProtuStrankaListFormated>
  <DomainObject.Predmet.ProtuStrankaListFormatedOIB>
    <izvorni_sadrzaj>
      <item>CINKVINA d.o.o. za trgovinu, OIB 90617661263</item>
    </izvorni_sadrzaj>
    <derivirana_varijabla naziv="DomainObject.Predmet.ProtuStrankaListFormatedOIB_1">
      <item>CINKVINA d.o.o. za trgovinu, OIB 90617661263</item>
    </derivirana_varijabla>
  </DomainObject.Predmet.ProtuStrankaListFormatedOIB>
  <DomainObject.Predmet.ProtuStrankaListFormatedWithAdress>
    <izvorni_sadrzaj>
      <item>CINKVINA d.o.o. za trgovinu, Pujanke 30, 21000 Split</item>
    </izvorni_sadrzaj>
    <derivirana_varijabla naziv="DomainObject.Predmet.ProtuStrankaListFormatedWithAdress_1">
      <item>CINKVINA d.o.o. za trgovinu, Pujanke 30, 21000 Split</item>
    </derivirana_varijabla>
  </DomainObject.Predmet.ProtuStrankaListFormatedWithAdress>
  <DomainObject.Predmet.ProtuStrankaListFormatedWithAdressOIB>
    <izvorni_sadrzaj>
      <item>CINKVINA d.o.o. za trgovinu, OIB 90617661263, Pujanke 30, 21000 Split</item>
    </izvorni_sadrzaj>
    <derivirana_varijabla naziv="DomainObject.Predmet.ProtuStrankaListFormatedWithAdressOIB_1">
      <item>CINKVINA d.o.o. za trgovinu, OIB 90617661263, Pujanke 30, 21000 Split</item>
    </derivirana_varijabla>
  </DomainObject.Predmet.ProtuStrankaListFormatedWithAdressOIB>
  <DomainObject.Predmet.ProtuStrankaListNazivFormated>
    <izvorni_sadrzaj>
      <item>CINKVINA d.o.o. za trgovinu</item>
    </izvorni_sadrzaj>
    <derivirana_varijabla naziv="DomainObject.Predmet.ProtuStrankaListNazivFormated_1">
      <item>CINKVINA d.o.o. za trgovinu</item>
    </derivirana_varijabla>
  </DomainObject.Predmet.ProtuStrankaListNazivFormated>
  <DomainObject.Predmet.ProtuStrankaListNazivFormatedOIB>
    <izvorni_sadrzaj>
      <item>CINKVINA d.o.o. za trgovinu, OIB 90617661263</item>
    </izvorni_sadrzaj>
    <derivirana_varijabla naziv="DomainObject.Predmet.ProtuStrankaListNazivFormatedOIB_1">
      <item>CINKVINA d.o.o. za trgovinu, OIB 90617661263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CINKVINA d.o.o. za trgovinu</izvorni_sadrzaj>
    <derivirana_varijabla naziv="DomainObject.Predmet.ProtustrankaIDrugi_1">CINKVINA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CINKVINA d.o.o. za trgovinu, OIB 90617661263, Pujanke 30, 21000 Split</izvorni_sadrzaj>
    <derivirana_varijabla naziv="DomainObject.Predmet.ProtustrankaIDrugiAdressOIB_1">CINKVINA d.o.o. za trgovinu, OIB 90617661263,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CINKVINA d.o.o. za trgovinu</item>
      <item>FINANCIJSKA AGENCIJA, RC SPLIT</item>
    </izvorni_sadrzaj>
    <derivirana_varijabla naziv="DomainObject.Predmet.SudioniciListNaziv_1">
      <item>CINKVINA d.o.o. za trgovinu</item>
      <item>FINANCIJSKA AGENCIJA, RC SPLIT</item>
    </derivirana_varijabla>
  </DomainObject.Predmet.SudioniciListNaziv>
  <DomainObject.Predmet.SudioniciListAdressOIB>
    <izvorni_sadrzaj>
      <item>CINKVINA d.o.o. za trgovinu, OIB 90617661263, Pujanke 30,21000 Split</item>
      <item>FINANCIJSKA AGENCIJA, RC SPLIT, OIB 85821130368, Mažuranićevo šetalište 24 b,21000 Split</item>
    </izvorni_sadrzaj>
    <derivirana_varijabla naziv="DomainObject.Predmet.SudioniciListAdressOIB_1">
      <item>CINKVINA d.o.o. za trgovinu, OIB 90617661263, Pujanke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90617661263</item>
      <item>, OIB 85821130368</item>
    </izvorni_sadrzaj>
    <derivirana_varijabla naziv="DomainObject.Predmet.SudioniciListNazivOIB_1">
      <item>, OIB 90617661263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571</properties:Words>
  <properties:Characters>3237</properties:Characters>
  <properties:Lines>92</properties:Lines>
  <properties:Paragraphs>27</properties:Paragraphs>
  <properties:TotalTime>9</properties:TotalTime>
  <properties:ScaleCrop>false</properties:ScaleCrop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2017-03-31T08:19:00Z</dcterms:created>
  <dc:creator>Marija Elez</dc:creator>
  <cp:lastModifiedBy>Marija Elez</cp:lastModifiedBy>
  <dcterms:modified xmlns:xsi="http://www.w3.org/2001/XMLSchema-instance" xsi:type="dcterms:W3CDTF">2017-04-03T08:35:00Z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