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a8e2" w14:paraId="189a8e2" w:rsidRDefault="00B31800" w:rsidP="00B31800" w:rsidR="00B31800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31800" w:rsidP="00B31800" w:rsidR="00B31800">
      <w:pPr>
        <w:jc w:val="both"/>
      </w:pPr>
      <w:r>
        <w:t xml:space="preserve">       REPUBLIKA HRVATSKA</w:t>
      </w:r>
    </w:p>
    <w:p w:rsidRDefault="00B31800" w:rsidP="00B31800" w:rsidR="00B31800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31800" w:rsidP="00B31800" w:rsidR="00B31800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         </w:t>
      </w:r>
    </w:p>
    <w:p w:rsidRDefault="00B31800" w:rsidP="00B31800" w:rsidR="00B31800"/>
    <w:p w:rsidRDefault="00B31800" w:rsidP="00B31800" w:rsidR="00B31800">
      <w:pPr>
        <w:jc w:val="both"/>
      </w:pPr>
      <w:r>
        <w:t xml:space="preserve">                                                                                                    Poslovni broj: 3 St-507/11-106</w:t>
      </w:r>
    </w:p>
    <w:p w:rsidRDefault="00B31800" w:rsidP="00B31800" w:rsidR="00B31800"/>
    <w:p w:rsidRDefault="00B31800" w:rsidP="00B31800" w:rsidR="00B31800"/>
    <w:p w:rsidRDefault="00B31800" w:rsidP="00B31800" w:rsidR="00B31800">
      <w:pPr>
        <w:jc w:val="center"/>
      </w:pPr>
      <w:r>
        <w:t>U   I M E   R E P U B L I K E   H R V A T S K E</w:t>
      </w:r>
    </w:p>
    <w:p w:rsidRDefault="00B31800" w:rsidP="00B31800" w:rsidR="00B31800"/>
    <w:p w:rsidRDefault="00B31800" w:rsidP="00B31800" w:rsidR="00B31800">
      <w:pPr>
        <w:jc w:val="center"/>
      </w:pPr>
      <w:r>
        <w:t>R J E Š E NJ E</w:t>
      </w:r>
    </w:p>
    <w:p w:rsidRDefault="00B31800" w:rsidP="00B31800" w:rsidR="00B31800"/>
    <w:p w:rsidRDefault="00B31800" w:rsidP="00B31800" w:rsidR="00B31800"/>
    <w:p w:rsidRDefault="00B31800" w:rsidP="00B31800" w:rsidR="00B31800">
      <w:pPr>
        <w:jc w:val="both"/>
      </w:pPr>
      <w:r>
        <w:tab/>
        <w:t xml:space="preserve">TRGOVAČKI SUD U VARAŽDINU, po sucu toga suda Jasni Lekić, kao stečajnom sucu, u stečajnom postupku nad stečajnim dužnikom SLK d.o.o. „u stečaju“,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59, MBS: 070076529, OIB: 73404942223, dana 08. prosinca 2015. godine,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center"/>
      </w:pPr>
      <w:r>
        <w:t>r i j e š i o    j e: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ind w:firstLine="708"/>
        <w:jc w:val="both"/>
      </w:pPr>
      <w:r>
        <w:t xml:space="preserve">I/ Zaključuje se stečajni postupak nad stečajnim dužnikom SLK d.o.o. „u stečaju“,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59, MBS: 070076529, OIB: 73404942223, nakon provedenog stečajnog postupka, s danom 09. prosinca 2015. godine (čl. 196. st. 1. SZ-a).</w:t>
      </w:r>
    </w:p>
    <w:p w:rsidRDefault="00B31800" w:rsidP="00B31800" w:rsidR="00B31800">
      <w:pPr>
        <w:jc w:val="both"/>
      </w:pPr>
    </w:p>
    <w:p w:rsidRDefault="00B31800" w:rsidP="00B31800" w:rsidR="00B31800">
      <w:pPr>
        <w:ind w:firstLine="705"/>
        <w:jc w:val="both"/>
      </w:pPr>
      <w:r>
        <w:t>II/ Ovo rješenje i osnova zaključenja stečajnog postupka javno se objavljuju i to na e-Oglasnoj ploči ovoga suda sa danom 09. prosinca 2015. godine (čl. 196. st. 2. SZ-a).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  <w:r>
        <w:tab/>
        <w:t xml:space="preserve">III/ Nakon pravomoćnosti ovog rješenja stečajni dužnik brisati će se iz </w:t>
      </w:r>
      <w:proofErr w:type="spellStart"/>
      <w:r>
        <w:t>ovosudnog</w:t>
      </w:r>
      <w:proofErr w:type="spellEnd"/>
      <w:r>
        <w:t xml:space="preserve"> sudskog registra, te brisanjem iz upisnika stečajni dužnik kao pravna osoba prestaje postojati (čl. 196. st. 3. SZ-a).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center"/>
      </w:pPr>
      <w:r>
        <w:t>Obrazloženje</w:t>
      </w:r>
    </w:p>
    <w:p w:rsidRDefault="00B31800" w:rsidP="00B31800" w:rsidR="00B31800">
      <w:pPr>
        <w:jc w:val="center"/>
        <w:rPr>
          <w:b/>
        </w:rPr>
      </w:pPr>
    </w:p>
    <w:p w:rsidRDefault="00B31800" w:rsidP="00B31800" w:rsidR="00B31800">
      <w:pPr>
        <w:jc w:val="center"/>
        <w:rPr>
          <w:b/>
        </w:rPr>
      </w:pPr>
    </w:p>
    <w:p w:rsidRDefault="00B31800" w:rsidP="00B31800" w:rsidR="00B31800">
      <w:pPr>
        <w:jc w:val="both"/>
      </w:pPr>
      <w:r>
        <w:tab/>
        <w:t xml:space="preserve">Rješenjem Trgovačkog suda u Varaždinu broj 4 St-507/11-14 od 05.04.2012.g. otvoren je stečajni postupak nad dužnikom SLK d.o.o. „u stečaju“, </w:t>
      </w:r>
      <w:proofErr w:type="spellStart"/>
      <w:r>
        <w:t>Strahoninec</w:t>
      </w:r>
      <w:proofErr w:type="spellEnd"/>
      <w:r>
        <w:t xml:space="preserve"> sa danom 05.04.2012.g. </w:t>
      </w:r>
    </w:p>
    <w:p w:rsidRDefault="00B31800" w:rsidP="00B31800" w:rsidR="00B31800">
      <w:pPr>
        <w:jc w:val="both"/>
      </w:pPr>
      <w:r>
        <w:tab/>
        <w:t xml:space="preserve">Stečajni dužnik posjedovao je poslovni prostor u podrumu koji se sastoji od lokala površine 19,25 m2 katastarske čestice 169/1 upisana u </w:t>
      </w:r>
      <w:proofErr w:type="spellStart"/>
      <w:r>
        <w:t>zk.ul</w:t>
      </w:r>
      <w:proofErr w:type="spellEnd"/>
      <w:r>
        <w:t xml:space="preserve">. br. 11E, poduložak 4, 4. etaža 8/1000 k.o. Čakovec knjigovodstvene vrijednosti u iznosu od 124.950,00 kn, te pokretnine koje su se odnosile na uredski namještaj i garnituru procijenjene vrijednosti 23.000,00 kn. Što se tiče vozila, ista su nabavljena putem financijskog </w:t>
      </w:r>
      <w:proofErr w:type="spellStart"/>
      <w:r>
        <w:t>leasinga</w:t>
      </w:r>
      <w:proofErr w:type="spellEnd"/>
      <w:r>
        <w:t xml:space="preserve"> koja su zbog neplaćanja dospjelih obveza vraćena, a sve kako je navela stečajna upraviteljica u izvješću o stanju dužnika i stanju stečajne mase na dan otvaranja stečajnog postupka 05.04.2012.g.</w:t>
      </w:r>
    </w:p>
    <w:p w:rsidRDefault="00B31800" w:rsidP="00B31800" w:rsidR="00B31800">
      <w:pPr>
        <w:jc w:val="both"/>
      </w:pPr>
      <w:r>
        <w:lastRenderedPageBreak/>
        <w:tab/>
        <w:t xml:space="preserve">Stečajni sudac prodavao je nekretnine i pokretnine stečajnog dužnika, te na osam javnih dražbi za prodaju nekretnina i pokretnina nije uspio prodati imovinu stečajnog dužnika, budući su kupci koji su dražbovali odustali od prodaje, te je stoga sud stavio izvan snage rješenja o dosudi od 27.03.2014.g., 14.07.2014.g. i 07.11.2014. godine. Nakon navedenog stečajna upraviteljica je podneskom od 03.03.2015.g. predložila da se pokretnine i to uredska oprema, 4 radna stola, 3 mala stolića uz radni stol, 4 kožne fotelje i 2 ormara koji su se nalazili u nekretnini stečajnog dužnika u poslovnom prostoru u prizemlju stambeno-poslovne zgrade u Čakovcu, Josipa Kozarca 15, unovči jedinom i najpovoljnijem ponuđaču za kupnju pokretnina tvrtki </w:t>
      </w:r>
      <w:proofErr w:type="spellStart"/>
      <w:r>
        <w:t>Tria</w:t>
      </w:r>
      <w:proofErr w:type="spellEnd"/>
      <w:r>
        <w:t xml:space="preserve"> d.o.o. iz Murskog Središća s ponuđenom ukupnom cijenom od 4.000,00 kn uvećano za PDV, ili ukupno 5.000,00 kn.</w:t>
      </w:r>
    </w:p>
    <w:p w:rsidRDefault="00B31800" w:rsidP="00B31800" w:rsidR="00B31800">
      <w:pPr>
        <w:jc w:val="both"/>
      </w:pPr>
      <w:r>
        <w:tab/>
        <w:t xml:space="preserve">Sud je nakon 9. javne dražbe za prodaju nekretnina stečajnog dužnika donio rješenje o dosudi ponuditelju i kupcu Elektrotehnika </w:t>
      </w:r>
      <w:proofErr w:type="spellStart"/>
      <w:r>
        <w:t>Sobočan</w:t>
      </w:r>
      <w:proofErr w:type="spellEnd"/>
      <w:r>
        <w:t xml:space="preserve"> d.o.o. za kupnju nekretnina stečajnog dužnika za kupoprodajnu cijenu u iznosu od 31.000,00 kn, te je kupac postupio po istom i uplatio kupoprodajnu cijenu. </w:t>
      </w:r>
    </w:p>
    <w:p w:rsidRDefault="00B31800" w:rsidP="00B31800" w:rsidR="00B31800">
      <w:pPr>
        <w:jc w:val="both"/>
      </w:pPr>
      <w:r>
        <w:tab/>
        <w:t xml:space="preserve">Stečajna upraviteljica podnijela je izvješće o unovčenju stečajne mase, a ujedno je podnijela izvješće da je unovčila pokretnine za iznos od 4.000,00 kn + PDV. Međutim, odmah nakon unovčenja pokretnina, dana 09.12.2014.g. proveden je od Fine nalog za prisilnu naplatu prekršajnog naloga Ministarstva financija Porezne uprave Područni ured Čakovec od 03.10.2014.g. i ustegnut je s računa stečajnog dužnika cjelokupni raspoloživi novčani iznos od 5.000,00 kn. Stečajna upraviteljica navela je da se navedenoj prisilnoj naplati protivila, obzirom da tražbina s osnove novčane kazne za kazneno ili prekršajno djelo je tražbina nižeg isplatnog reda koja se namiruje onim redoslijedom kako to propisuje stečajni zakon i to nakon namirenja tražbina višeg isplatnog reda. Međutim, RH Ministarstvo financija podnijelo je odgovor od 31.03.2015.g. u kojem navodi da je Ministarstvo financija – Porezna uprava, Područni ured Čakovec, služba za prekršajni postupak, dana 25.05.2012.g. protiv prvookrivljene pravne osobe SLK d.o.o. u stečaju izdala prekršajni nalog Klasa: UP/I-740-04/11-02/70, </w:t>
      </w:r>
      <w:proofErr w:type="spellStart"/>
      <w:r>
        <w:t>Ur.broj</w:t>
      </w:r>
      <w:proofErr w:type="spellEnd"/>
      <w:r>
        <w:t xml:space="preserve">: 513-07-20-25/2012-06, zbog prekršaja iz čl. 29. st. 1. </w:t>
      </w:r>
      <w:proofErr w:type="spellStart"/>
      <w:r>
        <w:t>toč</w:t>
      </w:r>
      <w:proofErr w:type="spellEnd"/>
      <w:r>
        <w:t>. 5. Zakona o porezu na dodanu vrijednost kojim joj je izrečena novčana kazna u iznosu od 12.000,00 kn. Prekršajni nalog postao je pravomoćan dana 13.06.2012.g., te obzirom da novčana kazna nije plaćena u roku određenom u prekršajnom nalogu, podnijet je nalog Financijskoj agenciji, Regionalnom centru Zagreb, radi provedbe ovrhe na novčanim sredstvima SLK d.o.o. u stečaju, koji nalog je Fina izvršila temeljem čl. 13. st. 3. Pravilnika o načinu i postupku provedbe ovrhe na novčanim sredstvima dana 09.12.2014.g. i naplatila iznos od 6.475,13 kn.</w:t>
      </w:r>
    </w:p>
    <w:p w:rsidRDefault="00B31800" w:rsidP="00B31800" w:rsidR="00B31800">
      <w:pPr>
        <w:jc w:val="both"/>
      </w:pPr>
      <w:r>
        <w:tab/>
        <w:t xml:space="preserve">Nakon provedenog ročišta za diobu </w:t>
      </w:r>
      <w:proofErr w:type="spellStart"/>
      <w:r>
        <w:t>kupovnine</w:t>
      </w:r>
      <w:proofErr w:type="spellEnd"/>
      <w:r>
        <w:t xml:space="preserve"> sud je donio rješenje o namirenju </w:t>
      </w:r>
      <w:proofErr w:type="spellStart"/>
      <w:r>
        <w:t>razlučnog</w:t>
      </w:r>
      <w:proofErr w:type="spellEnd"/>
      <w:r>
        <w:t xml:space="preserve"> vjerovnika od 21.09.2015.g. i to na način da su se iz ostvarene prodajne cijene nekretnine i to poslovni prostor stečajnog dužnika u ukupnom iznosu od 31.000,00 kn namirili troškovi utvrđivanja tražbine u iznosu od 5% od iznosa postignute kupoprodajne cijene što iznosi 1.550,00 kn, stvarni troškovi unovčenja 20.379,39 kn, te je s preostalim iznosom od 9.070,61 kn namiren </w:t>
      </w:r>
      <w:proofErr w:type="spellStart"/>
      <w:r>
        <w:t>prvoupisani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vjerovnik Privredna banka d.d. Citirano rješenje postalo je pravomoćno 02.12.2015.g.</w:t>
      </w:r>
    </w:p>
    <w:p w:rsidRDefault="00B31800" w:rsidP="00B31800" w:rsidR="00B31800">
      <w:pPr>
        <w:jc w:val="both"/>
      </w:pPr>
      <w:r>
        <w:tab/>
        <w:t xml:space="preserve">Obzirom da je unovčena sva imovina stečajnog dužnika, sud je odredio završno ročište za dan 08.12.2015.g. sa dnevnim redom: rasprava o završnom računu stečajne upraviteljice, prigovori na završni popis i razno. Stečajna upraviteljica podnijela je završni račun i završno izvješće iz kojeg proizlazi da je stečajni dužnik u periodu od 05.04.2012.g. do 08.12.2015.g. ostvario neto prihode u iznosu od 40.904,69 kn. Nadalje, u istom razdoblju stečajni dužnik ostvario je neto rashode u iznosu od 26.834,24 kn i to s osnova sudskih troškova u iznosu od 300,00 kn, knjigovodstvenih usluga u iznosu od 6.400,00 kn, troškova nagrade stečajne upraviteljice u iznosu od 6.240,00 kn, troškova prisilne ovrhe u iznosu od 11.193,68 kn, </w:t>
      </w:r>
      <w:r>
        <w:lastRenderedPageBreak/>
        <w:t>troškovi bankarskih usluga i Fine u iznosu od 2.469,12 kn, troškovi stambene pričuve u iznosu od 125,74 kn, troškovi vodoprivredne naknade u iznosu od 105,70 kn.</w:t>
      </w:r>
    </w:p>
    <w:p w:rsidRDefault="00B31800" w:rsidP="00B31800" w:rsidR="00B31800">
      <w:pPr>
        <w:jc w:val="both"/>
      </w:pPr>
      <w:r>
        <w:tab/>
        <w:t xml:space="preserve">Početna stečajna bilanca stečajnog dužnika na dan 05.04.2012.g. iznosila je 157.950,00 kn, a obveze prema vjerovnicima 2.753.041,89 kn. Obveze stečajnog dužnika utvrđene su temeljem priznatih tražbina stečajnih vjerovnika na prvom ispitnom ročištu dana 14.06.2012.g. u ukupnom iznosu od 2.716.176,38 kn i to tražbine prvog višeg isplatnog reda u iznosu od 587.945,25 kn i drugog višeg isplatnog reda u iznosu od 2.128.231,13 kn. </w:t>
      </w:r>
    </w:p>
    <w:p w:rsidRDefault="00B31800" w:rsidP="00B31800" w:rsidR="00B31800">
      <w:pPr>
        <w:jc w:val="both"/>
      </w:pPr>
      <w:r>
        <w:tab/>
        <w:t>Prema izvješću stečajne upraviteljice stečajni dužnik na dan 08.12.2015.g. raspolaže s novčanim iznosom u ukupnom iznosu od 171,15 kn, unovčena je sva stečajna masa i namireni svi troškovi stečajnog dužnika, te je stečajna upraviteljica predložila da se prihvati završni račun stečajnog upravitelja i zaključi stečajni postupak.</w:t>
      </w:r>
    </w:p>
    <w:p w:rsidRDefault="00B31800" w:rsidP="00B31800" w:rsidR="00B31800">
      <w:pPr>
        <w:ind w:firstLine="705"/>
        <w:jc w:val="both"/>
      </w:pPr>
      <w:r>
        <w:tab/>
        <w:t xml:space="preserve">Na zahtjev zastupnice ŽDO na završnom ročištu, stečajna upraviteljica je usmeno obrazložila unovčenje nekretnina i pokretnina, te je navela da je unovčenje nekretnina bilo putem suda, da je </w:t>
      </w:r>
      <w:proofErr w:type="spellStart"/>
      <w:r>
        <w:t>kupovnina</w:t>
      </w:r>
      <w:proofErr w:type="spellEnd"/>
      <w:r>
        <w:t xml:space="preserve"> uplaćena na žiro-račun suda, da su nekretnine unovčene za iznos od 31.000,00 kn, od čega su namireni troškovi sukladno članku 170. SZ-a, a s preostalim iznosom </w:t>
      </w:r>
      <w:proofErr w:type="spellStart"/>
      <w:r>
        <w:t>prvoupisani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vjerovnik Privredna banka d.d. </w:t>
      </w:r>
    </w:p>
    <w:p w:rsidRDefault="00B31800" w:rsidP="00B31800" w:rsidR="00B31800">
      <w:pPr>
        <w:ind w:firstLine="705"/>
        <w:jc w:val="both"/>
      </w:pPr>
      <w:r>
        <w:t>Što se tiče pokretnina stečajnog dužnika, iste su unovčene za iznos od 4.000,00 kn dana 09.12.2014.g. Iznos od 4.000,00 kn uplaćen je na žiro-račun stečajnog dužnika, ali kako je navedeno u ranijem izvješću stečajne upraviteljice, istoga dana 09.12.2014.g. proveden je od strane Fine nalog za prisilnu naplatu prekršajnog naloga Ministarstva financija RH, Porezne uprave Područni ured Čakovec od 03.10.2014.g. i ustegnut s računa stečajnog dužnika cjelokupni raspoloživi iznos od 5.000,00 kn i to u korist državnog proračuna.</w:t>
      </w:r>
    </w:p>
    <w:p w:rsidRDefault="00B31800" w:rsidP="00B31800" w:rsidR="00B31800">
      <w:pPr>
        <w:jc w:val="both"/>
      </w:pPr>
      <w:r>
        <w:tab/>
        <w:t xml:space="preserve">Stečajna upraviteljica predala je sudu i zamjenici ŽDO, kao zastupnici RH Ministarstva financija, dopis Ministarstva financija Porezne uprave i odgovor Fine vezano za naplatu prekršajnog naloga. </w:t>
      </w:r>
    </w:p>
    <w:p w:rsidRDefault="00B31800" w:rsidP="00B31800" w:rsidR="00B31800">
      <w:pPr>
        <w:jc w:val="both"/>
      </w:pPr>
      <w:r>
        <w:tab/>
        <w:t>Sud je izvršio uvid u dopis RH Ministarstva financija-Porezna uprava Područni ured Sjeverna Hrvatska, služba za prekršajni postupak od 31.03.2015.g., u nalog RH Ministarstva financija od 03.10.2014.g. kojim se nalaže Fini provedba ovrhe novčane kazne, te obavijest stečajne upraviteljice o podnošenju zahtjeva za obustavu postupka prisilne naplate prekršajnog naloga. Utvrđeno je da je ukupno naplaćeno 6.475,13 kn.</w:t>
      </w:r>
    </w:p>
    <w:p w:rsidRDefault="00B31800" w:rsidP="00B31800" w:rsidR="00B31800">
      <w:pPr>
        <w:jc w:val="both"/>
      </w:pPr>
      <w:r>
        <w:tab/>
        <w:t>Nakon što je na završnom ročištu raspravljena navedena okolnost, prihvaćeno je završno izvješće stečajne upraviteljice i završni račun, te nije bilo prigovora na završni popis i završni račun stečajne upraviteljice.</w:t>
      </w:r>
    </w:p>
    <w:p w:rsidRDefault="00B31800" w:rsidP="00B31800" w:rsidR="00B31800">
      <w:pPr>
        <w:ind w:firstLine="705"/>
        <w:jc w:val="both"/>
      </w:pPr>
      <w:r>
        <w:t xml:space="preserve">Slijedom navedenog, obzirom da je u ovom stečaju unovčena sva imovina stečajnog dužnika, namiren </w:t>
      </w:r>
      <w:proofErr w:type="spellStart"/>
      <w:r>
        <w:t>razlučni</w:t>
      </w:r>
      <w:proofErr w:type="spellEnd"/>
      <w:r>
        <w:t xml:space="preserve"> vjerovnik, plaćeni troškovi stečajnog postupka i obveze stečajne mase, provedeno je završno ročište, te su se ispunili uvjeti za zaključenje stečajnog postupka temeljem čl. 196. st. 1. Stečajnog zakona (</w:t>
      </w:r>
      <w:proofErr w:type="spellStart"/>
      <w:r>
        <w:t>N.N</w:t>
      </w:r>
      <w:proofErr w:type="spellEnd"/>
      <w:r>
        <w:t>. 44/96, 29/99, 129/00, 123/03, 82/06, 116/10, 25/12 i 133/12, dalje skraćeno: SZ-a), valjalo je riješiti kao u izreci.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  <w:r>
        <w:tab/>
      </w:r>
    </w:p>
    <w:p w:rsidRDefault="00B31800" w:rsidP="00B31800" w:rsidR="00B31800">
      <w:pPr>
        <w:jc w:val="both"/>
      </w:pPr>
      <w:r>
        <w:tab/>
      </w:r>
      <w:r>
        <w:tab/>
      </w:r>
      <w:r>
        <w:tab/>
      </w:r>
      <w:r>
        <w:tab/>
        <w:t>U Varaždinu,  08. prosinca 2015. godine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Jasna Lekić</w:t>
      </w:r>
    </w:p>
    <w:p w:rsidRDefault="00B31800" w:rsidP="00B31800" w:rsidR="00B31800">
      <w:pPr>
        <w:jc w:val="both"/>
      </w:pPr>
      <w:r>
        <w:lastRenderedPageBreak/>
        <w:t xml:space="preserve">                                                                                      </w:t>
      </w:r>
    </w:p>
    <w:p w:rsidRDefault="00B31800" w:rsidP="00B31800" w:rsidR="00B31800">
      <w:pPr>
        <w:jc w:val="both"/>
      </w:pPr>
      <w:r>
        <w:tab/>
        <w:t>POUKA O PRAVNOM LIJEKU: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  <w:r>
        <w:tab/>
        <w:t>Protiv ovog rješenja može se uložiti žalbu u roku od 8 dana od dana dostave ovog rješenja, pismeno u 3 primjerka. Žalba se podnosi putem ovog suda, s time da o žalbi odlučuje Visoki trgovački sud Republike Hrvatske u Zagrebu.</w:t>
      </w: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jc w:val="both"/>
      </w:pPr>
    </w:p>
    <w:p w:rsidRDefault="00B31800" w:rsidP="00B31800" w:rsidR="00B31800">
      <w:pPr>
        <w:pStyle w:val="Bezproreda"/>
      </w:pPr>
      <w:r>
        <w:t xml:space="preserve">DNA: 1. Stečajna upraviteljica Tea </w:t>
      </w:r>
      <w:proofErr w:type="spellStart"/>
      <w:r>
        <w:t>Gatternig</w:t>
      </w:r>
      <w:proofErr w:type="spellEnd"/>
      <w:r>
        <w:t>, odvjetnica iz Varaždina, A. Šenoe 3</w:t>
      </w:r>
    </w:p>
    <w:p w:rsidRDefault="00B31800" w:rsidP="00B31800" w:rsidR="00B31800">
      <w:pPr>
        <w:pStyle w:val="Bezproreda"/>
      </w:pPr>
      <w:r>
        <w:t xml:space="preserve">           2. ŽDO  Varaždin, građansko upravni odjel</w:t>
      </w:r>
    </w:p>
    <w:p w:rsidRDefault="00B31800" w:rsidP="00B31800" w:rsidR="00B31800">
      <w:pPr>
        <w:pStyle w:val="Bezproreda"/>
      </w:pPr>
      <w:r>
        <w:t xml:space="preserve">           3. ODO Čakovec, R. Boškovića 18</w:t>
      </w:r>
    </w:p>
    <w:p w:rsidRDefault="00B31800" w:rsidP="00B31800" w:rsidR="00B31800">
      <w:pPr>
        <w:pStyle w:val="Bezproreda"/>
      </w:pPr>
      <w:r>
        <w:t xml:space="preserve">           4. Porezna uprava Područni ured Sjeverna Hrvatska, Ispostava Čakovec,</w:t>
      </w:r>
    </w:p>
    <w:p w:rsidRDefault="00B31800" w:rsidP="00B31800" w:rsidR="00B31800">
      <w:pPr>
        <w:pStyle w:val="Bezproreda"/>
      </w:pPr>
      <w:r>
        <w:t xml:space="preserve">               O. </w:t>
      </w:r>
      <w:proofErr w:type="spellStart"/>
      <w:r>
        <w:t>Keršovanija</w:t>
      </w:r>
      <w:proofErr w:type="spellEnd"/>
      <w:r>
        <w:t xml:space="preserve"> 11</w:t>
      </w:r>
    </w:p>
    <w:p w:rsidRDefault="00B31800" w:rsidP="00B31800" w:rsidR="00B31800">
      <w:pPr>
        <w:pStyle w:val="Bezproreda"/>
      </w:pPr>
      <w:r>
        <w:t xml:space="preserve">           5. Fina Zagreb, Vrtni put 3</w:t>
      </w:r>
    </w:p>
    <w:p w:rsidRDefault="00B31800" w:rsidP="00B31800" w:rsidR="00B31800">
      <w:pPr>
        <w:pStyle w:val="Bezproreda"/>
      </w:pPr>
      <w:r>
        <w:t xml:space="preserve">           6. Sudski registar radi zabilježbe,  i nakon pravomoćnosti radi brisanja st. dužnika.</w:t>
      </w:r>
    </w:p>
    <w:p w:rsidRDefault="00B31800" w:rsidP="00B31800" w:rsidR="00B31800">
      <w:pPr>
        <w:pStyle w:val="Bezproreda"/>
      </w:pPr>
      <w:r>
        <w:t xml:space="preserve">           7. e-Oglasna ploča ovoga suda</w:t>
      </w:r>
    </w:p>
    <w:p w:rsidRDefault="00DA0242" w:rsidP="00B31800" w:rsidR="00DA0242" w:rsidRPr="00B31800"/>
    <w:sectPr w:rsidSect="00EB0D4C" w:rsidR="00DA0242" w:rsidRPr="00B3180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9ED" w:rsidP="00537B78" w:rsidR="007E39ED">
      <w:r>
        <w:separator/>
      </w:r>
    </w:p>
  </w:endnote>
  <w:endnote w:id="0" w:type="continuationSeparator">
    <w:p w:rsidRDefault="007E39ED" w:rsidP="00537B78" w:rsidR="007E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9ED" w:rsidP="00537B78" w:rsidR="007E39ED">
      <w:r>
        <w:separator/>
      </w:r>
    </w:p>
  </w:footnote>
  <w:footnote w:id="0" w:type="continuationSeparator">
    <w:p w:rsidRDefault="007E39ED" w:rsidP="00537B78" w:rsidR="007E3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9ED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80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A90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E5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AE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45A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45A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1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68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St-507/2011-106</izvorni_sadrzaj>
    <derivirana_varijabla naziv="DomainObject.Oznaka_1">St-507/2011-106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je otvoren 5. travnja 2012.</izvorni_sadrzaj>
    <derivirana_varijabla naziv="DomainObject.Predmet.Opis_1">Stečaj je otvoren 5. travnja 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SLK društvo s ograničenom odgovornošću za trgovinu i usluge prijevoza</izvorni_sadrzaj>
    <derivirana_varijabla naziv="DomainObject.Predmet.ProtustrankaFormated_1">  SLK društvo s ograničenom odgovornošću za trgovinu i usluge prijevoza</derivirana_varijabla>
  </DomainObject.Predmet.ProtustrankaFormated>
  <DomainObject.Predmet.ProtustrankaFormatedOIB>
    <izvorni_sadrzaj>  SLK društvo s ograničenom odgovornošću za trgovinu i usluge prijevoza, OIB 73404942223</izvorni_sadrzaj>
    <derivirana_varijabla naziv="DomainObject.Predmet.ProtustrankaFormatedOIB_1">  SLK društvo s ograničenom odgovornošću za trgovinu i usluge prijevoza, OIB 73404942223</derivirana_varijabla>
  </DomainObject.Predmet.ProtustrankaFormatedOIB>
  <DomainObject.Predmet.ProtustrankaFormatedWithAdress>
    <izvorni_sadrzaj> SLK društvo s ograničenom odgovornošću za trgovinu i usluge prijevoza, J. Kozarca 15, 40000 Čakovec</izvorni_sadrzaj>
    <derivirana_varijabla naziv="DomainObject.Predmet.ProtustrankaFormatedWithAdress_1"> SLK društvo s ograničenom odgovornošću za trgovinu i usluge prijevoza, J. Kozarca 15, 40000 Čakovec</derivirana_varijabla>
  </DomainObject.Predmet.ProtustrankaFormatedWithAdress>
  <DomainObject.Predmet.ProtustrankaFormatedWithAdressOIB>
    <izvorni_sadrzaj> SLK društvo s ograničenom odgovornošću za trgovinu i usluge prijevoza, OIB 73404942223, J. Kozarca 15, 40000 Čakovec</izvorni_sadrzaj>
    <derivirana_varijabla naziv="DomainObject.Predmet.ProtustrankaFormatedWithAdressOIB_1"> SLK društvo s ograničenom odgovornošću za trgovinu i usluge prijevoza, OIB 73404942223, J. Kozarca 15, 40000 Čakovec</derivirana_varijabla>
  </DomainObject.Predmet.ProtustrankaFormatedWithAdressOIB>
  <DomainObject.Predmet.ProtustrankaWithAdress>
    <izvorni_sadrzaj>SLK društvo s ograničenom odgovornošću za trgovinu i usluge prijevoza J. Kozarca 15, 40000 Čakovec</izvorni_sadrzaj>
    <derivirana_varijabla naziv="DomainObject.Predmet.ProtustrankaWithAdress_1">SLK društvo s ograničenom odgovornošću za trgovinu i usluge prijevoza J. Kozarca 15, 40000 Čakovec</derivirana_varijabla>
  </DomainObject.Predmet.ProtustrankaWithAdress>
  <DomainObject.Predmet.ProtustrankaWithAdressOIB>
    <izvorni_sadrzaj>SLK društvo s ograničenom odgovornošću za trgovinu i usluge prijevoza, OIB 73404942223, J. Kozarca 15, 40000 Čakovec</izvorni_sadrzaj>
    <derivirana_varijabla naziv="DomainObject.Predmet.ProtustrankaWithAdressOIB_1">SLK društvo s ograničenom odgovornošću za trgovinu i usluge prijevoza, OIB 73404942223, J. Kozarca 15, 40000 Čakovec</derivirana_varijabla>
  </DomainObject.Predmet.ProtustrankaWithAdressOIB>
  <DomainObject.Predmet.ProtustrankaNazivFormated>
    <izvorni_sadrzaj>SLK društvo s ograničenom odgovornošću za trgovinu i usluge prijevoza</izvorni_sadrzaj>
    <derivirana_varijabla naziv="DomainObject.Predmet.ProtustrankaNazivFormated_1">SLK društvo s ograničenom odgovornošću za trgovinu i usluge prijevoza</derivirana_varijabla>
  </DomainObject.Predmet.ProtustrankaNazivFormated>
  <DomainObject.Predmet.ProtustrankaNazivFormatedOIB>
    <izvorni_sadrzaj>SLK društvo s ograničenom odgovornošću za trgovinu i usluge prijevoza, OIB 73404942223</izvorni_sadrzaj>
    <derivirana_varijabla naziv="DomainObject.Predmet.ProtustrankaNazivFormatedOIB_1">SLK društvo s ograničenom odgovornošću za trgovinu i usluge prijevoza, OIB 73404942223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Čakovec zastupanog po punomoćniku ŽUPANIJSKO DRŽAVNO ODVJETNIŠTVO U VARAŽDINU Građansko upravni odjel; FRANJO ŠEBIJAN</izvorni_sadrzaj>
    <derivirana_varijabla naziv="DomainObject.Predmet.StrankaFormated_1">  REPUBLIKA HRVATSKA, Ministarstvo financija, Porezna uprava Čakovec zastupanog po punomoćniku ŽUPANIJSKO DRŽAVNO ODVJETNIŠTVO U VARAŽDINU Građansko upravni odjel; FRANJO ŠEBIJAN</derivirana_varijabla>
  </DomainObject.Predmet.StrankaFormated>
  <DomainObject.Predmet.StrankaFormatedOIB>
    <izvorni_sadrzaj>  REPUBLIKA HRVATSKA, Ministarstvo financija, Porezna uprava Čakovec zastupanog po punomoćniku ŽUPANIJSKO DRŽAVNO ODVJETNIŠTVO U VARAŽDINU Građansko upravni odjel; FRANJO ŠEBIJAN</izvorni_sadrzaj>
    <derivirana_varijabla naziv="DomainObject.Predmet.StrankaFormatedOIB_1">  REPUBLIKA HRVATSKA, Ministarstvo financija, Porezna uprava Čakovec zastupanog po punomoćniku ŽUPANIJSKO DRŽAVNO ODVJETNIŠTVO U VARAŽDINU Građansko upravni odjel; FRANJO ŠEBIJAN</derivirana_varijabla>
  </DomainObject.Predmet.StrankaFormatedOIB>
  <DomainObject.Predmet.StrankaFormatedWithAdress>
    <izvorni_sadrzaj> REPUBLIKA HRVATSKA, Ministarstvo financija, Porezna uprava Čakovec, O. Keršovanija 11, 40000 Čakovec zastupanog po punomoćniku ŽUPANIJSKO DRŽAVNO ODVJETNIŠTVO U VARAŽDINU Građansko upravni odjel; FRANJO ŠEBIJAN</izvorni_sadrzaj>
    <derivirana_varijabla naziv="DomainObject.Predmet.StrankaFormatedWithAdress_1"> REPUBLIKA HRVATSKA, Ministarstvo financija, Porezna uprava Čakovec, O. Keršovanija 11, 40000 Čakovec zastupanog po punomoćniku ŽUPANIJSKO DRŽAVNO ODVJETNIŠTVO U VARAŽDINU Građansko upravni odjel; FRANJO ŠEBIJAN</derivirana_varijabla>
  </DomainObject.Predmet.StrankaFormatedWithAdress>
  <DomainObject.Predmet.StrankaFormatedWithAdressOIB>
    <izvorni_sadrzaj> REPUBLIKA HRVATSKA, Ministarstvo financija, Porezna uprava Čakovec, O. Keršovanija 11, 40000 Čakovec zastupanog po punomoćniku ŽUPANIJSKO DRŽAVNO ODVJETNIŠTVO U VARAŽDINU Građansko upravni odjel; FRANJO ŠEBIJAN</izvorni_sadrzaj>
    <derivirana_varijabla naziv="DomainObject.Predmet.StrankaFormatedWithAdressOIB_1"> REPUBLIKA HRVATSKA, Ministarstvo financija, Porezna uprava Čakovec, O. Keršovanija 11, 40000 Čakovec zastupanog po punomoćniku ŽUPANIJSKO DRŽAVNO ODVJETNIŠTVO U VARAŽDINU Građansko upravni odjel; FRANJO ŠEBIJAN</derivirana_varijabla>
  </DomainObject.Predmet.StrankaFormatedWithAdressOIB>
  <DomainObject.Predmet.StrankaWithAdress>
    <izvorni_sadrzaj>REPUBLIKA HRVATSKA, Ministarstvo financija, Porezna uprava Čakovec O. Keršovanija 11,40000 Čakovec</izvorni_sadrzaj>
    <derivirana_varijabla naziv="DomainObject.Predmet.StrankaWithAdress_1">REPUBLIKA HRVATSKA, Ministarstvo financija, Porezna uprava Čakovec O. Keršovanija 11,40000 Čakovec</derivirana_varijabla>
  </DomainObject.Predmet.StrankaWithAdress>
  <DomainObject.Predmet.StrankaWithAdressOIB>
    <izvorni_sadrzaj>REPUBLIKA HRVATSKA, Ministarstvo financija, Porezna uprava Čakovec, O. Keršovanija 11,40000 Čakovec</izvorni_sadrzaj>
    <derivirana_varijabla naziv="DomainObject.Predmet.StrankaWithAdressOIB_1">REPUBLIKA HRVATSKA, Ministarstvo financija, Porezna uprava Čakovec, O. Keršovanija 11,40000 Čakovec</derivirana_varijabla>
  </DomainObject.Predmet.StrankaWithAdressOIB>
  <DomainObject.Predmet.StrankaNazivFormated>
    <izvorni_sadrzaj>REPUBLIKA HRVATSKA, Ministarstvo financija, Porezna uprava Čakovec</izvorni_sadrzaj>
    <derivirana_varijabla naziv="DomainObject.Predmet.StrankaNazivFormated_1">REPUBLIKA HRVATSKA, Ministarstvo financija, Porezna uprava Čakovec</derivirana_varijabla>
  </DomainObject.Predmet.StrankaNazivFormated>
  <DomainObject.Predmet.StrankaNazivFormatedOIB>
    <izvorni_sadrzaj>REPUBLIKA HRVATSKA, Ministarstvo financija, Porezna uprava Čakovec</izvorni_sadrzaj>
    <derivirana_varijabla naziv="DomainObject.Predmet.StrankaNazivFormatedOIB_1">REPUBLIKA HRVATSKA,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HRVATSKA, Ministarstvo financija, Porezna uprava Čakovec zastupanog po punomoćniku ŽUPANIJSKO DRŽAVNO ODVJETNIŠTVO U VARAŽDINU Građansko upravni odjel; FRANJO ŠEBIJAN</item>
    </izvorni_sadrzaj>
    <derivirana_varijabla naziv="DomainObject.Predmet.StrankaListFormated_1">
      <item>REPUBLIKA HRVATSKA, Ministarstvo financija, Porezna uprava Čakovec zastupanog po punomoćniku ŽUPANIJSKO DRŽAVNO ODVJETNIŠTVO U VARAŽDINU Građansko upravni odjel; FRANJO ŠEBIJAN</item>
    </derivirana_varijabla>
  </DomainObject.Predmet.StrankaListFormated>
  <DomainObject.Predmet.StrankaListFormatedOIB>
    <izvorni_sadrzaj>
      <item>REPUBLIKA HRVATSKA, Ministarstvo financija, Porezna uprava Čakovec zastupanog po punomoćniku ŽUPANIJSKO DRŽAVNO ODVJETNIŠTVO U VARAŽDINU Građansko upravni odjel; FRANJO ŠEBIJAN</item>
    </izvorni_sadrzaj>
    <derivirana_varijabla naziv="DomainObject.Predmet.StrankaListFormatedOIB_1">
      <item>REPUBLIKA HRVATSKA, Ministarstvo financija, Porezna uprava Čakovec zastupanog po punomoćniku ŽUPANIJSKO DRŽAVNO ODVJETNIŠTVO U VARAŽDINU Građansko upravni odjel; FRANJO ŠEBIJAN</item>
    </derivirana_varijabla>
  </DomainObject.Predmet.StrankaListFormatedOIB>
  <DomainObject.Predmet.StrankaListFormatedWithAdress>
    <izvorni_sadrzaj>
      <item>REPUBLIKA HRVATSKA, Ministarstvo financija, Porezna uprava Čakovec, O. Keršovanija 11, 40000 Čakovec zastupanog po punomoćniku ŽUPANIJSKO DRŽAVNO ODVJETNIŠTVO U VARAŽDINU Građansko upravni odjel; FRANJO ŠEBIJAN</item>
    </izvorni_sadrzaj>
    <derivirana_varijabla naziv="DomainObject.Predmet.StrankaListFormatedWithAdress_1">
      <item>REPUBLIKA HRVATSKA, Ministarstvo financija, Porezna uprava Čakovec, O. Keršovanija 11, 40000 Čakovec zastupanog po punomoćniku ŽUPANIJSKO DRŽAVNO ODVJETNIŠTVO U VARAŽDINU Građansko upravni odjel; FRANJO ŠEBIJAN</item>
    </derivirana_varijabla>
  </DomainObject.Predmet.StrankaListFormatedWithAdress>
  <DomainObject.Predmet.StrankaListFormatedWithAdressOIB>
    <izvorni_sadrzaj>
      <item>REPUBLIKA HRVATSKA, Ministarstvo financija, Porezna uprava Čakovec, O. Keršovanija 11, 40000 Čakovec zastupanog po punomoćniku ŽUPANIJSKO DRŽAVNO ODVJETNIŠTVO U VARAŽDINU Građansko upravni odjel; FRANJO ŠEBIJAN</item>
    </izvorni_sadrzaj>
    <derivirana_varijabla naziv="DomainObject.Predmet.StrankaListFormatedWithAdressOIB_1">
      <item>REPUBLIKA HRVATSKA, Ministarstvo financija, Porezna uprava Čakovec, O. Keršovanija 11, 40000 Čakovec zastupanog po punomoćniku ŽUPANIJSKO DRŽAVNO ODVJETNIŠTVO U VARAŽDINU Građansko upravni odjel; FRANJO ŠEBIJAN</item>
    </derivirana_varijabla>
  </DomainObject.Predmet.StrankaListFormatedWithAdressOIB>
  <DomainObject.Predmet.StrankaListNazivFormated>
    <izvorni_sadrzaj>
      <item>REPUBLIKA HRVATSKA, Ministarstvo financija, Porezna uprava Čakovec</item>
    </izvorni_sadrzaj>
    <derivirana_varijabla naziv="DomainObject.Predmet.StrankaListNazivFormated_1">
      <item>REPUBLIKA HRVATSKA, Ministarstvo financija, Porezna uprava Čakovec</item>
    </derivirana_varijabla>
  </DomainObject.Predmet.StrankaListNazivFormated>
  <DomainObject.Predmet.StrankaListNazivFormatedOIB>
    <izvorni_sadrzaj>
      <item>REPUBLIKA HRVATSKA, Ministarstvo financija, Porezna uprava Čakovec</item>
    </izvorni_sadrzaj>
    <derivirana_varijabla naziv="DomainObject.Predmet.StrankaListNazivFormatedOIB_1">
      <item>REPUBLIKA HRVATSKA, Ministarstvo financija, Porezna uprava Čakovec</item>
    </derivirana_varijabla>
  </DomainObject.Predmet.StrankaListNazivFormatedOIB>
  <DomainObject.Predmet.ProtuStrankaListFormated>
    <izvorni_sadrzaj>
      <item>SLK društvo s ograničenom odgovornošću za trgovinu i usluge prijevoza</item>
    </izvorni_sadrzaj>
    <derivirana_varijabla naziv="DomainObject.Predmet.ProtuStrankaListFormated_1">
      <item>SLK društvo s ograničenom odgovornošću za trgovinu i usluge prijevoza</item>
    </derivirana_varijabla>
  </DomainObject.Predmet.ProtuStrankaListFormated>
  <DomainObject.Predmet.ProtuStrankaListFormatedOIB>
    <izvorni_sadrzaj>
      <item>SLK društvo s ograničenom odgovornošću za trgovinu i usluge prijevoza, OIB 73404942223</item>
    </izvorni_sadrzaj>
    <derivirana_varijabla naziv="DomainObject.Predmet.ProtuStrankaListFormatedOIB_1">
      <item>SLK društvo s ograničenom odgovornošću za trgovinu i usluge prijevoza, OIB 73404942223</item>
    </derivirana_varijabla>
  </DomainObject.Predmet.ProtuStrankaListFormatedOIB>
  <DomainObject.Predmet.ProtuStrankaListFormatedWithAdress>
    <izvorni_sadrzaj>
      <item>SLK društvo s ograničenom odgovornošću za trgovinu i usluge prijevoza, J. Kozarca 15, 40000 Čakovec</item>
    </izvorni_sadrzaj>
    <derivirana_varijabla naziv="DomainObject.Predmet.ProtuStrankaListFormatedWithAdress_1">
      <item>SLK društvo s ograničenom odgovornošću za trgovinu i usluge prijevoza, J. Kozarca 15, 40000 Čakovec</item>
    </derivirana_varijabla>
  </DomainObject.Predmet.ProtuStrankaListFormatedWithAdress>
  <DomainObject.Predmet.ProtuStrankaListFormatedWithAdressOIB>
    <izvorni_sadrzaj>
      <item>SLK društvo s ograničenom odgovornošću za trgovinu i usluge prijevoza, OIB 73404942223, J. Kozarca 15, 40000 Čakovec</item>
    </izvorni_sadrzaj>
    <derivirana_varijabla naziv="DomainObject.Predmet.ProtuStrankaListFormatedWithAdressOIB_1">
      <item>SLK društvo s ograničenom odgovornošću za trgovinu i usluge prijevoza, OIB 73404942223, J. Kozarca 15, 40000 Čakovec</item>
    </derivirana_varijabla>
  </DomainObject.Predmet.ProtuStrankaListFormatedWithAdressOIB>
  <DomainObject.Predmet.ProtuStrankaListNazivFormated>
    <izvorni_sadrzaj>
      <item>SLK društvo s ograničenom odgovornošću za trgovinu i usluge prijevoza</item>
    </izvorni_sadrzaj>
    <derivirana_varijabla naziv="DomainObject.Predmet.ProtuStrankaListNazivFormated_1">
      <item>SLK društvo s ograničenom odgovornošću za trgovinu i usluge prijevoza</item>
    </derivirana_varijabla>
  </DomainObject.Predmet.ProtuStrankaListNazivFormated>
  <DomainObject.Predmet.ProtuStrankaListNazivFormatedOIB>
    <izvorni_sadrzaj>
      <item>SLK društvo s ograničenom odgovornošću za trgovinu i usluge prijevoza, OIB 73404942223</item>
    </izvorni_sadrzaj>
    <derivirana_varijabla naziv="DomainObject.Predmet.ProtuStrankaListNazivFormatedOIB_1">
      <item>SLK društvo s ograničenom odgovornošću za trgovinu i usluge prijevoza, OIB 73404942223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  <item>PAPRAĆA-GRANIT d.o.o.</item>
      <item>JELIĆ, VUKOVIĆ &amp; HANDŽISKI odvjetničko društvo</item>
    </izvorni_sadrzaj>
    <derivirana_varijabla naziv="DomainObject.Predmet.OstaliListFormated_1">
      <item>ŽUPANIJSKO DRŽAVNO ODVJETNIŠTVO U VARAŽDINU Građansko upravni odjel punomoćnik sudionika u postupku 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  <item>PAPRAĆA-GRANIT d.o.o.</item>
      <item>JELIĆ, VUKOVIĆ &amp; HANDŽISKI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REPUBLIKA HRVATSKA, Ministarstvo financija, Porezna uprava Čakovec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  <item>PAPRAĆA-GRANIT d.o.o.</item>
      <item>JELIĆ, VUKOVIĆ &amp; HANDŽISKI odvjetničko društvo, OIB 99987305172</item>
    </izvorni_sadrzaj>
    <derivirana_varijabla naziv="DomainObject.Predmet.OstaliListFormatedOIB_1">
      <item>ŽUPANIJSKO DRŽAVNO ODVJETNIŠTVO U VARAŽDINU Građansko upravni odjel punomoćnik sudionika u postupku REPUBLIKA HRVATSKA, Ministarstvo financija, Porezna uprava Čakovec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  <item>PAPRAĆA-GRANIT d.o.o.</item>
      <item>JELIĆ, VUKOVIĆ &amp; HANDŽISKI odvjetničko društvo, OIB 99987305172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Račkoga 6, 10000 Zagreb</item>
      <item>ZAGREBAČKA BANKA DIONIČKO DRUŠTVO, Paromlinska Cesta 2, 10000 Zagreb</item>
      <item>BANCO POPOLARE CROATIA dioničko društvo, Petrovaradinska 1, 10000 Zagreb</item>
      <item>Tea Gatternig,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Savski Gaj XIII. put 6, 10000 Zagreb</item>
      <item>FINANCIJSKA AGENCIJA, Vrtni put 3, 10000 Zagreb</item>
      <item>VISOKI TRGOVAČKI SUD RH, Berislavićeva 11, 10000 Zagreb</item>
      <item>PBZ-LEASING, društvo s ograničenom odgovornošću za poslove leasinga, Radnička cesta 44, 10000 Zagreb</item>
      <item>INTERAGRICO društvo s ograničenom odgovornošću za proizvodnju i trgovinu,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Hegedušićeva 10, 10000 Zagreb</item>
      <item>PRIVREDNA BANKA ZAGREB - DIONIČKO DRUŠTVO, Radnička cesta 50, Zagreb</item>
      <item>Ivica Škunca, Maršala Tita 2, 10290 Zaprešić</item>
      <item>PAPRAĆA-GRANIT d.o.o.</item>
      <item>JELIĆ, VUKOVIĆ &amp; HANDŽISKI odvjetničko društvo, Domagojeva 4, Zagreb</item>
    </izvorni_sadrzaj>
    <derivirana_varijabla naziv="DomainObject.Predmet.OstaliListFormatedWithAdress_1"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Račkoga 6, 10000 Zagreb</item>
      <item>ZAGREBAČKA BANKA DIONIČKO DRUŠTVO, Paromlinska Cesta 2, 10000 Zagreb</item>
      <item>BANCO POPOLARE CROATIA dioničko društvo, Petrovaradinska 1, 10000 Zagreb</item>
      <item>Tea Gatternig,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Savski Gaj XIII. put 6, 10000 Zagreb</item>
      <item>FINANCIJSKA AGENCIJA, Vrtni put 3, 10000 Zagreb</item>
      <item>VISOKI TRGOVAČKI SUD RH, Berislavićeva 11, 10000 Zagreb</item>
      <item>PBZ-LEASING, društvo s ograničenom odgovornošću za poslove leasinga, Radnička cesta 44, 10000 Zagreb</item>
      <item>INTERAGRICO društvo s ograničenom odgovornošću za proizvodnju i trgovinu,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Hegedušićeva 10, 10000 Zagreb</item>
      <item>PRIVREDNA BANKA ZAGREB - DIONIČKO DRUŠTVO, Radnička cesta 50, Zagreb</item>
      <item>Ivica Škunca, Maršala Tita 2, 10290 Zaprešić</item>
      <item>PAPRAĆA-GRANIT d.o.o.</item>
      <item>JELIĆ, VUKOVIĆ &amp; HANDŽISKI odvjetničko društvo, Domagojeva 4,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OIB 02535697732, Račkoga 6, 10000 Zagreb</item>
      <item>ZAGREBAČKA BANKA DIONIČKO DRUŠTVO, OIB 92963223473, Paromlinska Cesta 2, 10000 Zagreb</item>
      <item>BANCO POPOLARE CROATIA dioničko društvo, OIB 51129133900, Petrovaradinska 1, 10000 Zagreb</item>
      <item>Tea Gatternig, OIB 20214370352,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VISOKI TRGOVAČKI SUD RH, Berislavićeva 11, 10000 Zagreb</item>
      <item>PBZ-LEASING, društvo s ograničenom odgovornošću za poslove leasinga, OIB 57270798205, Radnička cesta 44, 10000 Zagreb</item>
      <item>INTERAGRICO društvo s ograničenom odgovornošću za proizvodnju i trgovinu, OIB 27694925897,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OIB 94974231453, Hegedušićeva 10, 10000 Zagreb</item>
      <item>PRIVREDNA BANKA ZAGREB - DIONIČKO DRUŠTVO, OIB 02535697732, Radnička cesta 50, Zagreb</item>
      <item>Ivica Škunca, Maršala Tita 2, 10290 Zaprešić</item>
      <item>PAPRAĆA-GRANIT d.o.o.</item>
      <item>JELIĆ, VUKOVIĆ &amp; HANDŽISKI odvjetničko društvo, OIB 99987305172, Domagojeva 4, Zagreb</item>
    </izvorni_sadrzaj>
    <derivirana_varijabla naziv="DomainObject.Predmet.OstaliListFormatedWithAdressOIB_1"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OIB 02535697732, Račkoga 6, 10000 Zagreb</item>
      <item>ZAGREBAČKA BANKA DIONIČKO DRUŠTVO, OIB 92963223473, Paromlinska Cesta 2, 10000 Zagreb</item>
      <item>BANCO POPOLARE CROATIA dioničko društvo, OIB 51129133900, Petrovaradinska 1, 10000 Zagreb</item>
      <item>Tea Gatternig, OIB 20214370352,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VISOKI TRGOVAČKI SUD RH, Berislavićeva 11, 10000 Zagreb</item>
      <item>PBZ-LEASING, društvo s ograničenom odgovornošću za poslove leasinga, OIB 57270798205, Radnička cesta 44, 10000 Zagreb</item>
      <item>INTERAGRICO društvo s ograničenom odgovornošću za proizvodnju i trgovinu, OIB 27694925897,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OIB 94974231453, Hegedušićeva 10, 10000 Zagreb</item>
      <item>PRIVREDNA BANKA ZAGREB - DIONIČKO DRUŠTVO, OIB 02535697732, Radnička cesta 50, Zagreb</item>
      <item>Ivica Škunca, Maršala Tita 2, 10290 Zaprešić</item>
      <item>PAPRAĆA-GRANIT d.o.o.</item>
      <item>JELIĆ, VUKOVIĆ &amp; HANDŽISKI odvjetničko društvo, OIB 99987305172, Domagojeva 4, Zagreb</item>
    </derivirana_varijabla>
  </DomainObject.Predmet.OstaliListFormatedWithAdressOIB>
  <DomainObject.Predmet.OstaliListNazivFormated>
    <izvorni_sadrzaj>
      <item>ŽUPANIJSKO DRŽAVNO ODVJETNIŠTVO U VARAŽDINU Građansko upravni odjel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  <item>PAPRAĆA-GRANIT d.o.o.</item>
      <item>JELIĆ, VUKOVIĆ &amp; HANDŽISKI odvjetničko društvo</item>
    </izvorni_sadrzaj>
    <derivirana_varijabla naziv="DomainObject.Predmet.OstaliListNazivFormated_1">
      <item>ŽUPANIJSKO DRŽAVNO ODVJETNIŠTVO U VARAŽDINU Građansko upravni odjel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  <item>PAPRAĆA-GRANIT d.o.o.</item>
      <item>JELIĆ, VUKOVIĆ &amp; HANDŽISKI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  <item>PAPRAĆA-GRANIT d.o.o.</item>
      <item>JELIĆ, VUKOVIĆ &amp; HANDŽISKI odvjetničko društvo, OIB 99987305172</item>
    </izvorni_sadrzaj>
    <derivirana_varijabla naziv="DomainObject.Predmet.OstaliListNazivFormatedOIB_1">
      <item>ŽUPANIJSKO DRŽAVNO ODVJETNIŠTVO U VARAŽDINU Građansko upravni odjel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  <item>PAPRAĆA-GRANIT d.o.o.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St-507/2011-106</izvorni_sadrzaj>
    <derivirana_varijabla naziv="DomainObject.PoslovniBrojDokumenta_1">St-507/2011-106</derivirana_varijabla>
  </DomainObject.PoslovniBrojDokumenta>
  <DomainObject.Predmet.StrankaIDrugi>
    <izvorni_sadrzaj>REPUBLIKA HRVATSKA, Ministarstvo financija, Porezna uprava Čakovec</izvorni_sadrzaj>
    <derivirana_varijabla naziv="DomainObject.Predmet.StrankaIDrugi_1">REPUBLIKA HRVATSKA, Ministarstvo financija, Porezna uprava Čakovec</derivirana_varijabla>
  </DomainObject.Predmet.StrankaIDrugi>
  <DomainObject.Predmet.ProtustrankaIDrugi>
    <izvorni_sadrzaj>SLK društvo s ograničenom odgovornošću za trgovinu i usluge prijevoza</izvorni_sadrzaj>
    <derivirana_varijabla naziv="DomainObject.Predmet.ProtustrankaIDrugi_1">SLK društvo s ograničenom odgovornošću za trgovinu i usluge prijevoza</derivirana_varijabla>
  </DomainObject.Predmet.ProtustrankaIDrugi>
  <DomainObject.Predmet.StrankaIDrugiAdressOIB>
    <izvorni_sadrzaj>REPUBLIKA HRVATSKA, Ministarstvo financija, Porezna uprava Čakovec, O. Keršovanija 11, 40000 Čakovec</izvorni_sadrzaj>
    <derivirana_varijabla naziv="DomainObject.Predmet.StrankaIDrugiAdressOIB_1">REPUBLIKA HRVATSKA, Ministarstvo financija, Porezna uprava Čakovec, O. Keršovanija 11, 40000 Čakovec</derivirana_varijabla>
  </DomainObject.Predmet.StrankaIDrugiAdressOIB>
  <DomainObject.Predmet.ProtustrankaIDrugiAdressOIB>
    <izvorni_sadrzaj>SLK društvo s ograničenom odgovornošću za trgovinu i usluge prijevoza, OIB 73404942223, J. Kozarca 15, 40000 Čakovec</izvorni_sadrzaj>
    <derivirana_varijabla naziv="DomainObject.Predmet.ProtustrankaIDrugiAdressOIB_1">SLK društvo s ograničenom odgovornošću za trgovinu i usluge prijevoza, OIB 73404942223, J.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SLK društvo s ograničenom odgovornošću za trgovinu i usluge prijevoza</item>
      <item>ŽUPANIJSKO DRŽAVNO ODVJETNIŠTVO U VARAŽDINU Građansko upravni odjel</item>
      <item>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  <item>PAPRAĆA-GRANIT d.o.o.</item>
      <item>JELIĆ, VUKOVIĆ &amp; HANDŽISKI odvjetničko društvo</item>
    </izvorni_sadrzaj>
    <derivirana_varijabla naziv="DomainObject.Predmet.SudioniciListNaziv_1">
      <item>SLK društvo s ograničenom odgovornošću za trgovinu i usluge prijevoza</item>
      <item>ŽUPANIJSKO DRŽAVNO ODVJETNIŠTVO U VARAŽDINU Građansko upravni odjel</item>
      <item>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  <item>PAPRAĆA-GRANIT d.o.o.</item>
      <item>JELIĆ, VUKOVIĆ &amp; HANDŽISKI odvjetničko društvo</item>
    </derivirana_varijabla>
  </DomainObject.Predmet.SudioniciListNaziv>
  <DomainObject.Predmet.SudioniciListAdressOIB>
    <izvorni_sadrzaj>
      <item>SLK društvo s ograničenom odgovornošću za trgovinu i usluge prijevoza, OIB 73404942223, J. Kozarca 15,40000 Čakovec</item>
      <item>ŽUPANIJSKO DRŽAVNO ODVJETNIŠTVO U VARAŽDINU Građansko upravni odjel, 42000 Varaždin</item>
      <item>REPUBLIKA HRVATSKA, Ministarstvo financija, Porezna uprava Čakovec, O. Keršovanija 11,40000 Čakovec</item>
      <item>Sanja Tot, J. Kozarca 15,40000 Čakovec</item>
      <item>PRIVREDNA BANKA ZAGREB - DIONIČKO DRUŠTVO, OIB 02535697732, Račkoga 6,10000 Zagreb</item>
      <item>ZAGREBAČKA BANKA DIONIČKO DRUŠTVO, OIB 92963223473, Paromlinska Cesta 2,10000 Zagreb</item>
      <item>BANCO POPOLARE CROATIA dioničko društvo, OIB 51129133900, Petrovaradinska 1,10000 Zagreb</item>
      <item>Tea Gatternig, OIB 20214370352, Augusta Šenoe 3,42000 Varaždin</item>
      <item>Općinski sud u Čakovcu, Zemljišnoknjižni odjel, R. Boškovića 18,40000 Čakovec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VISOKI TRGOVAČKI SUD RH, Berislavićeva 11,10000 Zagreb</item>
      <item>PBZ-LEASING, društvo s ograničenom odgovornošću za poslove leasinga, OIB 57270798205, Radnička cesta 44,10000 Zagreb</item>
      <item>INTERAGRICO društvo s ograničenom odgovornošću za proizvodnju i trgovinu, OIB 27694925897, I.Mažuranića 2,Čakovec</item>
      <item>FRANJO ŠEBIJAN, Pavlinska ulica 5,42000 Varaždin</item>
      <item>ZOU Goran Ružić i Andreja Fileš-Ružić, Uska bb,40000 Čakovec</item>
      <item>Danijel Štriga - vlasnik obrta "Mehanika Štriga", Rakovec 39,42222 Ljubešćica</item>
      <item>Dario Maruševec - vlasnik obrta "Mehanika Maruševec", Bartolovec, Varaždinska bb,42202 Bartolovečki Trnovec</item>
      <item>Suić i drugi,  javno trgovačko društvo za obavljanje djelatnosti stečajno upraviteljske službe, OIB 94974231453, Hegedušićeva 10,10000 Zagreb</item>
      <item>PRIVREDNA BANKA ZAGREB - DIONIČKO DRUŠTVO, OIB 02535697732, Radnička cesta 50,Zagreb</item>
      <item>Ivica Škunca, Maršala Tita 2,10290 Zaprešić</item>
      <item>PAPRAĆA-GRANIT d.o.o.</item>
      <item>JELIĆ, VUKOVIĆ &amp; HANDŽISKI odvjetničko društvo, OIB 99987305172, Domagojeva 4,Zagreb</item>
    </izvorni_sadrzaj>
    <derivirana_varijabla naziv="DomainObject.Predmet.SudioniciListAdressOIB_1">
      <item>SLK društvo s ograničenom odgovornošću za trgovinu i usluge prijevoza, OIB 73404942223, J. Kozarca 15,40000 Čakovec</item>
      <item>ŽUPANIJSKO DRŽAVNO ODVJETNIŠTVO U VARAŽDINU Građansko upravni odjel, 42000 Varaždin</item>
      <item>REPUBLIKA HRVATSKA, Ministarstvo financija, Porezna uprava Čakovec, O. Keršovanija 11,40000 Čakovec</item>
      <item>Sanja Tot, J. Kozarca 15,40000 Čakovec</item>
      <item>PRIVREDNA BANKA ZAGREB - DIONIČKO DRUŠTVO, OIB 02535697732, Račkoga 6,10000 Zagreb</item>
      <item>ZAGREBAČKA BANKA DIONIČKO DRUŠTVO, OIB 92963223473, Paromlinska Cesta 2,10000 Zagreb</item>
      <item>BANCO POPOLARE CROATIA dioničko društvo, OIB 51129133900, Petrovaradinska 1,10000 Zagreb</item>
      <item>Tea Gatternig, OIB 20214370352, Augusta Šenoe 3,42000 Varaždin</item>
      <item>Općinski sud u Čakovcu, Zemljišnoknjižni odjel, R. Boškovića 18,40000 Čakovec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VISOKI TRGOVAČKI SUD RH, Berislavićeva 11,10000 Zagreb</item>
      <item>PBZ-LEASING, društvo s ograničenom odgovornošću za poslove leasinga, OIB 57270798205, Radnička cesta 44,10000 Zagreb</item>
      <item>INTERAGRICO društvo s ograničenom odgovornošću za proizvodnju i trgovinu, OIB 27694925897, I.Mažuranića 2,Čakovec</item>
      <item>FRANJO ŠEBIJAN, Pavlinska ulica 5,42000 Varaždin</item>
      <item>ZOU Goran Ružić i Andreja Fileš-Ružić, Uska bb,40000 Čakovec</item>
      <item>Danijel Štriga - vlasnik obrta "Mehanika Štriga", Rakovec 39,42222 Ljubešćica</item>
      <item>Dario Maruševec - vlasnik obrta "Mehanika Maruševec", Bartolovec, Varaždinska bb,42202 Bartolovečki Trnovec</item>
      <item>Suić i drugi,  javno trgovačko društvo za obavljanje djelatnosti stečajno upraviteljske službe, OIB 94974231453, Hegedušićeva 10,10000 Zagreb</item>
      <item>PRIVREDNA BANKA ZAGREB - DIONIČKO DRUŠTVO, OIB 02535697732, Radnička cesta 50,Zagreb</item>
      <item>Ivica Škunca, Maršala Tita 2,10290 Zaprešić</item>
      <item>PAPRAĆA-GRANIT d.o.o.</item>
      <item>JELIĆ, VUKOVIĆ &amp; HANDŽISKI odvjetničko društvo, OIB 99987305172, Domagojeva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EB741-44FC-4510-816A-39EC952C6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1469</properties:Words>
  <properties:Characters>8315</properties:Characters>
  <properties:Lines>160</properties:Lines>
  <properties:Paragraphs>40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2015-12-09T10:02:00Z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St-507/2011-106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