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e9ac" w14:paraId="10ce9ac" w:rsidRDefault="00CB33A2" w:rsidP="00CB33A2" w:rsidR="00085BD3" w:rsidRPr="00E23552">
      <w:pPr>
        <w:jc w:val="right"/>
        <w15:collapsed w:val="false"/>
        <w:rPr>
          <w:b/>
        </w:rPr>
      </w:pPr>
      <w:bookmarkStart w:name="_GoBack" w:id="0"/>
      <w:bookmarkEnd w:id="0"/>
      <w:r>
        <w:t>8 St-44/15-17</w:t>
      </w:r>
    </w:p>
    <w:p w:rsidRDefault="005C335F" w:rsidP="005C335F" w:rsidR="003E5EDE">
      <w:r>
        <w:t xml:space="preserve"> </w:t>
      </w:r>
    </w:p>
    <w:p w:rsidRDefault="00F961A1" w:rsidP="005F4115" w:rsidR="00F961A1"/>
    <w:p w:rsidRDefault="00CB33A2" w:rsidP="00DC0366" w:rsidR="00CB33A2">
      <w:pPr>
        <w:jc w:val="center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CC08FA" w:rsidP="005F7B53" w:rsidR="00CC08FA" w:rsidRPr="00CC08FA">
      <w:pPr>
        <w:jc w:val="both"/>
      </w:pPr>
      <w:r w:rsidRPr="00CC08FA">
        <w:t xml:space="preserve">                Trgovački sud u Rijeci po stečajnoj sutkinji Emi Brdovčak, odlučujući o prijedlogu</w:t>
      </w:r>
      <w:r w:rsidR="00C516D8">
        <w:t xml:space="preserve"> predlagatelja GRAD RIJEKA, Rijeka, Korzo 16, OIB: 54382731928</w:t>
      </w:r>
      <w:r w:rsidR="00A00189">
        <w:t>,</w:t>
      </w:r>
      <w:r w:rsidR="00A00189" w:rsidRPr="00A00189">
        <w:t xml:space="preserve"> </w:t>
      </w:r>
      <w:r w:rsidRPr="00CC08FA">
        <w:t xml:space="preserve">za otvaranje stečajnog postupka nad </w:t>
      </w:r>
      <w:r w:rsidR="00250C84">
        <w:t>dužnikom</w:t>
      </w:r>
      <w:r w:rsidR="00C516D8">
        <w:t xml:space="preserve"> RT IZBOR d.o.o. Rijeka, Korzo 25/A, OIB: 90613816110, MBS: </w:t>
      </w:r>
      <w:r w:rsidR="00C516D8" w:rsidRPr="00C516D8">
        <w:t>040058610</w:t>
      </w:r>
      <w:r w:rsidR="00C516D8">
        <w:t>,</w:t>
      </w:r>
      <w:r w:rsidR="00C516D8" w:rsidRPr="00C516D8">
        <w:t xml:space="preserve"> </w:t>
      </w:r>
      <w:r w:rsidR="00725036">
        <w:t>24</w:t>
      </w:r>
      <w:r w:rsidRPr="00CC08FA">
        <w:t xml:space="preserve">. </w:t>
      </w:r>
      <w:r w:rsidR="00A00189">
        <w:t>rujna</w:t>
      </w:r>
      <w:r w:rsidRPr="00CC08FA">
        <w:t xml:space="preserve"> 2015.,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5E1DD5" w:rsidP="001736E4" w:rsidR="005E1DD5">
      <w:pPr>
        <w:pStyle w:val="BodyText21"/>
        <w:rPr>
          <w:rFonts w:hAnsi="Times New Roman" w:ascii="Times New Roman"/>
          <w:szCs w:val="24"/>
        </w:rPr>
      </w:pPr>
    </w:p>
    <w:p w:rsidRDefault="00CE1B5B" w:rsidP="00CB33A2" w:rsidR="00250C8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</w:t>
      </w:r>
      <w:r w:rsidR="005E1DD5" w:rsidRPr="005E1DD5">
        <w:rPr>
          <w:rFonts w:hAnsi="Times New Roman" w:ascii="Times New Roman"/>
          <w:b/>
          <w:szCs w:val="24"/>
        </w:rPr>
        <w:t>.</w:t>
      </w:r>
      <w:r w:rsidR="005E1DD5">
        <w:rPr>
          <w:rFonts w:hAnsi="Times New Roman" w:ascii="Times New Roman"/>
          <w:szCs w:val="24"/>
        </w:rPr>
        <w:tab/>
      </w:r>
      <w:r w:rsidR="00085BD3" w:rsidRPr="00183E09">
        <w:rPr>
          <w:rFonts w:hAnsi="Times New Roman" w:ascii="Times New Roman"/>
          <w:b/>
          <w:szCs w:val="24"/>
        </w:rPr>
        <w:t>Otvara se</w:t>
      </w:r>
      <w:r w:rsidR="00085BD3" w:rsidRPr="00DB2F66">
        <w:rPr>
          <w:rFonts w:hAnsi="Times New Roman" w:ascii="Times New Roman"/>
          <w:szCs w:val="24"/>
        </w:rPr>
        <w:t xml:space="preserve"> stečajni postupak nad </w:t>
      </w:r>
      <w:r w:rsidR="00250C84">
        <w:rPr>
          <w:rFonts w:hAnsi="Times New Roman" w:ascii="Times New Roman"/>
          <w:szCs w:val="24"/>
        </w:rPr>
        <w:t>dužnikom</w:t>
      </w:r>
      <w:r w:rsidR="00C516D8">
        <w:rPr>
          <w:rFonts w:hAnsi="Times New Roman" w:ascii="Times New Roman"/>
          <w:szCs w:val="24"/>
        </w:rPr>
        <w:t xml:space="preserve"> </w:t>
      </w:r>
      <w:r w:rsidR="00C516D8" w:rsidRPr="00C516D8">
        <w:rPr>
          <w:rFonts w:hAnsi="Times New Roman" w:ascii="Times New Roman"/>
          <w:szCs w:val="24"/>
        </w:rPr>
        <w:t>RT IZBOR d.o.o. Rijeka, Korzo 25/A, OIB: 90613816110</w:t>
      </w:r>
      <w:r>
        <w:rPr>
          <w:rFonts w:hAnsi="Times New Roman" w:ascii="Times New Roman"/>
          <w:szCs w:val="24"/>
        </w:rPr>
        <w:t>.</w:t>
      </w:r>
    </w:p>
    <w:p w:rsidRDefault="00250C84" w:rsidP="00250C84" w:rsidR="00250C84" w:rsidRPr="00250C84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3E5EDE" w:rsidP="00CB33A2" w:rsidR="001736E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085BD3" w:rsidRPr="00E23552">
        <w:rPr>
          <w:rFonts w:hAnsi="Times New Roman" w:ascii="Times New Roman"/>
          <w:b/>
          <w:szCs w:val="24"/>
        </w:rPr>
        <w:t>II</w:t>
      </w:r>
      <w:r w:rsidR="00DC0366">
        <w:rPr>
          <w:rFonts w:hAnsi="Times New Roman" w:ascii="Times New Roman"/>
          <w:b/>
          <w:szCs w:val="24"/>
        </w:rPr>
        <w:t>.</w:t>
      </w:r>
      <w:r w:rsidR="00085BD3" w:rsidRPr="00E23552">
        <w:rPr>
          <w:rFonts w:hAnsi="Times New Roman" w:ascii="Times New Roman"/>
          <w:szCs w:val="24"/>
        </w:rPr>
        <w:tab/>
      </w:r>
      <w:r w:rsidR="00183E09">
        <w:rPr>
          <w:rFonts w:hAnsi="Times New Roman" w:ascii="Times New Roman"/>
          <w:szCs w:val="24"/>
        </w:rPr>
        <w:tab/>
      </w:r>
      <w:r w:rsidR="005F7B53">
        <w:rPr>
          <w:rFonts w:hAnsi="Times New Roman" w:ascii="Times New Roman"/>
          <w:szCs w:val="24"/>
        </w:rPr>
        <w:t>Za stečajnu upraviteljicu</w:t>
      </w:r>
      <w:r w:rsidR="00085BD3" w:rsidRPr="00E23552">
        <w:rPr>
          <w:rFonts w:hAnsi="Times New Roman" w:ascii="Times New Roman"/>
          <w:szCs w:val="24"/>
        </w:rPr>
        <w:t xml:space="preserve"> im</w:t>
      </w:r>
      <w:r w:rsidR="00085BD3">
        <w:rPr>
          <w:rFonts w:hAnsi="Times New Roman" w:ascii="Times New Roman"/>
          <w:szCs w:val="24"/>
        </w:rPr>
        <w:t>enuje se</w:t>
      </w:r>
      <w:r w:rsidR="005E7061">
        <w:rPr>
          <w:rFonts w:hAnsi="Times New Roman" w:ascii="Times New Roman"/>
        </w:rPr>
        <w:t xml:space="preserve"> </w:t>
      </w:r>
      <w:r w:rsidR="00C516D8">
        <w:rPr>
          <w:rFonts w:hAnsi="Times New Roman" w:ascii="Times New Roman"/>
        </w:rPr>
        <w:t>RANKA HERLJEVIĆ iz Čavle, Soboli 10, OIB: 14109641646.</w:t>
      </w:r>
    </w:p>
    <w:p w:rsidRDefault="00E23F45" w:rsidP="00E23F45" w:rsidR="00E23F45" w:rsidRPr="00E235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36E4" w:rsidP="00085BD3" w:rsidR="00085BD3" w:rsidRPr="00E23552">
      <w:pPr>
        <w:ind w:hanging="720" w:left="720"/>
        <w:jc w:val="both"/>
      </w:pPr>
      <w:r>
        <w:rPr>
          <w:b/>
        </w:rPr>
        <w:t>III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Stečajni postupak otvoren je </w:t>
      </w:r>
      <w:r w:rsidR="00725036">
        <w:rPr>
          <w:b/>
        </w:rPr>
        <w:t>24</w:t>
      </w:r>
      <w:r w:rsidR="003E5EDE">
        <w:rPr>
          <w:b/>
        </w:rPr>
        <w:t xml:space="preserve">. </w:t>
      </w:r>
      <w:r w:rsidR="00E23F45">
        <w:rPr>
          <w:b/>
        </w:rPr>
        <w:t>rujna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356E3E">
        <w:rPr>
          <w:b/>
        </w:rPr>
        <w:t>1</w:t>
      </w:r>
      <w:r w:rsidR="00DC0366">
        <w:rPr>
          <w:b/>
        </w:rPr>
        <w:t>:</w:t>
      </w:r>
      <w:r w:rsidR="00CF4C09">
        <w:rPr>
          <w:b/>
        </w:rPr>
        <w:t>0</w:t>
      </w:r>
      <w:r w:rsidR="00085BD3" w:rsidRPr="00251BE6">
        <w:rPr>
          <w:b/>
        </w:rPr>
        <w:t>0</w:t>
      </w:r>
      <w:r w:rsidR="00085BD3" w:rsidRPr="00E23552">
        <w:t xml:space="preserve"> sati </w:t>
      </w:r>
      <w:r w:rsidR="00CF4C09">
        <w:t xml:space="preserve">kada </w:t>
      </w:r>
      <w:r w:rsidR="00085BD3" w:rsidRPr="00E23552">
        <w:t xml:space="preserve">je ovo rješenje i oglas o otvaranju stečajnog postupka istaknuto na </w:t>
      </w:r>
      <w:r>
        <w:t>e-</w:t>
      </w:r>
      <w:r w:rsidR="00085BD3" w:rsidRPr="00E23552">
        <w:t>oglasnoj ploči.</w:t>
      </w:r>
    </w:p>
    <w:p w:rsidRDefault="00085BD3" w:rsidP="00085BD3" w:rsidR="00085BD3" w:rsidRPr="00E23552">
      <w:pPr>
        <w:ind w:hanging="720" w:left="720"/>
        <w:jc w:val="both"/>
      </w:pPr>
    </w:p>
    <w:p w:rsidRDefault="001736E4" w:rsidP="00085BD3" w:rsidR="008223AB">
      <w:pPr>
        <w:ind w:hanging="720" w:left="720"/>
        <w:jc w:val="both"/>
      </w:pPr>
      <w:r>
        <w:rPr>
          <w:b/>
        </w:rPr>
        <w:t>I</w:t>
      </w:r>
      <w:r w:rsidR="00085BD3" w:rsidRPr="00E23552">
        <w:rPr>
          <w:b/>
        </w:rPr>
        <w:t>V</w:t>
      </w:r>
      <w:r w:rsidR="00DC0366">
        <w:rPr>
          <w:b/>
        </w:rPr>
        <w:t>.</w:t>
      </w:r>
      <w:r w:rsidR="00085BD3" w:rsidRPr="00E23552">
        <w:rPr>
          <w:b/>
        </w:rPr>
        <w:t xml:space="preserve"> </w:t>
      </w:r>
      <w:r w:rsidR="00085BD3" w:rsidRPr="00E23552">
        <w:tab/>
      </w:r>
      <w:r w:rsidR="00183E09">
        <w:tab/>
      </w:r>
      <w:r w:rsidR="00085BD3" w:rsidRPr="00E23552">
        <w:t xml:space="preserve">Pozivaju se vjerovnici viših isplatnih redova da u </w:t>
      </w:r>
      <w:r w:rsidR="008223AB">
        <w:t>roku od 30 dana od dana isteka osmog</w:t>
      </w:r>
      <w:r w:rsidR="00085BD3" w:rsidRPr="00E23552">
        <w:t xml:space="preserve"> dana od dana objave oglasa o otvaranju stečajnog postupka </w:t>
      </w:r>
      <w:r w:rsidR="008A40A1">
        <w:t>na mrežnoj stranici e-oglasna ploča suda</w:t>
      </w:r>
      <w:r w:rsidR="00085BD3" w:rsidRPr="00E23552"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</w:t>
      </w:r>
      <w:r w:rsidR="008223AB">
        <w:t>n.</w:t>
      </w:r>
    </w:p>
    <w:p w:rsidRDefault="00183E09" w:rsidP="008223AB" w:rsidR="004E36B9">
      <w:pPr>
        <w:ind w:left="720"/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Zaposlenici koji prijavljuju svoje tražbine po osnovi rada nisu dužni platiti pristojbu. </w:t>
      </w: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 xml:space="preserve">            </w:t>
      </w:r>
      <w:r w:rsidR="00183E09">
        <w:rPr>
          <w:b/>
        </w:rPr>
        <w:tab/>
      </w:r>
      <w:r w:rsidRPr="00E23552">
        <w:t>U prijavi je potrebno navesti osnovu i visinu tražbine u kunama te broj računa vjerovnika.</w:t>
      </w:r>
    </w:p>
    <w:p w:rsidRDefault="00085BD3" w:rsidP="00085BD3" w:rsidR="00085BD3" w:rsidRPr="00E23552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>Ako se prijavljuje tražbina o kojoj se vodi parnica prije otvaranja stečajnog postupka, u prijavi 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4E36B9" w:rsidR="00085BD3" w:rsidRPr="00E23552">
      <w:pPr>
        <w:ind w:hanging="720" w:left="720"/>
        <w:jc w:val="both"/>
      </w:pPr>
      <w:r w:rsidRPr="00E23552">
        <w:rPr>
          <w:b/>
        </w:rPr>
        <w:t>V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Pozivaju se vjerovnici koji imaju tražbine osigurane razlučnim pravom obavijestiti stečajnog upravitelja u </w:t>
      </w:r>
      <w:r w:rsidR="004E36B9">
        <w:t>roku od 30 dana od dana isteka osmog</w:t>
      </w:r>
      <w:r w:rsidRPr="00E23552">
        <w:t xml:space="preserve"> dana od dana objave oglasa o otvaranju stečajnog postupka</w:t>
      </w:r>
      <w:r w:rsidR="008A40A1" w:rsidRPr="008A40A1">
        <w:t xml:space="preserve"> </w:t>
      </w:r>
      <w:r w:rsidR="008A40A1">
        <w:t xml:space="preserve">na </w:t>
      </w:r>
      <w:r w:rsidR="008A40A1" w:rsidRPr="008A40A1">
        <w:t>mrežnoj stranici e-oglasna ploča suda</w:t>
      </w:r>
      <w:r w:rsidRPr="00E23552">
        <w:t>,  u  pisanom</w:t>
      </w:r>
      <w:r w:rsidR="004E36B9">
        <w:t xml:space="preserve"> </w:t>
      </w:r>
      <w:r w:rsidRPr="00E23552">
        <w:t>obliku, o postojanju svojih razlučnih prava, pravnoj osnovi razlučnog prava i dijelu imovine stečajnog dužnika na koji se odnosi njihovo razlučno pravo.</w:t>
      </w:r>
    </w:p>
    <w:p w:rsidRDefault="00085BD3" w:rsidP="00085BD3" w:rsidR="00085BD3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 xml:space="preserve">Ako razlučni vjerovnici prijavljuju i tražbinu kao stečajni vjerovnici, u prijavi su dužni označiti dio imovine stečajnog dužnika na koji se odnosi njihovo </w:t>
      </w:r>
      <w:r w:rsidRPr="00E23552">
        <w:lastRenderedPageBreak/>
        <w:t>razlučno pravo i iznos do kojeg njihova tražbina predvidivo neće biti pokrivena razlučnim pravom.</w:t>
      </w:r>
    </w:p>
    <w:p w:rsidRDefault="00085BD3" w:rsidP="00085BD3" w:rsidR="00085BD3" w:rsidRPr="00E23552">
      <w:pPr>
        <w:ind w:hanging="720" w:left="720"/>
        <w:jc w:val="both"/>
        <w:rPr>
          <w:b/>
        </w:rPr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>VI</w:t>
      </w:r>
      <w:r w:rsidR="00DC0366">
        <w:rPr>
          <w:b/>
        </w:rPr>
        <w:t>.</w:t>
      </w:r>
      <w:r w:rsidRPr="00E23552">
        <w:t xml:space="preserve">    </w:t>
      </w:r>
      <w:r w:rsidRPr="00E23552">
        <w:tab/>
      </w:r>
      <w:r w:rsidR="00183E09">
        <w:tab/>
      </w:r>
      <w:r w:rsidRPr="00E23552">
        <w:t>Pozivaju se izlučni vjerovni</w:t>
      </w:r>
      <w:r w:rsidR="004E36B9">
        <w:t>ci u roku od 30 dana od isteka osmog</w:t>
      </w:r>
      <w:r w:rsidRPr="00E23552">
        <w:t xml:space="preserve"> dana od dana objave oglasa o otvaranju stečajnog postupka </w:t>
      </w:r>
      <w:r w:rsidR="008A40A1">
        <w:t xml:space="preserve">na </w:t>
      </w:r>
      <w:r w:rsidR="008A40A1" w:rsidRPr="008A40A1">
        <w:t>mrežnoj stranici e-oglasna ploča suda</w:t>
      </w:r>
      <w:r w:rsidR="008A40A1">
        <w:t xml:space="preserve">, </w:t>
      </w:r>
      <w:r w:rsidRPr="00E23552">
        <w:t>obavijestiti stečajnog upravitelja o svom izlučnom pravu, pravnoj osnovi izlu</w:t>
      </w:r>
      <w:r w:rsidR="004E36B9">
        <w:t>čnog prava, te označiti predmet</w:t>
      </w:r>
      <w:r w:rsidRPr="00E23552">
        <w:t xml:space="preserve"> na koji se njihovo izlučno pravo odnosi.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1736E4" w:rsidR="00085BD3">
      <w:pPr>
        <w:numPr>
          <w:ilvl w:val="12"/>
          <w:numId w:val="0"/>
        </w:numPr>
        <w:ind w:hanging="705" w:left="705"/>
        <w:jc w:val="both"/>
      </w:pPr>
      <w:r w:rsidRPr="00E23552">
        <w:rPr>
          <w:b/>
        </w:rPr>
        <w:t>VII</w:t>
      </w:r>
      <w:r w:rsidR="00DC0366">
        <w:rPr>
          <w:b/>
        </w:rPr>
        <w:t>.</w:t>
      </w:r>
      <w:r w:rsidRPr="00E23552">
        <w:tab/>
      </w:r>
      <w:r w:rsidR="00183E09">
        <w:tab/>
      </w:r>
      <w:r w:rsidR="00183E09">
        <w:tab/>
      </w:r>
      <w:r w:rsidRPr="00E23552">
        <w:t>Pozivaju se dužnici stečajnog dužnika svoje obveze bez odgode ispuniti stečajnom upravitelju za stečajnog dužnika.</w:t>
      </w:r>
    </w:p>
    <w:p w:rsidRDefault="000019B8" w:rsidP="001736E4" w:rsidR="000019B8">
      <w:pPr>
        <w:numPr>
          <w:ilvl w:val="12"/>
          <w:numId w:val="0"/>
        </w:numPr>
        <w:ind w:hanging="705" w:left="705"/>
        <w:jc w:val="both"/>
      </w:pPr>
    </w:p>
    <w:p w:rsidRDefault="000019B8" w:rsidP="001736E4" w:rsidR="000019B8" w:rsidRPr="00E23552">
      <w:pPr>
        <w:numPr>
          <w:ilvl w:val="12"/>
          <w:numId w:val="0"/>
        </w:numPr>
        <w:ind w:hanging="705" w:left="705"/>
        <w:jc w:val="both"/>
      </w:pPr>
      <w:r w:rsidRPr="000019B8">
        <w:rPr>
          <w:b/>
        </w:rPr>
        <w:t xml:space="preserve">VIII. </w:t>
      </w:r>
      <w:r w:rsidRPr="000019B8">
        <w:rPr>
          <w:b/>
        </w:rPr>
        <w:tab/>
      </w:r>
      <w:r>
        <w:tab/>
      </w:r>
      <w:r>
        <w:tab/>
      </w:r>
      <w:r w:rsidRPr="000019B8">
        <w:t xml:space="preserve">Rješenje o otvaranju stečajnog postupka upisat će </w:t>
      </w:r>
      <w:r w:rsidR="008A40A1">
        <w:t>se</w:t>
      </w:r>
      <w:r w:rsidR="00CF4C09">
        <w:t xml:space="preserve"> u sudskom registru ovog suda i</w:t>
      </w:r>
      <w:r w:rsidRPr="000019B8">
        <w:t xml:space="preserve"> objaviti</w:t>
      </w:r>
      <w:r w:rsidR="008A40A1">
        <w:t xml:space="preserve"> na </w:t>
      </w:r>
      <w:r w:rsidR="008A40A1" w:rsidRPr="008A40A1">
        <w:t>mrežnoj stranici e-oglasna ploča suda</w:t>
      </w:r>
      <w:r w:rsidRPr="000019B8">
        <w:t>.</w:t>
      </w:r>
    </w:p>
    <w:p w:rsidRDefault="00085BD3" w:rsidP="00085BD3" w:rsidR="00085BD3" w:rsidRPr="00E23552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0019B8" w:rsidP="00085BD3" w:rsidR="00085BD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IX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Određuje se ročište vjerovnika na kojem će se ispitati prijavljene tražbine (opće ispitno ročište) za dan </w:t>
      </w:r>
      <w:r w:rsidR="00C516D8">
        <w:rPr>
          <w:b/>
        </w:rPr>
        <w:t>8</w:t>
      </w:r>
      <w:r w:rsidR="005F7B53">
        <w:rPr>
          <w:b/>
        </w:rPr>
        <w:t>. prosinca</w:t>
      </w:r>
      <w:r w:rsidR="00085BD3">
        <w:rPr>
          <w:b/>
        </w:rPr>
        <w:t xml:space="preserve"> </w:t>
      </w:r>
      <w:r w:rsidR="00562693">
        <w:rPr>
          <w:b/>
        </w:rPr>
        <w:t>2015</w:t>
      </w:r>
      <w:r w:rsidR="00085BD3">
        <w:rPr>
          <w:b/>
        </w:rPr>
        <w:t>.</w:t>
      </w:r>
      <w:r w:rsidR="00C516D8">
        <w:rPr>
          <w:b/>
        </w:rPr>
        <w:t xml:space="preserve"> u 09</w:t>
      </w:r>
      <w:r w:rsidR="00DC0366">
        <w:rPr>
          <w:b/>
        </w:rPr>
        <w:t>:</w:t>
      </w:r>
      <w:r w:rsidR="00C516D8">
        <w:rPr>
          <w:b/>
        </w:rPr>
        <w:t>3</w:t>
      </w:r>
      <w:r w:rsidR="00085BD3" w:rsidRPr="00E23552">
        <w:rPr>
          <w:b/>
        </w:rPr>
        <w:t>0 sati</w:t>
      </w:r>
      <w:r w:rsidR="00085BD3" w:rsidRPr="00E23552">
        <w:t>, u prostorijama Trgovačkog suda u</w:t>
      </w:r>
      <w:r w:rsidR="00562693">
        <w:t xml:space="preserve"> Rijeci, Rijeka, Zadarska 1 i </w:t>
      </w:r>
      <w:r w:rsidR="00DC0366">
        <w:t>3</w:t>
      </w:r>
      <w:r w:rsidR="00562693">
        <w:t>, s</w:t>
      </w:r>
      <w:r w:rsidR="00DC0366">
        <w:t>udnica 8</w:t>
      </w:r>
      <w:r w:rsidR="00562693">
        <w:t xml:space="preserve">, prvi kat. </w:t>
      </w:r>
    </w:p>
    <w:p w:rsidRDefault="004E36B9" w:rsidP="00085BD3" w:rsidR="004E36B9">
      <w:pPr>
        <w:numPr>
          <w:ilvl w:val="12"/>
          <w:numId w:val="0"/>
        </w:numPr>
        <w:ind w:hanging="720" w:left="720"/>
        <w:jc w:val="both"/>
      </w:pPr>
    </w:p>
    <w:p w:rsidRDefault="004E36B9" w:rsidP="00085BD3" w:rsidR="004E36B9" w:rsidRPr="00E23552">
      <w:pPr>
        <w:numPr>
          <w:ilvl w:val="12"/>
          <w:numId w:val="0"/>
        </w:numPr>
        <w:ind w:hanging="720" w:left="720"/>
        <w:jc w:val="both"/>
      </w:pPr>
      <w:r w:rsidRPr="00183E09">
        <w:rPr>
          <w:b/>
        </w:rPr>
        <w:t>X</w:t>
      </w:r>
      <w:r w:rsidR="00DC0366">
        <w:t>.</w:t>
      </w:r>
      <w:r>
        <w:t xml:space="preserve">  </w:t>
      </w:r>
      <w:r>
        <w:tab/>
      </w:r>
      <w:r w:rsidR="00183E09">
        <w:tab/>
      </w:r>
      <w:r>
        <w:t>Tablica prijavljenih tražbina bit će izložena u pisarnici ovog suda, sobi 301, III. kat, osa</w:t>
      </w:r>
      <w:r w:rsidR="00FD7648">
        <w:t>m dana prije ročišta (čl. 174. s</w:t>
      </w:r>
      <w:r>
        <w:t>t. 4. SZ-a).</w:t>
      </w:r>
    </w:p>
    <w:p w:rsidRDefault="00085BD3" w:rsidP="00085BD3" w:rsidR="00085BD3" w:rsidRPr="00E23552">
      <w:pPr>
        <w:numPr>
          <w:ilvl w:val="12"/>
          <w:numId w:val="0"/>
        </w:numPr>
        <w:ind w:hanging="720" w:left="720"/>
        <w:jc w:val="both"/>
      </w:pPr>
    </w:p>
    <w:p w:rsidRDefault="00085BD3" w:rsidP="005E7061" w:rsidR="001736E4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E23552">
        <w:rPr>
          <w:b/>
        </w:rPr>
        <w:t>X</w:t>
      </w:r>
      <w:r w:rsidR="000019B8">
        <w:rPr>
          <w:b/>
        </w:rPr>
        <w:t>I</w:t>
      </w:r>
      <w:r w:rsidR="00DC0366">
        <w:rPr>
          <w:b/>
        </w:rPr>
        <w:t>.</w:t>
      </w:r>
      <w:r w:rsidRPr="00E23552">
        <w:rPr>
          <w:b/>
        </w:rPr>
        <w:tab/>
      </w:r>
      <w:r w:rsidR="00183E09">
        <w:rPr>
          <w:b/>
        </w:rPr>
        <w:t xml:space="preserve">             </w:t>
      </w:r>
      <w:r w:rsidRPr="00E23552">
        <w:t xml:space="preserve">Ročište vjerovnika na kojem će se na temelju izvješća stečajnog upravitelja odlučivati o daljnjem tijeku postupka </w:t>
      </w:r>
      <w:r w:rsidRPr="00183E09">
        <w:rPr>
          <w:b/>
        </w:rPr>
        <w:t xml:space="preserve">(izvještajno ročište) određuje se za </w:t>
      </w:r>
      <w:r w:rsidR="00C516D8">
        <w:rPr>
          <w:b/>
        </w:rPr>
        <w:t>8</w:t>
      </w:r>
      <w:r w:rsidR="005F7B53">
        <w:rPr>
          <w:b/>
        </w:rPr>
        <w:t>. prosinca</w:t>
      </w:r>
      <w:r w:rsidR="00E23F45">
        <w:rPr>
          <w:b/>
        </w:rPr>
        <w:t xml:space="preserve"> </w:t>
      </w:r>
      <w:r w:rsidR="00C516D8">
        <w:rPr>
          <w:b/>
        </w:rPr>
        <w:t>2015. u 10:0</w:t>
      </w:r>
      <w:r w:rsidR="00714FBE" w:rsidRPr="00E23552">
        <w:rPr>
          <w:b/>
        </w:rPr>
        <w:t>0 sati</w:t>
      </w:r>
      <w:r w:rsidR="00714FBE" w:rsidRPr="00E23552">
        <w:t>, u prostorijama Trgovačkog suda u</w:t>
      </w:r>
      <w:r w:rsidR="00714FBE">
        <w:t xml:space="preserve"> Rijeci, Rijeka, Zadarska 1 i 3, sudnica 8, prvi kat</w:t>
      </w:r>
      <w:r w:rsidR="001736E4">
        <w:t>.</w:t>
      </w:r>
    </w:p>
    <w:p w:rsidRDefault="00F4679A" w:rsidP="005E7061" w:rsidR="00F4679A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</w:p>
    <w:p w:rsidRDefault="00F4679A" w:rsidP="005E7061" w:rsidR="00F4679A" w:rsidRPr="0098776F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725036">
        <w:rPr>
          <w:b/>
        </w:rPr>
        <w:t>XII.</w:t>
      </w:r>
      <w:r>
        <w:t xml:space="preserve"> </w:t>
      </w:r>
      <w:r>
        <w:tab/>
      </w:r>
      <w:r w:rsidRPr="00F4679A">
        <w:t>Ukida se mjera osiguranja određena rješenjem ovog</w:t>
      </w:r>
      <w:r>
        <w:t xml:space="preserve"> suda poslovni broj St-44/15-7 od 16. travnja 2015. kojom je za privremenu stečajnu upraviteljicu imenovana </w:t>
      </w:r>
      <w:r w:rsidRPr="00F4679A">
        <w:t xml:space="preserve"> RANKA HERLJEVIĆ iz Čavle, Soboli 10, OIB: 14109641646.</w:t>
      </w:r>
    </w:p>
    <w:p w:rsidRDefault="00570E57" w:rsidP="00D433CE" w:rsidR="00570E57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C516D8" w:rsidP="00C516D8" w:rsidR="00C516D8">
      <w:pPr>
        <w:pStyle w:val="Tijeloteksta"/>
        <w:ind w:left="0"/>
        <w:rPr>
          <w:rFonts w:hAnsi="Times New Roman" w:ascii="Times New Roman"/>
        </w:rPr>
      </w:pPr>
    </w:p>
    <w:p w:rsidRDefault="00C516D8" w:rsidP="00CB33A2" w:rsidR="00C516D8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Predlagatelj je 26. veljače 2015</w:t>
      </w:r>
      <w:r w:rsidRPr="00C516D8">
        <w:rPr>
          <w:rFonts w:hAnsi="Times New Roman" w:ascii="Times New Roman"/>
        </w:rPr>
        <w:t xml:space="preserve">. podnio prijedlog za </w:t>
      </w:r>
      <w:r w:rsidR="00725036">
        <w:rPr>
          <w:rFonts w:hAnsi="Times New Roman" w:ascii="Times New Roman"/>
        </w:rPr>
        <w:t xml:space="preserve">otvaranje </w:t>
      </w:r>
      <w:r w:rsidRPr="00C516D8">
        <w:rPr>
          <w:rFonts w:hAnsi="Times New Roman" w:ascii="Times New Roman"/>
        </w:rPr>
        <w:t xml:space="preserve">stečajnog postupka nad uvodno označenim dužnikom, tvrdeći da ima tražbinu prema dužniku u iznosu od </w:t>
      </w:r>
      <w:r>
        <w:rPr>
          <w:rFonts w:hAnsi="Times New Roman" w:ascii="Times New Roman"/>
        </w:rPr>
        <w:t xml:space="preserve">528.634,87 </w:t>
      </w:r>
      <w:r w:rsidRPr="00C516D8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 po osnovi glavnice i 5.488,96 kn po osnovi kamata te da dužnik u razdoblju dužem od 60 dana ima evidentirane neizvršene osnove za plaćanje. </w:t>
      </w:r>
      <w:r w:rsidRPr="00C516D8">
        <w:rPr>
          <w:rFonts w:hAnsi="Times New Roman" w:ascii="Times New Roman"/>
        </w:rPr>
        <w:t xml:space="preserve"> </w:t>
      </w:r>
    </w:p>
    <w:p w:rsidRDefault="00C516D8" w:rsidP="00CB33A2" w:rsidR="00C516D8" w:rsidRPr="00C516D8">
      <w:pPr>
        <w:pStyle w:val="Tijeloteksta"/>
        <w:ind w:firstLine="720" w:left="0"/>
        <w:rPr>
          <w:rFonts w:hAnsi="Times New Roman" w:ascii="Times New Roman"/>
        </w:rPr>
      </w:pPr>
      <w:r w:rsidRPr="00C516D8">
        <w:rPr>
          <w:rFonts w:hAnsi="Times New Roman" w:ascii="Times New Roman"/>
        </w:rPr>
        <w:t xml:space="preserve">Uz prijedlog, predlagatelj je dostavio </w:t>
      </w:r>
      <w:r>
        <w:rPr>
          <w:rFonts w:hAnsi="Times New Roman" w:ascii="Times New Roman"/>
        </w:rPr>
        <w:t xml:space="preserve">presliku rješenja o ovrsi </w:t>
      </w:r>
      <w:r w:rsidR="00725D7A">
        <w:rPr>
          <w:rFonts w:hAnsi="Times New Roman" w:ascii="Times New Roman"/>
        </w:rPr>
        <w:t xml:space="preserve">Općinskog suda u Rijeci poslovni broj Ovr-4087/2014 od 19. </w:t>
      </w:r>
      <w:r w:rsidR="00725036">
        <w:rPr>
          <w:rFonts w:hAnsi="Times New Roman" w:ascii="Times New Roman"/>
        </w:rPr>
        <w:t>p</w:t>
      </w:r>
      <w:r w:rsidR="00725D7A">
        <w:rPr>
          <w:rFonts w:hAnsi="Times New Roman" w:ascii="Times New Roman"/>
        </w:rPr>
        <w:t>rosinca 2014.</w:t>
      </w:r>
      <w:r>
        <w:rPr>
          <w:rFonts w:hAnsi="Times New Roman" w:ascii="Times New Roman"/>
        </w:rPr>
        <w:t>, izvatke iz ovjerovljenih poslovnih knjiga</w:t>
      </w:r>
      <w:r w:rsidR="00725D7A">
        <w:rPr>
          <w:rFonts w:hAnsi="Times New Roman" w:ascii="Times New Roman"/>
        </w:rPr>
        <w:t xml:space="preserve"> i potvrdu FINE od 23. </w:t>
      </w:r>
      <w:r w:rsidR="00725036">
        <w:rPr>
          <w:rFonts w:hAnsi="Times New Roman" w:ascii="Times New Roman"/>
        </w:rPr>
        <w:t>v</w:t>
      </w:r>
      <w:r w:rsidR="00725D7A">
        <w:rPr>
          <w:rFonts w:hAnsi="Times New Roman" w:ascii="Times New Roman"/>
        </w:rPr>
        <w:t xml:space="preserve">eljače 2015. </w:t>
      </w:r>
      <w:r w:rsidR="00725036">
        <w:rPr>
          <w:rFonts w:hAnsi="Times New Roman" w:ascii="Times New Roman"/>
        </w:rPr>
        <w:t>i</w:t>
      </w:r>
      <w:r w:rsidR="00725D7A">
        <w:rPr>
          <w:rFonts w:hAnsi="Times New Roman" w:ascii="Times New Roman"/>
        </w:rPr>
        <w:t xml:space="preserve">z čl. 4. </w:t>
      </w:r>
      <w:r w:rsidR="00725036">
        <w:rPr>
          <w:rFonts w:hAnsi="Times New Roman" w:ascii="Times New Roman"/>
        </w:rPr>
        <w:t>s</w:t>
      </w:r>
      <w:r w:rsidR="00725D7A">
        <w:rPr>
          <w:rFonts w:hAnsi="Times New Roman" w:ascii="Times New Roman"/>
        </w:rPr>
        <w:t>t. 9. Stečajnog zakona</w:t>
      </w:r>
      <w:r>
        <w:rPr>
          <w:rFonts w:hAnsi="Times New Roman" w:ascii="Times New Roman"/>
        </w:rPr>
        <w:t xml:space="preserve"> </w:t>
      </w:r>
      <w:r w:rsidR="00725D7A" w:rsidRPr="00725D7A">
        <w:rPr>
          <w:rFonts w:hAnsi="Times New Roman" w:ascii="Times New Roman"/>
        </w:rPr>
        <w:t>(„Narodne novine“ broj  44/96, 29/99, 129/00, 123/03, 82/06, 116/10, 25/12; dalje: SZ)</w:t>
      </w:r>
      <w:r w:rsidR="00725D7A">
        <w:rPr>
          <w:rFonts w:hAnsi="Times New Roman" w:ascii="Times New Roman"/>
        </w:rPr>
        <w:t xml:space="preserve"> iz koje je vidljivo da dužnik </w:t>
      </w:r>
      <w:r w:rsidRPr="00C516D8">
        <w:rPr>
          <w:rFonts w:hAnsi="Times New Roman" w:ascii="Times New Roman"/>
        </w:rPr>
        <w:t xml:space="preserve">ima evidentirane </w:t>
      </w:r>
      <w:r w:rsidR="00725D7A">
        <w:rPr>
          <w:rFonts w:hAnsi="Times New Roman" w:ascii="Times New Roman"/>
        </w:rPr>
        <w:t xml:space="preserve">neizvršene osnove za plaćanje </w:t>
      </w:r>
      <w:r w:rsidRPr="00C516D8">
        <w:rPr>
          <w:rFonts w:hAnsi="Times New Roman" w:ascii="Times New Roman"/>
        </w:rPr>
        <w:t xml:space="preserve">u razdoblju duljem od 60 dana, a koje je trebalo na temelju valjanih osnova za naplatu, bez daljnjeg pristanka dužnika naplatiti </w:t>
      </w:r>
      <w:r w:rsidR="00725D7A">
        <w:rPr>
          <w:rFonts w:hAnsi="Times New Roman" w:ascii="Times New Roman"/>
        </w:rPr>
        <w:t>s bilo kojeg od njegovih računa</w:t>
      </w:r>
      <w:r w:rsidRPr="00C516D8">
        <w:rPr>
          <w:rFonts w:hAnsi="Times New Roman" w:ascii="Times New Roman"/>
        </w:rPr>
        <w:t xml:space="preserve">. </w:t>
      </w:r>
    </w:p>
    <w:p w:rsidRDefault="00C516D8" w:rsidP="00CB33A2" w:rsidR="00C516D8" w:rsidRPr="00C516D8">
      <w:pPr>
        <w:pStyle w:val="Tijeloteksta"/>
        <w:ind w:firstLine="720" w:left="0"/>
        <w:rPr>
          <w:rFonts w:hAnsi="Times New Roman" w:ascii="Times New Roman"/>
        </w:rPr>
      </w:pPr>
      <w:r w:rsidRPr="00C516D8">
        <w:rPr>
          <w:rFonts w:hAnsi="Times New Roman" w:ascii="Times New Roman"/>
        </w:rPr>
        <w:t>Nakon što je predlagatelj sukladno odredbi č</w:t>
      </w:r>
      <w:r w:rsidR="00725D7A">
        <w:rPr>
          <w:rFonts w:hAnsi="Times New Roman" w:ascii="Times New Roman"/>
        </w:rPr>
        <w:t>l. 41. st. 1. SZ-a</w:t>
      </w:r>
      <w:r w:rsidRPr="00C516D8">
        <w:rPr>
          <w:rFonts w:hAnsi="Times New Roman" w:ascii="Times New Roman"/>
        </w:rPr>
        <w:t xml:space="preserve"> uplatio predujam za pokriće troškova prethodnog pos</w:t>
      </w:r>
      <w:r w:rsidR="00725D7A">
        <w:rPr>
          <w:rFonts w:hAnsi="Times New Roman" w:ascii="Times New Roman"/>
        </w:rPr>
        <w:t>tupka, rješenjem ovog suda od 16. travnja 2015</w:t>
      </w:r>
      <w:r w:rsidRPr="00C516D8">
        <w:rPr>
          <w:rFonts w:hAnsi="Times New Roman" w:ascii="Times New Roman"/>
        </w:rPr>
        <w:t>. pokrenut je prethodni postupak radi utvrđivanja uvjeta za otvaranje stečajnog postupka nad dužnikom te je imenovan</w:t>
      </w:r>
      <w:r w:rsidR="00B11C3B">
        <w:rPr>
          <w:rFonts w:hAnsi="Times New Roman" w:ascii="Times New Roman"/>
        </w:rPr>
        <w:t>a privremena</w:t>
      </w:r>
      <w:r w:rsidRPr="00C516D8">
        <w:rPr>
          <w:rFonts w:hAnsi="Times New Roman" w:ascii="Times New Roman"/>
        </w:rPr>
        <w:t xml:space="preserve"> s</w:t>
      </w:r>
      <w:r w:rsidR="00B11C3B">
        <w:rPr>
          <w:rFonts w:hAnsi="Times New Roman" w:ascii="Times New Roman"/>
        </w:rPr>
        <w:t>tečajna</w:t>
      </w:r>
      <w:r w:rsidRPr="00C516D8">
        <w:rPr>
          <w:rFonts w:hAnsi="Times New Roman" w:ascii="Times New Roman"/>
        </w:rPr>
        <w:t xml:space="preserve"> upravitelj</w:t>
      </w:r>
      <w:r w:rsidR="00B11C3B">
        <w:rPr>
          <w:rFonts w:hAnsi="Times New Roman" w:ascii="Times New Roman"/>
        </w:rPr>
        <w:t>ica</w:t>
      </w:r>
      <w:r w:rsidRPr="00C516D8">
        <w:rPr>
          <w:rFonts w:hAnsi="Times New Roman" w:ascii="Times New Roman"/>
        </w:rPr>
        <w:t xml:space="preserve">. </w:t>
      </w:r>
    </w:p>
    <w:p w:rsidRDefault="00B11C3B" w:rsidP="00CB33A2" w:rsidR="00725D7A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privremene stečajne</w:t>
      </w:r>
      <w:r w:rsidR="00C516D8" w:rsidRPr="00C516D8">
        <w:rPr>
          <w:rFonts w:hAnsi="Times New Roman" w:ascii="Times New Roman"/>
        </w:rPr>
        <w:t xml:space="preserve"> upravitel</w:t>
      </w:r>
      <w:r>
        <w:rPr>
          <w:rFonts w:hAnsi="Times New Roman" w:ascii="Times New Roman"/>
        </w:rPr>
        <w:t>jice</w:t>
      </w:r>
      <w:r w:rsidR="00725D7A">
        <w:rPr>
          <w:rFonts w:hAnsi="Times New Roman" w:ascii="Times New Roman"/>
        </w:rPr>
        <w:t xml:space="preserve"> od 11. veljače 2013. (list 37 do 46</w:t>
      </w:r>
      <w:r w:rsidR="00C516D8" w:rsidRPr="00C516D8">
        <w:rPr>
          <w:rFonts w:hAnsi="Times New Roman" w:ascii="Times New Roman"/>
        </w:rPr>
        <w:t xml:space="preserve"> spisa) proizlazi da je kod dužnika ostvaren stečajni razlog nesposobnosti za plaćanje iz čl. 4. st. 4. SZ-a </w:t>
      </w:r>
      <w:r w:rsidR="00725D7A">
        <w:rPr>
          <w:rFonts w:hAnsi="Times New Roman" w:ascii="Times New Roman"/>
        </w:rPr>
        <w:t xml:space="preserve">jer je dužnik u blokadi neprekidno od početka 2014. </w:t>
      </w:r>
      <w:r>
        <w:rPr>
          <w:rFonts w:hAnsi="Times New Roman" w:ascii="Times New Roman"/>
        </w:rPr>
        <w:t>i</w:t>
      </w:r>
      <w:r w:rsidR="00725D7A">
        <w:rPr>
          <w:rFonts w:hAnsi="Times New Roman" w:ascii="Times New Roman"/>
        </w:rPr>
        <w:t xml:space="preserve"> ima na računu </w:t>
      </w:r>
      <w:r w:rsidR="00725D7A">
        <w:rPr>
          <w:rFonts w:hAnsi="Times New Roman" w:ascii="Times New Roman"/>
        </w:rPr>
        <w:lastRenderedPageBreak/>
        <w:t>evidentiranih nepodmirenih obveza u iznosu od 552.000,00 kn, koje je trebalo na temelju valjanih osnova za naplatu, bez pristanka dužnika naplatiti s njegovih računa. Os</w:t>
      </w:r>
      <w:r>
        <w:rPr>
          <w:rFonts w:hAnsi="Times New Roman" w:ascii="Times New Roman"/>
        </w:rPr>
        <w:t xml:space="preserve">im toga, iz izvješća privremene stečajne upraviteljice vidljivo je i </w:t>
      </w:r>
      <w:r w:rsidR="00725D7A">
        <w:rPr>
          <w:rFonts w:hAnsi="Times New Roman" w:ascii="Times New Roman"/>
        </w:rPr>
        <w:t xml:space="preserve">da je dužnik i prezadužen (čl. 4. </w:t>
      </w:r>
      <w:r>
        <w:rPr>
          <w:rFonts w:hAnsi="Times New Roman" w:ascii="Times New Roman"/>
        </w:rPr>
        <w:t>s</w:t>
      </w:r>
      <w:r w:rsidR="00725D7A">
        <w:rPr>
          <w:rFonts w:hAnsi="Times New Roman" w:ascii="Times New Roman"/>
        </w:rPr>
        <w:t xml:space="preserve">t. 11. SZ-a) jer </w:t>
      </w:r>
      <w:r>
        <w:rPr>
          <w:rFonts w:hAnsi="Times New Roman" w:ascii="Times New Roman"/>
        </w:rPr>
        <w:t>se iz njegove imovine procijenjene</w:t>
      </w:r>
      <w:r w:rsidR="00725D7A">
        <w:rPr>
          <w:rFonts w:hAnsi="Times New Roman" w:ascii="Times New Roman"/>
        </w:rPr>
        <w:t xml:space="preserve"> na iznos od 103.782,00 kn (koja se sastoji od robe na zalihi, inventara, opreme, strojeva i alata u radionicama izrade nakita) ne </w:t>
      </w:r>
      <w:r>
        <w:rPr>
          <w:rFonts w:hAnsi="Times New Roman" w:ascii="Times New Roman"/>
        </w:rPr>
        <w:t xml:space="preserve">mogu podmiriti </w:t>
      </w:r>
      <w:r w:rsidR="00725D7A">
        <w:rPr>
          <w:rFonts w:hAnsi="Times New Roman" w:ascii="Times New Roman"/>
        </w:rPr>
        <w:t xml:space="preserve">njegove postojeće obveze koje prema knjigovodstvenoj evidenciji na dan 31. prosinca 2014. iznose 1.535.793,00 kn. </w:t>
      </w:r>
    </w:p>
    <w:p w:rsidRDefault="00C516D8" w:rsidP="00CB33A2" w:rsidR="00C516D8">
      <w:pPr>
        <w:pStyle w:val="Tijeloteksta"/>
        <w:ind w:firstLine="720" w:left="0"/>
        <w:rPr>
          <w:rFonts w:hAnsi="Times New Roman" w:ascii="Times New Roman"/>
        </w:rPr>
      </w:pPr>
      <w:r w:rsidRPr="00C516D8">
        <w:rPr>
          <w:rFonts w:hAnsi="Times New Roman" w:ascii="Times New Roman"/>
        </w:rPr>
        <w:t>Na ročištima održanim tijekom prethodnog postupka, dužnik</w:t>
      </w:r>
      <w:r w:rsidR="005278F9">
        <w:rPr>
          <w:rFonts w:hAnsi="Times New Roman" w:ascii="Times New Roman"/>
        </w:rPr>
        <w:t>, iako se protivio otvaranju stečajnog postupka,</w:t>
      </w:r>
      <w:r w:rsidRPr="00C516D8">
        <w:rPr>
          <w:rFonts w:hAnsi="Times New Roman" w:ascii="Times New Roman"/>
        </w:rPr>
        <w:t xml:space="preserve"> n</w:t>
      </w:r>
      <w:r w:rsidR="005278F9">
        <w:rPr>
          <w:rFonts w:hAnsi="Times New Roman" w:ascii="Times New Roman"/>
        </w:rPr>
        <w:t>ije osporio iz</w:t>
      </w:r>
      <w:r w:rsidR="00B11C3B">
        <w:rPr>
          <w:rFonts w:hAnsi="Times New Roman" w:ascii="Times New Roman"/>
        </w:rPr>
        <w:t>vješće privremene stečajne upraviteljice</w:t>
      </w:r>
      <w:r w:rsidR="005278F9">
        <w:rPr>
          <w:rFonts w:hAnsi="Times New Roman" w:ascii="Times New Roman"/>
        </w:rPr>
        <w:t xml:space="preserve">, odnosno postojanje stečajnih razloga. Naime, dužnik je tijekom postupka isticao da postoji mogućnost pristupanja dugu od strane treće osobe </w:t>
      </w:r>
      <w:r w:rsidR="00F4679A">
        <w:rPr>
          <w:rFonts w:hAnsi="Times New Roman" w:ascii="Times New Roman"/>
        </w:rPr>
        <w:t xml:space="preserve">(u smislu odredbe čl. 50. SZ-a) zbog čega je odgođeno ročište radi ispitivanja uvjeta za otvaranje stečajnog postupka od 24. </w:t>
      </w:r>
      <w:r w:rsidR="00B11C3B">
        <w:rPr>
          <w:rFonts w:hAnsi="Times New Roman" w:ascii="Times New Roman"/>
        </w:rPr>
        <w:t>l</w:t>
      </w:r>
      <w:r w:rsidR="00F4679A">
        <w:rPr>
          <w:rFonts w:hAnsi="Times New Roman" w:ascii="Times New Roman"/>
        </w:rPr>
        <w:t xml:space="preserve">ipnja 2015., međutim, do završetka prethodnog postupka (21. </w:t>
      </w:r>
      <w:r w:rsidR="00B11C3B">
        <w:rPr>
          <w:rFonts w:hAnsi="Times New Roman" w:ascii="Times New Roman"/>
        </w:rPr>
        <w:t>r</w:t>
      </w:r>
      <w:r w:rsidR="00F4679A">
        <w:rPr>
          <w:rFonts w:hAnsi="Times New Roman" w:ascii="Times New Roman"/>
        </w:rPr>
        <w:t xml:space="preserve">ujna 2015.) treća osoba nije dala izjavu o pristupanju dugu, niti je dužnik </w:t>
      </w:r>
      <w:r w:rsidR="00B11C3B">
        <w:rPr>
          <w:rFonts w:hAnsi="Times New Roman" w:ascii="Times New Roman"/>
        </w:rPr>
        <w:t xml:space="preserve">iznova </w:t>
      </w:r>
      <w:r w:rsidR="00F4679A">
        <w:rPr>
          <w:rFonts w:hAnsi="Times New Roman" w:ascii="Times New Roman"/>
        </w:rPr>
        <w:t xml:space="preserve">isticao </w:t>
      </w:r>
      <w:r w:rsidR="00B11C3B">
        <w:rPr>
          <w:rFonts w:hAnsi="Times New Roman" w:ascii="Times New Roman"/>
        </w:rPr>
        <w:t xml:space="preserve">takvu </w:t>
      </w:r>
      <w:r w:rsidR="00F4679A">
        <w:rPr>
          <w:rFonts w:hAnsi="Times New Roman" w:ascii="Times New Roman"/>
        </w:rPr>
        <w:t>mogućnost.</w:t>
      </w:r>
    </w:p>
    <w:p w:rsidRDefault="00C516D8" w:rsidP="00CB33A2" w:rsidR="00C516D8" w:rsidRPr="00C516D8">
      <w:pPr>
        <w:pStyle w:val="Tijeloteksta"/>
        <w:ind w:firstLine="720" w:left="0"/>
        <w:rPr>
          <w:rFonts w:hAnsi="Times New Roman" w:ascii="Times New Roman"/>
        </w:rPr>
      </w:pPr>
      <w:r w:rsidRPr="00C516D8">
        <w:rPr>
          <w:rFonts w:hAnsi="Times New Roman" w:ascii="Times New Roman"/>
        </w:rPr>
        <w:t>S obzirom na obrazloženo, jasno i dokumentirano izvješć</w:t>
      </w:r>
      <w:r w:rsidR="00B11C3B">
        <w:rPr>
          <w:rFonts w:hAnsi="Times New Roman" w:ascii="Times New Roman"/>
        </w:rPr>
        <w:t>e privremene stečajne upraviteljice</w:t>
      </w:r>
      <w:r w:rsidRPr="00C516D8">
        <w:rPr>
          <w:rFonts w:hAnsi="Times New Roman" w:ascii="Times New Roman"/>
        </w:rPr>
        <w:t xml:space="preserve"> kao i činjenicu neosporavanja postojanja stečajnog razloga nesposobnosti za plaćanje </w:t>
      </w:r>
      <w:r w:rsidR="005278F9">
        <w:rPr>
          <w:rFonts w:hAnsi="Times New Roman" w:ascii="Times New Roman"/>
        </w:rPr>
        <w:t xml:space="preserve">i prezaduženosti </w:t>
      </w:r>
      <w:r w:rsidRPr="00C516D8">
        <w:rPr>
          <w:rFonts w:hAnsi="Times New Roman" w:ascii="Times New Roman"/>
        </w:rPr>
        <w:t xml:space="preserve">na strani dužnika, ovaj sud je </w:t>
      </w:r>
      <w:r w:rsidR="005278F9">
        <w:rPr>
          <w:rFonts w:hAnsi="Times New Roman" w:ascii="Times New Roman"/>
        </w:rPr>
        <w:t>utvrdio da su</w:t>
      </w:r>
      <w:r w:rsidRPr="00C516D8">
        <w:rPr>
          <w:rFonts w:hAnsi="Times New Roman" w:ascii="Times New Roman"/>
        </w:rPr>
        <w:t xml:space="preserve"> u trenutku otvaranja stečajnog postupka kod dužnika ostvaren</w:t>
      </w:r>
      <w:r w:rsidR="005278F9">
        <w:rPr>
          <w:rFonts w:hAnsi="Times New Roman" w:ascii="Times New Roman"/>
        </w:rPr>
        <w:t>i</w:t>
      </w:r>
      <w:r w:rsidRPr="00C516D8">
        <w:rPr>
          <w:rFonts w:hAnsi="Times New Roman" w:ascii="Times New Roman"/>
        </w:rPr>
        <w:t xml:space="preserve"> stečajni r</w:t>
      </w:r>
      <w:r w:rsidR="005278F9">
        <w:rPr>
          <w:rFonts w:hAnsi="Times New Roman" w:ascii="Times New Roman"/>
        </w:rPr>
        <w:t>azlozi</w:t>
      </w:r>
      <w:r w:rsidRPr="00C516D8">
        <w:rPr>
          <w:rFonts w:hAnsi="Times New Roman" w:ascii="Times New Roman"/>
        </w:rPr>
        <w:t xml:space="preserve"> nesposobnosti za plaćanje</w:t>
      </w:r>
      <w:r w:rsidR="005278F9">
        <w:rPr>
          <w:rFonts w:hAnsi="Times New Roman" w:ascii="Times New Roman"/>
        </w:rPr>
        <w:t xml:space="preserve"> i prezaduženosti (</w:t>
      </w:r>
      <w:r w:rsidRPr="00C516D8">
        <w:rPr>
          <w:rFonts w:hAnsi="Times New Roman" w:ascii="Times New Roman"/>
        </w:rPr>
        <w:t>čl. 4. st. 4.</w:t>
      </w:r>
      <w:r w:rsidR="005278F9">
        <w:rPr>
          <w:rFonts w:hAnsi="Times New Roman" w:ascii="Times New Roman"/>
        </w:rPr>
        <w:t xml:space="preserve"> i 11.</w:t>
      </w:r>
      <w:r w:rsidRPr="00C516D8">
        <w:rPr>
          <w:rFonts w:hAnsi="Times New Roman" w:ascii="Times New Roman"/>
        </w:rPr>
        <w:t xml:space="preserve"> SZ-a</w:t>
      </w:r>
      <w:r w:rsidR="005278F9">
        <w:rPr>
          <w:rFonts w:hAnsi="Times New Roman" w:ascii="Times New Roman"/>
        </w:rPr>
        <w:t>)</w:t>
      </w:r>
      <w:r w:rsidRPr="00C516D8">
        <w:rPr>
          <w:rFonts w:hAnsi="Times New Roman" w:ascii="Times New Roman"/>
        </w:rPr>
        <w:t xml:space="preserve">. </w:t>
      </w:r>
    </w:p>
    <w:p w:rsidRDefault="00C516D8" w:rsidP="00CB33A2" w:rsidR="00C516D8" w:rsidRPr="00C516D8">
      <w:pPr>
        <w:pStyle w:val="Tijeloteksta"/>
        <w:ind w:firstLine="720" w:left="0"/>
        <w:rPr>
          <w:rFonts w:hAnsi="Times New Roman" w:ascii="Times New Roman"/>
        </w:rPr>
      </w:pPr>
      <w:r w:rsidRPr="00C516D8">
        <w:rPr>
          <w:rFonts w:hAnsi="Times New Roman" w:ascii="Times New Roman"/>
        </w:rPr>
        <w:t xml:space="preserve">Osim toga, napominje se i da je ispunjen i drugi uvjet za otvaranje stečajnog postupka nad dužnikom, a to je vjerojatnost postojanja predlagateljeve tražbine prema dužniku, odnosno predlagateljeve aktivne legitimacije za podnošenje prijedloga za otvaranje stečajnog postupka (koja mora biti ispunjena u vrijeme otvaranja stečajnog postupka nad dužnikom). Naime, stečajni dužnik tijekom prethodnog postupka </w:t>
      </w:r>
      <w:r w:rsidR="005278F9">
        <w:rPr>
          <w:rFonts w:hAnsi="Times New Roman" w:ascii="Times New Roman"/>
        </w:rPr>
        <w:t xml:space="preserve">nije osporio </w:t>
      </w:r>
      <w:r w:rsidRPr="00C516D8">
        <w:rPr>
          <w:rFonts w:hAnsi="Times New Roman" w:ascii="Times New Roman"/>
        </w:rPr>
        <w:t>postojanje predlagateljeve tražbine</w:t>
      </w:r>
      <w:r w:rsidR="005278F9">
        <w:rPr>
          <w:rFonts w:hAnsi="Times New Roman" w:ascii="Times New Roman"/>
        </w:rPr>
        <w:t xml:space="preserve"> (koja se odnosi na dospjelu zakupninu iz Ugovora o zakupu sklopljenog s predlagateljem)</w:t>
      </w:r>
      <w:r w:rsidRPr="00C516D8">
        <w:rPr>
          <w:rFonts w:hAnsi="Times New Roman" w:ascii="Times New Roman"/>
        </w:rPr>
        <w:t>, a</w:t>
      </w:r>
      <w:r w:rsidR="005278F9">
        <w:rPr>
          <w:rFonts w:hAnsi="Times New Roman" w:ascii="Times New Roman"/>
        </w:rPr>
        <w:t xml:space="preserve"> vjerojatnost postojanja te tražbine p</w:t>
      </w:r>
      <w:r w:rsidRPr="00C516D8">
        <w:rPr>
          <w:rFonts w:hAnsi="Times New Roman" w:ascii="Times New Roman"/>
        </w:rPr>
        <w:t xml:space="preserve">roizlazi i iz dokumentacije dostavljene uz prijedlog za pokretanje stečajnog postupka. </w:t>
      </w:r>
    </w:p>
    <w:p w:rsidRDefault="00C516D8" w:rsidP="00CB33A2" w:rsidR="00C516D8" w:rsidRPr="00C516D8">
      <w:pPr>
        <w:pStyle w:val="Tijeloteksta"/>
        <w:ind w:firstLine="720" w:left="0"/>
        <w:rPr>
          <w:rFonts w:hAnsi="Times New Roman" w:ascii="Times New Roman"/>
        </w:rPr>
      </w:pPr>
      <w:r w:rsidRPr="00C516D8">
        <w:rPr>
          <w:rFonts w:hAnsi="Times New Roman" w:ascii="Times New Roman"/>
        </w:rPr>
        <w:t>Konačno, napominje se i da je tijekom prethodnog postupka utvrđeno da dužnik ima dovoljno imovine koja bi ušla u stečajnu masu i kojom bi se mogli namiriti troškovi stečajnog postupka, a što proizlazi iz izvješća privrem</w:t>
      </w:r>
      <w:r w:rsidR="005278F9">
        <w:rPr>
          <w:rFonts w:hAnsi="Times New Roman" w:ascii="Times New Roman"/>
        </w:rPr>
        <w:t>enog stečajnog upravitelja od 15. lipnja 2015</w:t>
      </w:r>
      <w:r w:rsidRPr="00C516D8">
        <w:rPr>
          <w:rFonts w:hAnsi="Times New Roman" w:ascii="Times New Roman"/>
        </w:rPr>
        <w:t xml:space="preserve">. </w:t>
      </w:r>
    </w:p>
    <w:p w:rsidRDefault="00C516D8" w:rsidP="00CB33A2" w:rsidR="00C516D8">
      <w:pPr>
        <w:pStyle w:val="Tijeloteksta"/>
        <w:ind w:firstLine="720" w:left="0"/>
        <w:rPr>
          <w:rFonts w:hAnsi="Times New Roman" w:ascii="Times New Roman"/>
        </w:rPr>
      </w:pPr>
      <w:r w:rsidRPr="00C516D8">
        <w:rPr>
          <w:rFonts w:hAnsi="Times New Roman" w:ascii="Times New Roman"/>
        </w:rPr>
        <w:t xml:space="preserve">Slijedom navedenog, a s obzirom na to da </w:t>
      </w:r>
      <w:r w:rsidR="00F4679A">
        <w:rPr>
          <w:rFonts w:hAnsi="Times New Roman" w:ascii="Times New Roman"/>
        </w:rPr>
        <w:t>na strani stečajnog</w:t>
      </w:r>
      <w:r w:rsidRPr="00C516D8">
        <w:rPr>
          <w:rFonts w:hAnsi="Times New Roman" w:ascii="Times New Roman"/>
        </w:rPr>
        <w:t xml:space="preserve"> dužnik</w:t>
      </w:r>
      <w:r w:rsidR="00F4679A">
        <w:rPr>
          <w:rFonts w:hAnsi="Times New Roman" w:ascii="Times New Roman"/>
        </w:rPr>
        <w:t>a</w:t>
      </w:r>
      <w:r w:rsidRPr="00C516D8">
        <w:rPr>
          <w:rFonts w:hAnsi="Times New Roman" w:ascii="Times New Roman"/>
        </w:rPr>
        <w:t xml:space="preserve"> </w:t>
      </w:r>
      <w:r w:rsidR="00F4679A">
        <w:rPr>
          <w:rFonts w:hAnsi="Times New Roman" w:ascii="Times New Roman"/>
        </w:rPr>
        <w:t xml:space="preserve">nisu </w:t>
      </w:r>
      <w:r w:rsidRPr="00C516D8">
        <w:rPr>
          <w:rFonts w:hAnsi="Times New Roman" w:ascii="Times New Roman"/>
        </w:rPr>
        <w:t>otklonjen</w:t>
      </w:r>
      <w:r w:rsidR="00F4679A">
        <w:rPr>
          <w:rFonts w:hAnsi="Times New Roman" w:ascii="Times New Roman"/>
        </w:rPr>
        <w:t>i</w:t>
      </w:r>
      <w:r w:rsidRPr="00C516D8">
        <w:rPr>
          <w:rFonts w:hAnsi="Times New Roman" w:ascii="Times New Roman"/>
        </w:rPr>
        <w:t xml:space="preserve"> steča</w:t>
      </w:r>
      <w:r w:rsidR="00F4679A">
        <w:rPr>
          <w:rFonts w:hAnsi="Times New Roman" w:ascii="Times New Roman"/>
        </w:rPr>
        <w:t xml:space="preserve">jni razlozi, </w:t>
      </w:r>
      <w:r w:rsidRPr="00C516D8">
        <w:rPr>
          <w:rFonts w:hAnsi="Times New Roman" w:ascii="Times New Roman"/>
        </w:rPr>
        <w:t>niti je tražbina predlagatelja prestala, primjenom odredbe čl. 53. st. 6., 54. i čl. 55. st. 1. SZ-a te čl. 441. st. 1. i 2. u vezi s čl. 12. Stečajnog zakona („Narodne novine“ broj 71/15) riješeno je kao u točkama I. do XI. izreke.</w:t>
      </w:r>
    </w:p>
    <w:p w:rsidRDefault="00F4679A" w:rsidP="00CB33A2" w:rsidR="00C516D8" w:rsidRPr="00F4679A">
      <w:pPr>
        <w:ind w:firstLine="720"/>
        <w:jc w:val="both"/>
        <w:rPr>
          <w:szCs w:val="20"/>
        </w:rPr>
      </w:pPr>
      <w:r w:rsidRPr="00F4679A">
        <w:rPr>
          <w:szCs w:val="20"/>
        </w:rPr>
        <w:t xml:space="preserve">Odluka iz točke XII. izreke rješenja donesena je primjenom odredbe čl. 48. SZ-a jer je otvaranjem stečajnog postupka i imenovanjem stečajnog upravitelja prestala potreba za mjerama osiguranja određenim tijekom prethodnog postupka.    </w:t>
      </w:r>
    </w:p>
    <w:p w:rsidRDefault="00C516D8" w:rsidP="005F7B53" w:rsidR="00C516D8">
      <w:pPr>
        <w:pStyle w:val="Tijeloteksta"/>
        <w:ind w:firstLine="720" w:left="0"/>
        <w:rPr>
          <w:rFonts w:hAnsi="Times New Roman" w:ascii="Times New Roman"/>
        </w:rPr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F4679A">
        <w:t>2</w:t>
      </w:r>
      <w:r w:rsidR="00DC3C34">
        <w:t>4</w:t>
      </w:r>
      <w:r>
        <w:t>.</w:t>
      </w:r>
      <w:r w:rsidR="004B0733">
        <w:t xml:space="preserve"> </w:t>
      </w:r>
      <w:r w:rsidR="008A40A1">
        <w:t>r</w:t>
      </w:r>
      <w:r w:rsidR="004B0733">
        <w:t xml:space="preserve">ujna </w:t>
      </w:r>
      <w:r w:rsidR="00085BD3" w:rsidRPr="00E23552">
        <w:t>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CB33A2" w:rsidP="00085BD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1A4793"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tečajna sutkinja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CB33A2">
        <w:rPr>
          <w:rFonts w:hAnsi="Times New Roman" w:ascii="Times New Roman"/>
          <w:szCs w:val="24"/>
        </w:rPr>
        <w:t xml:space="preserve">     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5F3A6D" w:rsidP="00CB33A2" w:rsidR="005E1DD5">
      <w:pPr>
        <w:numPr>
          <w:ilvl w:val="12"/>
          <w:numId w:val="0"/>
        </w:numPr>
        <w:ind w:firstLine="720"/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5E1DD5" w:rsidP="00085BD3" w:rsidR="005E1DD5"/>
    <w:p w:rsidRDefault="00CB33A2" w:rsidP="00085BD3" w:rsidR="00CB33A2"/>
    <w:p w:rsidRDefault="00CB33A2" w:rsidP="00085BD3" w:rsidR="00CB33A2"/>
    <w:p w:rsidRDefault="00CB33A2" w:rsidP="00085BD3" w:rsidR="00CB33A2"/>
    <w:p w:rsidRDefault="00085BD3" w:rsidP="00085BD3" w:rsidR="00085BD3" w:rsidRPr="00E23552">
      <w:r w:rsidRPr="00E23552">
        <w:t>DNA:</w:t>
      </w:r>
    </w:p>
    <w:p w:rsidRDefault="00342C2E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</w:p>
    <w:p w:rsidRDefault="00FF2517" w:rsidP="00085BD3" w:rsidR="005E1DD5">
      <w:pPr>
        <w:numPr>
          <w:ilvl w:val="12"/>
          <w:numId w:val="0"/>
        </w:numPr>
        <w:jc w:val="both"/>
      </w:pPr>
      <w:r>
        <w:t xml:space="preserve">2. </w:t>
      </w:r>
      <w:r w:rsidR="00C27210">
        <w:t xml:space="preserve">z.z. dužnika </w:t>
      </w:r>
      <w:r w:rsidR="00DC3C34">
        <w:t>na adresu prebivališta</w:t>
      </w:r>
    </w:p>
    <w:p w:rsidRDefault="004B0733" w:rsidP="00085BD3" w:rsidR="00085BD3">
      <w:pPr>
        <w:numPr>
          <w:ilvl w:val="12"/>
          <w:numId w:val="0"/>
        </w:numPr>
        <w:jc w:val="both"/>
      </w:pPr>
      <w:r>
        <w:t>3</w:t>
      </w:r>
      <w:r w:rsidR="00085BD3" w:rsidRPr="00E23552">
        <w:t xml:space="preserve">. Žup. drž. </w:t>
      </w:r>
      <w:r w:rsidR="0098596E" w:rsidRPr="00E23552">
        <w:t>O</w:t>
      </w:r>
      <w:r w:rsidR="00085BD3" w:rsidRPr="00E23552">
        <w:t>dvjetništvo</w:t>
      </w:r>
      <w:r w:rsidR="0098596E">
        <w:t xml:space="preserve"> </w:t>
      </w:r>
      <w:r w:rsidR="006667EE">
        <w:t>Rijeka</w:t>
      </w:r>
    </w:p>
    <w:p w:rsidRDefault="00C0616F" w:rsidP="00085BD3" w:rsidR="00C0616F">
      <w:pPr>
        <w:numPr>
          <w:ilvl w:val="12"/>
          <w:numId w:val="0"/>
        </w:numPr>
        <w:jc w:val="both"/>
      </w:pPr>
      <w:r>
        <w:t>4. Porezna uprava Rijeka</w:t>
      </w:r>
    </w:p>
    <w:p w:rsidRDefault="00C0616F" w:rsidP="00085BD3" w:rsidR="00C0616F" w:rsidRPr="00E23552">
      <w:pPr>
        <w:numPr>
          <w:ilvl w:val="12"/>
          <w:numId w:val="0"/>
        </w:numPr>
        <w:jc w:val="both"/>
      </w:pPr>
      <w:r>
        <w:t xml:space="preserve">5. Fina Rijeka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 xml:space="preserve">. steč.upravitelju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7</w:t>
      </w:r>
      <w:r w:rsidR="00085BD3" w:rsidRPr="00E23552">
        <w:t>. sudski registar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8</w:t>
      </w:r>
      <w:r w:rsidR="00085BD3" w:rsidRPr="00E23552">
        <w:t xml:space="preserve">. </w:t>
      </w:r>
      <w:r w:rsidR="006360B5">
        <w:t xml:space="preserve">e- oglasna ploča 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085BD3" w:rsidR="00F0722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B1A" w:rsidR="002E3B1A">
      <w:r>
        <w:separator/>
      </w:r>
    </w:p>
  </w:endnote>
  <w:endnote w:id="0" w:type="continuationSeparator">
    <w:p w:rsidRDefault="002E3B1A" w:rsidR="002E3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97048">
      <w:rPr>
        <w:noProof/>
      </w:rPr>
      <w:t>4</w:t>
    </w:r>
    <w:r>
      <w:fldChar w:fldCharType="end"/>
    </w:r>
  </w:p>
  <w:p w:rsidRDefault="00DC0366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B1A" w:rsidR="002E3B1A">
      <w:r>
        <w:separator/>
      </w:r>
    </w:p>
  </w:footnote>
  <w:footnote w:id="0" w:type="continuationSeparator">
    <w:p w:rsidRDefault="002E3B1A" w:rsidR="002E3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036" w:rsidR="00725036">
    <w:pPr>
      <w:pStyle w:val="Zaglavlje"/>
    </w:pPr>
    <w:r>
      <w:tab/>
    </w:r>
    <w:r>
      <w:tab/>
      <w:t>8 St-4</w:t>
    </w:r>
    <w:r w:rsidR="00A92999">
      <w:t>4/15-17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A99" w:rsidP="00A45EAD" w:rsidR="00247A9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47A99" w:rsidP="00210E4E" w:rsidR="00247A99" w:rsidRPr="00247A99">
    <w:pPr>
      <w:rPr>
        <w:sz w:val="20"/>
        <w:szCs w:val="20"/>
      </w:rPr>
    </w:pPr>
    <w:r w:rsidRPr="00247A99">
      <w:rPr>
        <w:rFonts w:eastAsia="MS Mincho"/>
        <w:sz w:val="20"/>
        <w:szCs w:val="20"/>
      </w:rPr>
      <w:t>REPUBLIKA HRVATSKA</w:t>
    </w:r>
  </w:p>
  <w:p w:rsidRDefault="00247A99" w:rsidP="00210E4E" w:rsidR="00247A99" w:rsidRPr="00247A99">
    <w:pPr>
      <w:rPr>
        <w:sz w:val="20"/>
        <w:szCs w:val="20"/>
      </w:rPr>
    </w:pPr>
    <w:r w:rsidRPr="00247A99">
      <w:rPr>
        <w:rFonts w:eastAsia="MS Mincho"/>
        <w:sz w:val="20"/>
        <w:szCs w:val="20"/>
      </w:rPr>
      <w:t>TRGOVAČKI SUD U RIJECI</w:t>
    </w:r>
  </w:p>
  <w:p w:rsidRDefault="00247A99" w:rsidP="00A45EAD" w:rsidR="00247A99" w:rsidRPr="00247A99">
    <w:pPr>
      <w:rPr>
        <w:rFonts w:eastAsia="MS Mincho"/>
        <w:sz w:val="20"/>
        <w:szCs w:val="20"/>
      </w:rPr>
    </w:pPr>
    <w:r w:rsidRPr="00247A9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56094"/>
    <w:rsid w:val="00085BD3"/>
    <w:rsid w:val="00103267"/>
    <w:rsid w:val="00120231"/>
    <w:rsid w:val="00142743"/>
    <w:rsid w:val="001736E4"/>
    <w:rsid w:val="001813C4"/>
    <w:rsid w:val="00183E09"/>
    <w:rsid w:val="00197048"/>
    <w:rsid w:val="001A4793"/>
    <w:rsid w:val="001C32D3"/>
    <w:rsid w:val="0023193D"/>
    <w:rsid w:val="00247A99"/>
    <w:rsid w:val="00247C71"/>
    <w:rsid w:val="00250C84"/>
    <w:rsid w:val="00251BE6"/>
    <w:rsid w:val="002642B1"/>
    <w:rsid w:val="002A0EBF"/>
    <w:rsid w:val="002E010D"/>
    <w:rsid w:val="002E3B1A"/>
    <w:rsid w:val="002E6B34"/>
    <w:rsid w:val="0032297D"/>
    <w:rsid w:val="00342C2E"/>
    <w:rsid w:val="00356E3E"/>
    <w:rsid w:val="003E5EDE"/>
    <w:rsid w:val="00440917"/>
    <w:rsid w:val="004A75ED"/>
    <w:rsid w:val="004B0733"/>
    <w:rsid w:val="004B5C72"/>
    <w:rsid w:val="004D1506"/>
    <w:rsid w:val="004E07B8"/>
    <w:rsid w:val="004E36B9"/>
    <w:rsid w:val="00515311"/>
    <w:rsid w:val="00526045"/>
    <w:rsid w:val="005278F9"/>
    <w:rsid w:val="005570DC"/>
    <w:rsid w:val="00562693"/>
    <w:rsid w:val="00566F67"/>
    <w:rsid w:val="00570E57"/>
    <w:rsid w:val="005A4145"/>
    <w:rsid w:val="005C335F"/>
    <w:rsid w:val="005C6A0C"/>
    <w:rsid w:val="005E1DD5"/>
    <w:rsid w:val="005E7061"/>
    <w:rsid w:val="005F3A6D"/>
    <w:rsid w:val="005F4115"/>
    <w:rsid w:val="005F7B53"/>
    <w:rsid w:val="0063460D"/>
    <w:rsid w:val="006360B5"/>
    <w:rsid w:val="006667EE"/>
    <w:rsid w:val="00670328"/>
    <w:rsid w:val="006D2C5B"/>
    <w:rsid w:val="006F0A44"/>
    <w:rsid w:val="00714FBE"/>
    <w:rsid w:val="00722596"/>
    <w:rsid w:val="00725036"/>
    <w:rsid w:val="00725D7A"/>
    <w:rsid w:val="0076746F"/>
    <w:rsid w:val="007875CA"/>
    <w:rsid w:val="00791CC5"/>
    <w:rsid w:val="007B3B72"/>
    <w:rsid w:val="008223AB"/>
    <w:rsid w:val="00833194"/>
    <w:rsid w:val="008A40A1"/>
    <w:rsid w:val="008D36A7"/>
    <w:rsid w:val="009449D0"/>
    <w:rsid w:val="0096188F"/>
    <w:rsid w:val="0097105B"/>
    <w:rsid w:val="0098596E"/>
    <w:rsid w:val="0098776F"/>
    <w:rsid w:val="009A1010"/>
    <w:rsid w:val="009F6433"/>
    <w:rsid w:val="00A00189"/>
    <w:rsid w:val="00A33216"/>
    <w:rsid w:val="00A37FD2"/>
    <w:rsid w:val="00A67613"/>
    <w:rsid w:val="00A75067"/>
    <w:rsid w:val="00A77950"/>
    <w:rsid w:val="00A81D62"/>
    <w:rsid w:val="00A92999"/>
    <w:rsid w:val="00AA7BE1"/>
    <w:rsid w:val="00B068FE"/>
    <w:rsid w:val="00B11C3B"/>
    <w:rsid w:val="00B164D7"/>
    <w:rsid w:val="00B65DFC"/>
    <w:rsid w:val="00B86CAF"/>
    <w:rsid w:val="00B920E4"/>
    <w:rsid w:val="00BE65D0"/>
    <w:rsid w:val="00BF1760"/>
    <w:rsid w:val="00C0616F"/>
    <w:rsid w:val="00C258C8"/>
    <w:rsid w:val="00C27210"/>
    <w:rsid w:val="00C30FA3"/>
    <w:rsid w:val="00C516D8"/>
    <w:rsid w:val="00C76B3E"/>
    <w:rsid w:val="00CB33A2"/>
    <w:rsid w:val="00CC08FA"/>
    <w:rsid w:val="00CC3FB5"/>
    <w:rsid w:val="00CD4605"/>
    <w:rsid w:val="00CE0D43"/>
    <w:rsid w:val="00CE1B5B"/>
    <w:rsid w:val="00CF442D"/>
    <w:rsid w:val="00CF4C09"/>
    <w:rsid w:val="00D04758"/>
    <w:rsid w:val="00D07A41"/>
    <w:rsid w:val="00D13E7D"/>
    <w:rsid w:val="00D216E5"/>
    <w:rsid w:val="00D23E72"/>
    <w:rsid w:val="00D334A1"/>
    <w:rsid w:val="00D433CE"/>
    <w:rsid w:val="00D508FD"/>
    <w:rsid w:val="00DC0366"/>
    <w:rsid w:val="00DC3C34"/>
    <w:rsid w:val="00DD6162"/>
    <w:rsid w:val="00E23F45"/>
    <w:rsid w:val="00E37078"/>
    <w:rsid w:val="00F00C28"/>
    <w:rsid w:val="00F0722F"/>
    <w:rsid w:val="00F4679A"/>
    <w:rsid w:val="00F961A1"/>
    <w:rsid w:val="00FB4970"/>
    <w:rsid w:val="00FC6001"/>
    <w:rsid w:val="00FD764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IZBOR d.o.o.  Rijeka</izvorni_sadrzaj>
    <derivirana_varijabla naziv="DomainObject.Predmet.ProtustrankaFormated_1">  RT IZBOR d.o.o.  Rijeka</derivirana_varijabla>
  </DomainObject.Predmet.ProtustrankaFormated>
  <DomainObject.Predmet.ProtustrankaFormatedOIB>
    <izvorni_sadrzaj>  RT IZBOR d.o.o.  Rijeka, OIB 90613816110</izvorni_sadrzaj>
    <derivirana_varijabla naziv="DomainObject.Predmet.ProtustrankaFormatedOIB_1">  RT IZBOR d.o.o.  Rijeka, OIB 90613816110</derivirana_varijabla>
  </DomainObject.Predmet.ProtustrankaFormatedOIB>
  <DomainObject.Predmet.ProtustrankaFormatedWithAdress>
    <izvorni_sadrzaj> RT IZBOR d.o.o.  Rijeka, Korzo 25a, 51000 Rijeka</izvorni_sadrzaj>
    <derivirana_varijabla naziv="DomainObject.Predmet.ProtustrankaFormatedWithAdress_1"> RT IZBOR d.o.o.  Rijeka, Korzo 25a, 51000 Rijeka</derivirana_varijabla>
  </DomainObject.Predmet.ProtustrankaFormatedWithAdress>
  <DomainObject.Predmet.ProtustrankaFormatedWithAdressOIB>
    <izvorni_sadrzaj> RT IZBOR d.o.o.  Rijeka, OIB 90613816110, Korzo 25a, 51000 Rijeka</izvorni_sadrzaj>
    <derivirana_varijabla naziv="DomainObject.Predmet.ProtustrankaFormatedWithAdressOIB_1"> RT IZBOR d.o.o.  Rijeka, OIB 90613816110, Korzo 25a, 51000 Rijeka</derivirana_varijabla>
  </DomainObject.Predmet.ProtustrankaFormatedWithAdressOIB>
  <DomainObject.Predmet.ProtustrankaWithAdress>
    <izvorni_sadrzaj>RT IZBOR d.o.o.  Rijeka Korzo 25a, 51000 Rijeka</izvorni_sadrzaj>
    <derivirana_varijabla naziv="DomainObject.Predmet.ProtustrankaWithAdress_1">RT IZBOR d.o.o.  Rijeka Korzo 25a, 51000 Rijeka</derivirana_varijabla>
  </DomainObject.Predmet.ProtustrankaWithAdress>
  <DomainObject.Predmet.ProtustrankaWithAdressOIB>
    <izvorni_sadrzaj>RT IZBOR d.o.o.  Rijeka, OIB 90613816110, Korzo 25a, 51000 Rijeka</izvorni_sadrzaj>
    <derivirana_varijabla naziv="DomainObject.Predmet.ProtustrankaWithAdressOIB_1">RT IZBOR d.o.o.  Rijeka, OIB 90613816110, Korzo 25a, 51000 Rijeka</derivirana_varijabla>
  </DomainObject.Predmet.ProtustrankaWithAdressOIB>
  <DomainObject.Predmet.ProtustrankaNazivFormated>
    <izvorni_sadrzaj>RT IZBOR d.o.o.  Rijeka</izvorni_sadrzaj>
    <derivirana_varijabla naziv="DomainObject.Predmet.ProtustrankaNazivFormated_1">RT IZBOR d.o.o.  Rijeka</derivirana_varijabla>
  </DomainObject.Predmet.ProtustrankaNazivFormated>
  <DomainObject.Predmet.ProtustrankaNazivFormatedOIB>
    <izvorni_sadrzaj>RT IZBOR d.o.o.  Rijeka, OIB 90613816110</izvorni_sadrzaj>
    <derivirana_varijabla naziv="DomainObject.Predmet.ProtustrankaNazivFormatedOIB_1">RT IZBOR d.o.o.  Rijeka, OIB 90613816110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RT IZBOR d.o.o.  Rijeka</item>
    </izvorni_sadrzaj>
    <derivirana_varijabla naziv="DomainObject.Predmet.ProtuStrankaListFormated_1">
      <item>RT IZBOR d.o.o.  Rijeka</item>
    </derivirana_varijabla>
  </DomainObject.Predmet.ProtuStrankaListFormated>
  <DomainObject.Predmet.ProtuStrankaListFormatedOIB>
    <izvorni_sadrzaj>
      <item>RT IZBOR d.o.o.  Rijeka, OIB 90613816110</item>
    </izvorni_sadrzaj>
    <derivirana_varijabla naziv="DomainObject.Predmet.ProtuStrankaListFormatedOIB_1">
      <item>RT IZBOR d.o.o.  Rijeka, OIB 90613816110</item>
    </derivirana_varijabla>
  </DomainObject.Predmet.ProtuStrankaListFormatedOIB>
  <DomainObject.Predmet.ProtuStrankaListFormatedWithAdress>
    <izvorni_sadrzaj>
      <item>RT IZBOR d.o.o.  Rijeka, Korzo 25a, 51000 Rijeka</item>
    </izvorni_sadrzaj>
    <derivirana_varijabla naziv="DomainObject.Predmet.ProtuStrankaListFormatedWithAdress_1">
      <item>RT IZBOR d.o.o.  Rijeka, Korzo 25a, 51000 Rijeka</item>
    </derivirana_varijabla>
  </DomainObject.Predmet.ProtuStrankaListFormatedWithAdress>
  <DomainObject.Predmet.ProtuStrankaListFormatedWithAdressOIB>
    <izvorni_sadrzaj>
      <item>RT IZBOR d.o.o.  Rijeka, OIB 90613816110, Korzo 25a, 51000 Rijeka</item>
    </izvorni_sadrzaj>
    <derivirana_varijabla naziv="DomainObject.Predmet.ProtuStrankaListFormatedWithAdressOIB_1">
      <item>RT IZBOR d.o.o.  Rijeka, OIB 90613816110, Korzo 25a, 51000 Rijeka</item>
    </derivirana_varijabla>
  </DomainObject.Predmet.ProtuStrankaListFormatedWithAdressOIB>
  <DomainObject.Predmet.ProtuStrankaListNazivFormated>
    <izvorni_sadrzaj>
      <item>RT IZBOR d.o.o.  Rijeka</item>
    </izvorni_sadrzaj>
    <derivirana_varijabla naziv="DomainObject.Predmet.ProtuStrankaListNazivFormated_1">
      <item>RT IZBOR d.o.o.  Rijeka</item>
    </derivirana_varijabla>
  </DomainObject.Predmet.ProtuStrankaListNazivFormated>
  <DomainObject.Predmet.ProtuStrankaListNazivFormatedOIB>
    <izvorni_sadrzaj>
      <item>RT IZBOR d.o.o.  Rijeka, OIB 90613816110</item>
    </izvorni_sadrzaj>
    <derivirana_varijabla naziv="DomainObject.Predmet.ProtuStrankaListNazivFormatedOIB_1">
      <item>RT IZBOR d.o.o.  Rijeka, OIB 90613816110</item>
    </derivirana_varijabla>
  </DomainObject.Predmet.ProtuStrankaListNazivFormatedOIB>
  <DomainObject.Predmet.OstaliListFormated>
    <izvorni_sadrzaj>
      <item>Odvjetničko društvo Vukić i partneri punomoćnik sudionika u postupku GRAD RIJEKA</item>
      <item>Ranka Herljević</item>
    </izvorni_sadrzaj>
    <derivirana_varijabla naziv="DomainObject.Predmet.OstaliListFormated_1">
      <item>Odvjetničko društvo Vukić i partneri punomoćnik sudionika u postupku GRAD RIJEKA</item>
      <item>Ranka Herljević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Ranka Herljević, OIB 14109641646</item>
    </izvorni_sadrzaj>
    <derivirana_varijabla naziv="DomainObject.Predmet.OstaliListFormatedOIB_1">
      <item>Odvjetničko društvo Vukić i partneri, OIB 01394705384 punomoćnik sudionika u postupku GRAD RIJEKA</item>
      <item>Ranka Herljević, OIB 14109641646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Ranka Herljević, Soboli 10, 51218 Čavle</item>
    </izvorni_sadrzaj>
    <derivirana_varijabla naziv="DomainObject.Predmet.OstaliListFormatedWithAdress_1">
      <item>Odvjetničko društvo Vukić i partneri, Nikole Tesle 9, 51000 Rijeka punomoćnik sudionika u postupku GRAD RIJEKA</item>
      <item>Ranka Herljević, Soboli 10, 51218 Čavle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Ranka Herljević, OIB 14109641646, Soboli 10, 51218 Čavle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Ranka Herljević, OIB 14109641646, Soboli 10, 51218 Čavle</item>
    </derivirana_varijabla>
  </DomainObject.Predmet.OstaliListFormatedWithAdressOIB>
  <DomainObject.Predmet.OstaliListNazivFormated>
    <izvorni_sadrzaj>
      <item>Odvjetničko društvo Vukić i partneri</item>
      <item>Ranka Herljević</item>
    </izvorni_sadrzaj>
    <derivirana_varijabla naziv="DomainObject.Predmet.OstaliListNazivFormated_1">
      <item>Odvjetničko društvo Vukić i partneri</item>
      <item>Ranka Herljević</item>
    </derivirana_varijabla>
  </DomainObject.Predmet.OstaliListNazivFormated>
  <DomainObject.Predmet.OstaliListNazivFormatedOIB>
    <izvorni_sadrzaj>
      <item>Odvjetničko društvo Vukić i partneri, OIB 01394705384</item>
      <item>Ranka Herljević, OIB 14109641646</item>
    </izvorni_sadrzaj>
    <derivirana_varijabla naziv="DomainObject.Predmet.OstaliListNazivFormatedOIB_1">
      <item>Odvjetničko društvo Vukić i partneri, OIB 01394705384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RT IZBOR d.o.o.  Rijeka</izvorni_sadrzaj>
    <derivirana_varijabla naziv="DomainObject.Predmet.ProtustrankaIDrugi_1">RT IZBOR d.o.o.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RT IZBOR d.o.o.  Rijeka, OIB 90613816110, Korzo 25a, 51000 Rijeka</izvorni_sadrzaj>
    <derivirana_varijabla naziv="DomainObject.Predmet.ProtustrankaIDrugiAdressOIB_1">RT IZBOR d.o.o.  Rijeka, OIB 90613816110, Korzo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RT IZBOR d.o.o.  Rijeka</item>
      <item>Odvjetničko društvo Vukić i partneri</item>
      <item>Ranka Herljević</item>
    </izvorni_sadrzaj>
    <derivirana_varijabla naziv="DomainObject.Predmet.SudioniciListNaziv_1">
      <item>GRAD RIJEKA</item>
      <item>RT IZBOR d.o.o.  Rijeka</item>
      <item>Odvjetničko društvo Vukić i partneri</item>
      <item>Ranka Herljević</item>
    </derivirana_varijabla>
  </DomainObject.Predmet.SudioniciListNaziv>
  <DomainObject.Predmet.SudioniciListAdressOIB>
    <izvorni_sadrzaj>
      <item>GRAD RIJEKA, OIB 54382731928, Korzo 16,51000 Rijeka</item>
      <item>RT IZBOR d.o.o.  Rijeka, OIB 90613816110, Korzo 25a,51000 Rijeka</item>
      <item>Odvjetničko društvo Vukić i partneri, OIB 01394705384, Nikole Tesle 9,51000 Rijeka</item>
      <item>Ranka Herljević, OIB 14109641646, Soboli 10,51218 Čavle</item>
    </izvorni_sadrzaj>
    <derivirana_varijabla naziv="DomainObject.Predmet.SudioniciListAdressOIB_1">
      <item>GRAD RIJEKA, OIB 54382731928, Korzo 16,51000 Rijeka</item>
      <item>RT IZBOR d.o.o.  Rijeka, OIB 90613816110, Korzo 25a,51000 Rijeka</item>
      <item>Odvjetničko društvo Vukić i partneri, OIB 01394705384, Nikole Tesle 9,51000 Rijeka</item>
      <item>Ranka Herljević,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90613816110</item>
      <item>, OIB 01394705384</item>
      <item>, OIB 14109641646</item>
    </izvorni_sadrzaj>
    <derivirana_varijabla naziv="DomainObject.Predmet.SudioniciListNazivOIB_1">
      <item>, OIB 54382731928</item>
      <item>, OIB 90613816110</item>
      <item>, OIB 01394705384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EFF4E-EF5D-499C-9B51-748DB2BCE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1377</properties:Words>
  <properties:Characters>7588</properties:Characters>
  <properties:Lines>163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2015-09-22T11:32:00Z</dcterms:created>
  <dc:creator>nmarkovic</dc:creator>
  <cp:lastModifiedBy>Renata Valić</cp:lastModifiedBy>
  <cp:lastPrinted>2015-09-24T07:24:00Z</cp:lastPrinted>
  <dcterms:modified xmlns:xsi="http://www.w3.org/2001/XMLSchema-instance" xsi:type="dcterms:W3CDTF">2015-09-24T07:28:00Z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